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D46BFA" w14:textId="16210C30" w:rsidR="007304C5" w:rsidRPr="008F6BD4" w:rsidRDefault="003F05F0" w:rsidP="003F05F0">
      <w:pPr>
        <w:pBdr>
          <w:top w:val="single" w:sz="4" w:space="1" w:color="auto"/>
          <w:left w:val="single" w:sz="4" w:space="0" w:color="auto"/>
          <w:bottom w:val="single" w:sz="4" w:space="1" w:color="auto"/>
          <w:right w:val="single" w:sz="4" w:space="1" w:color="auto"/>
        </w:pBdr>
        <w:shd w:val="clear" w:color="auto" w:fill="D9D9D9"/>
        <w:ind w:right="4"/>
        <w:jc w:val="center"/>
        <w:rPr>
          <w:rFonts w:cs="Times New Roman"/>
          <w:b/>
          <w:sz w:val="28"/>
          <w:szCs w:val="28"/>
          <w:lang w:val="fr-BE"/>
        </w:rPr>
      </w:pPr>
      <w:r w:rsidRPr="008F6BD4">
        <w:rPr>
          <w:rFonts w:cs="Times New Roman"/>
          <w:b/>
          <w:sz w:val="28"/>
          <w:szCs w:val="28"/>
          <w:lang w:val="fr-BE"/>
        </w:rPr>
        <w:t>Proposition de projet</w:t>
      </w:r>
      <w:r w:rsidR="00E92D1D" w:rsidRPr="008F6BD4">
        <w:rPr>
          <w:rFonts w:cs="Times New Roman"/>
          <w:b/>
          <w:sz w:val="28"/>
          <w:szCs w:val="28"/>
          <w:lang w:val="fr-BE"/>
        </w:rPr>
        <w:t xml:space="preserve"> Consortium</w:t>
      </w:r>
      <w:r w:rsidR="00FA1306" w:rsidRPr="008F6BD4">
        <w:rPr>
          <w:rFonts w:cs="Times New Roman"/>
          <w:b/>
          <w:sz w:val="28"/>
          <w:szCs w:val="28"/>
          <w:lang w:val="fr-BE"/>
        </w:rPr>
        <w:t xml:space="preserve"> Terre des h</w:t>
      </w:r>
      <w:r w:rsidR="00604472" w:rsidRPr="008F6BD4">
        <w:rPr>
          <w:rFonts w:cs="Times New Roman"/>
          <w:b/>
          <w:sz w:val="28"/>
          <w:szCs w:val="28"/>
          <w:lang w:val="fr-BE"/>
        </w:rPr>
        <w:t>ommes</w:t>
      </w:r>
      <w:r w:rsidR="00E92D1D" w:rsidRPr="008F6BD4">
        <w:rPr>
          <w:rFonts w:cs="Times New Roman"/>
          <w:b/>
          <w:sz w:val="28"/>
          <w:szCs w:val="28"/>
          <w:lang w:val="fr-BE"/>
        </w:rPr>
        <w:t xml:space="preserve"> / Save the Children</w:t>
      </w:r>
    </w:p>
    <w:p w14:paraId="03D46BFC" w14:textId="0FB5A72A" w:rsidR="007D7F06" w:rsidRPr="003F05F0" w:rsidRDefault="007D7F06" w:rsidP="007E458C">
      <w:pPr>
        <w:jc w:val="both"/>
        <w:rPr>
          <w:rFonts w:cs="Times New Roman"/>
          <w:b/>
          <w:smallCaps/>
          <w:sz w:val="28"/>
          <w:szCs w:val="28"/>
          <w:u w:val="single"/>
          <w:lang w:val="fr-FR"/>
        </w:rPr>
      </w:pPr>
      <w:r w:rsidRPr="003F05F0">
        <w:rPr>
          <w:rFonts w:cs="Times New Roman"/>
          <w:b/>
          <w:smallCaps/>
          <w:sz w:val="28"/>
          <w:szCs w:val="28"/>
          <w:u w:val="single"/>
          <w:lang w:val="fr-FR"/>
        </w:rPr>
        <w:t>demande de financement de projet dans le domaine de la consolidation de la société</w:t>
      </w:r>
      <w:r w:rsidR="00F77231">
        <w:rPr>
          <w:rFonts w:cs="Times New Roman"/>
          <w:b/>
          <w:smallCaps/>
          <w:sz w:val="28"/>
          <w:szCs w:val="28"/>
          <w:u w:val="single"/>
          <w:lang w:val="fr-FR"/>
        </w:rPr>
        <w:t xml:space="preserve"> (V2)</w:t>
      </w:r>
    </w:p>
    <w:p w14:paraId="03D46BFE" w14:textId="7AC971A7" w:rsidR="007D7F06" w:rsidRPr="003F05F0" w:rsidRDefault="007D7F06" w:rsidP="003F05F0">
      <w:pPr>
        <w:pBdr>
          <w:top w:val="single" w:sz="4" w:space="1" w:color="auto"/>
          <w:left w:val="single" w:sz="4" w:space="4" w:color="auto"/>
          <w:bottom w:val="single" w:sz="4" w:space="1" w:color="auto"/>
          <w:right w:val="single" w:sz="4" w:space="4" w:color="auto"/>
        </w:pBdr>
        <w:tabs>
          <w:tab w:val="left" w:pos="2268"/>
          <w:tab w:val="right" w:leader="dot" w:pos="9072"/>
        </w:tabs>
        <w:spacing w:after="0" w:line="240" w:lineRule="auto"/>
        <w:ind w:right="4"/>
        <w:jc w:val="both"/>
        <w:rPr>
          <w:rFonts w:cs="Times New Roman"/>
          <w:b/>
          <w:smallCaps/>
          <w:lang w:val="fr-BE"/>
        </w:rPr>
      </w:pPr>
      <w:r w:rsidRPr="003F05F0">
        <w:rPr>
          <w:rFonts w:cs="Times New Roman"/>
          <w:b/>
          <w:smallCaps/>
          <w:lang w:val="fr-BE"/>
        </w:rPr>
        <w:t xml:space="preserve">NOM DU PROJET: </w:t>
      </w:r>
      <w:r w:rsidR="008F4056" w:rsidRPr="003F05F0">
        <w:rPr>
          <w:rFonts w:cs="Times New Roman"/>
          <w:b/>
          <w:smallCaps/>
          <w:lang w:val="fr-BE"/>
        </w:rPr>
        <w:t xml:space="preserve">         </w:t>
      </w:r>
      <w:r w:rsidR="00E213BE" w:rsidRPr="003F05F0">
        <w:rPr>
          <w:rFonts w:cs="Times New Roman"/>
          <w:b/>
          <w:smallCaps/>
          <w:lang w:val="fr-BE"/>
        </w:rPr>
        <w:t xml:space="preserve">Renforcement </w:t>
      </w:r>
      <w:r w:rsidR="00891333" w:rsidRPr="003F05F0">
        <w:rPr>
          <w:rFonts w:cs="Times New Roman"/>
          <w:b/>
          <w:smallCaps/>
          <w:lang w:val="fr-BE"/>
        </w:rPr>
        <w:t xml:space="preserve">des droits </w:t>
      </w:r>
      <w:r w:rsidR="007B5226" w:rsidRPr="003F05F0">
        <w:rPr>
          <w:rFonts w:cs="Times New Roman"/>
          <w:b/>
          <w:smallCaps/>
          <w:lang w:val="fr-BE"/>
        </w:rPr>
        <w:t>et de la redevabilité</w:t>
      </w:r>
      <w:r w:rsidR="00891333" w:rsidRPr="003F05F0">
        <w:rPr>
          <w:rFonts w:cs="Times New Roman"/>
          <w:b/>
          <w:smallCaps/>
          <w:lang w:val="fr-BE"/>
        </w:rPr>
        <w:t xml:space="preserve"> social</w:t>
      </w:r>
      <w:r w:rsidR="007B5226" w:rsidRPr="003F05F0">
        <w:rPr>
          <w:rFonts w:cs="Times New Roman"/>
          <w:b/>
          <w:smallCaps/>
          <w:lang w:val="fr-BE"/>
        </w:rPr>
        <w:t>e envers l</w:t>
      </w:r>
      <w:r w:rsidR="002E2275" w:rsidRPr="003F05F0">
        <w:rPr>
          <w:rFonts w:cs="Times New Roman"/>
          <w:b/>
          <w:smallCaps/>
          <w:lang w:val="fr-BE"/>
        </w:rPr>
        <w:t>es enfants</w:t>
      </w:r>
      <w:r w:rsidR="008F4056" w:rsidRPr="003F05F0">
        <w:rPr>
          <w:rFonts w:cs="Times New Roman"/>
          <w:b/>
          <w:smallCaps/>
          <w:lang w:val="fr-BE"/>
        </w:rPr>
        <w:t xml:space="preserve"> burundais</w:t>
      </w:r>
    </w:p>
    <w:p w14:paraId="03D46BFF" w14:textId="77777777" w:rsidR="007D7F06" w:rsidRPr="008F6BD4" w:rsidRDefault="007D7F06" w:rsidP="003F05F0">
      <w:pPr>
        <w:pBdr>
          <w:top w:val="single" w:sz="4" w:space="1" w:color="auto"/>
          <w:left w:val="single" w:sz="4" w:space="4" w:color="auto"/>
          <w:bottom w:val="single" w:sz="4" w:space="1" w:color="auto"/>
          <w:right w:val="single" w:sz="4" w:space="4" w:color="auto"/>
        </w:pBdr>
        <w:spacing w:after="0" w:line="240" w:lineRule="auto"/>
        <w:ind w:right="4"/>
        <w:jc w:val="both"/>
        <w:rPr>
          <w:rFonts w:cs="Times New Roman"/>
          <w:b/>
          <w:smallCaps/>
          <w:sz w:val="10"/>
          <w:szCs w:val="10"/>
          <w:lang w:val="fr-BE"/>
        </w:rPr>
      </w:pPr>
    </w:p>
    <w:p w14:paraId="03D46C01" w14:textId="2D1D4C29" w:rsidR="007D7F06" w:rsidRPr="003F05F0" w:rsidRDefault="007D7F06" w:rsidP="008F6BD4">
      <w:pPr>
        <w:pBdr>
          <w:top w:val="single" w:sz="4" w:space="1" w:color="auto"/>
          <w:left w:val="single" w:sz="4" w:space="4" w:color="auto"/>
          <w:bottom w:val="single" w:sz="4" w:space="1" w:color="auto"/>
          <w:right w:val="single" w:sz="4" w:space="4" w:color="auto"/>
        </w:pBdr>
        <w:tabs>
          <w:tab w:val="left" w:pos="284"/>
          <w:tab w:val="left" w:pos="2268"/>
          <w:tab w:val="right" w:leader="dot" w:pos="9072"/>
        </w:tabs>
        <w:spacing w:after="0" w:line="240" w:lineRule="auto"/>
        <w:ind w:right="4"/>
        <w:jc w:val="both"/>
        <w:rPr>
          <w:rFonts w:cs="Times New Roman"/>
          <w:b/>
          <w:smallCaps/>
          <w:lang w:val="fr-BE"/>
        </w:rPr>
      </w:pPr>
      <w:r w:rsidRPr="003F05F0">
        <w:rPr>
          <w:rFonts w:cs="Times New Roman"/>
          <w:b/>
          <w:smallCaps/>
          <w:lang w:val="fr-BE"/>
        </w:rPr>
        <w:t>montant demandé :</w:t>
      </w:r>
      <w:r w:rsidR="008F4056" w:rsidRPr="003F05F0">
        <w:rPr>
          <w:rFonts w:cs="Times New Roman"/>
          <w:b/>
          <w:smallCaps/>
          <w:lang w:val="fr-BE"/>
        </w:rPr>
        <w:tab/>
      </w:r>
      <w:r w:rsidR="003F05F0">
        <w:rPr>
          <w:rFonts w:cs="Times New Roman"/>
          <w:b/>
          <w:smallCaps/>
          <w:lang w:val="fr-BE"/>
        </w:rPr>
        <w:t>83</w:t>
      </w:r>
      <w:r w:rsidR="0029300E" w:rsidRPr="003F05F0">
        <w:rPr>
          <w:rFonts w:cs="Times New Roman"/>
          <w:b/>
          <w:smallCaps/>
          <w:lang w:val="fr-BE"/>
        </w:rPr>
        <w:t xml:space="preserve">0 </w:t>
      </w:r>
      <w:r w:rsidR="00604472" w:rsidRPr="003F05F0">
        <w:rPr>
          <w:rFonts w:cs="Times New Roman"/>
          <w:b/>
          <w:smallCaps/>
          <w:lang w:val="fr-BE"/>
        </w:rPr>
        <w:t>000 euros</w:t>
      </w:r>
    </w:p>
    <w:p w14:paraId="03D46C03" w14:textId="372C69F8" w:rsidR="007D7F06" w:rsidRPr="003F05F0" w:rsidRDefault="007D7F06" w:rsidP="008F6BD4">
      <w:pPr>
        <w:pBdr>
          <w:top w:val="single" w:sz="4" w:space="1" w:color="auto"/>
          <w:left w:val="single" w:sz="4" w:space="4" w:color="auto"/>
          <w:bottom w:val="single" w:sz="4" w:space="1" w:color="auto"/>
          <w:right w:val="single" w:sz="4" w:space="4" w:color="auto"/>
        </w:pBdr>
        <w:tabs>
          <w:tab w:val="left" w:pos="284"/>
          <w:tab w:val="left" w:pos="2268"/>
          <w:tab w:val="right" w:leader="dot" w:pos="9072"/>
        </w:tabs>
        <w:spacing w:after="0" w:line="240" w:lineRule="auto"/>
        <w:ind w:right="4"/>
        <w:jc w:val="both"/>
        <w:rPr>
          <w:rFonts w:cs="Times New Roman"/>
          <w:b/>
          <w:smallCaps/>
          <w:lang w:val="fr-BE"/>
        </w:rPr>
      </w:pPr>
      <w:r w:rsidRPr="003F05F0">
        <w:rPr>
          <w:rFonts w:cs="Times New Roman"/>
          <w:b/>
          <w:smallCaps/>
          <w:lang w:val="fr-BE"/>
        </w:rPr>
        <w:t>durée :</w:t>
      </w:r>
      <w:r w:rsidRPr="003F05F0">
        <w:rPr>
          <w:rFonts w:cs="Times New Roman"/>
          <w:b/>
          <w:smallCaps/>
          <w:lang w:val="fr-BE"/>
        </w:rPr>
        <w:tab/>
      </w:r>
      <w:r w:rsidR="003F05F0">
        <w:rPr>
          <w:rFonts w:cs="Times New Roman"/>
          <w:b/>
          <w:smallCaps/>
          <w:lang w:val="fr-BE"/>
        </w:rPr>
        <w:t>2</w:t>
      </w:r>
      <w:r w:rsidR="0010207B">
        <w:rPr>
          <w:rFonts w:cs="Times New Roman"/>
          <w:b/>
          <w:smallCaps/>
          <w:lang w:val="fr-BE"/>
        </w:rPr>
        <w:t>6</w:t>
      </w:r>
      <w:r w:rsidR="00DC1B37" w:rsidRPr="003F05F0">
        <w:rPr>
          <w:rFonts w:cs="Times New Roman"/>
          <w:b/>
          <w:smallCaps/>
          <w:lang w:val="fr-BE"/>
        </w:rPr>
        <w:t xml:space="preserve"> mois</w:t>
      </w:r>
      <w:r w:rsidR="0034732D">
        <w:rPr>
          <w:rFonts w:cs="Times New Roman"/>
          <w:b/>
          <w:smallCaps/>
          <w:lang w:val="fr-BE"/>
        </w:rPr>
        <w:t xml:space="preserve"> du 1/04/2018 au </w:t>
      </w:r>
      <w:r w:rsidR="00006BA0">
        <w:rPr>
          <w:rFonts w:cs="Times New Roman"/>
          <w:b/>
          <w:smallCaps/>
          <w:lang w:val="fr-BE"/>
        </w:rPr>
        <w:t>30/06</w:t>
      </w:r>
      <w:r w:rsidR="0034732D">
        <w:rPr>
          <w:rFonts w:cs="Times New Roman"/>
          <w:b/>
          <w:smallCaps/>
          <w:lang w:val="fr-BE"/>
        </w:rPr>
        <w:t>/2020</w:t>
      </w:r>
    </w:p>
    <w:p w14:paraId="03D46C04" w14:textId="51439A3E" w:rsidR="007D7F06" w:rsidRPr="003F05F0" w:rsidRDefault="007D7F06" w:rsidP="003F05F0">
      <w:pPr>
        <w:pBdr>
          <w:top w:val="single" w:sz="4" w:space="1" w:color="auto"/>
          <w:left w:val="single" w:sz="4" w:space="4" w:color="auto"/>
          <w:bottom w:val="single" w:sz="4" w:space="1" w:color="auto"/>
          <w:right w:val="single" w:sz="4" w:space="4" w:color="auto"/>
        </w:pBdr>
        <w:tabs>
          <w:tab w:val="left" w:pos="284"/>
          <w:tab w:val="left" w:pos="2268"/>
          <w:tab w:val="right" w:leader="dot" w:pos="9072"/>
        </w:tabs>
        <w:spacing w:after="0" w:line="240" w:lineRule="auto"/>
        <w:ind w:right="4"/>
        <w:jc w:val="both"/>
        <w:rPr>
          <w:rFonts w:cs="Times New Roman"/>
          <w:b/>
          <w:lang w:val="fr-FR"/>
        </w:rPr>
      </w:pPr>
      <w:r w:rsidRPr="003F05F0">
        <w:rPr>
          <w:rFonts w:cs="Times New Roman"/>
          <w:b/>
          <w:smallCaps/>
          <w:lang w:val="fr-FR"/>
        </w:rPr>
        <w:t xml:space="preserve">date d'introduction : </w:t>
      </w:r>
      <w:r w:rsidRPr="003F05F0">
        <w:rPr>
          <w:rFonts w:cs="Times New Roman"/>
          <w:b/>
          <w:smallCaps/>
          <w:lang w:val="fr-FR"/>
        </w:rPr>
        <w:tab/>
      </w:r>
      <w:r w:rsidR="0010207B">
        <w:rPr>
          <w:rFonts w:cs="Times New Roman"/>
          <w:b/>
          <w:smallCaps/>
          <w:lang w:val="fr-FR"/>
        </w:rPr>
        <w:t>25</w:t>
      </w:r>
      <w:r w:rsidR="003F05F0">
        <w:rPr>
          <w:rFonts w:cs="Times New Roman"/>
          <w:b/>
          <w:smallCaps/>
          <w:lang w:val="fr-FR"/>
        </w:rPr>
        <w:t>/</w:t>
      </w:r>
      <w:r w:rsidR="0010207B">
        <w:rPr>
          <w:rFonts w:cs="Times New Roman"/>
          <w:b/>
          <w:smallCaps/>
          <w:lang w:val="fr-FR"/>
        </w:rPr>
        <w:t>01</w:t>
      </w:r>
      <w:r w:rsidR="00C05003" w:rsidRPr="003F05F0">
        <w:rPr>
          <w:rFonts w:cs="Times New Roman"/>
          <w:b/>
          <w:smallCaps/>
          <w:lang w:val="fr-FR"/>
        </w:rPr>
        <w:t>/201</w:t>
      </w:r>
      <w:r w:rsidR="0010207B">
        <w:rPr>
          <w:rFonts w:cs="Times New Roman"/>
          <w:b/>
          <w:smallCaps/>
          <w:lang w:val="fr-FR"/>
        </w:rPr>
        <w:t>8</w:t>
      </w:r>
    </w:p>
    <w:p w14:paraId="58B324DE" w14:textId="77777777" w:rsidR="0059051F" w:rsidRPr="003F05F0" w:rsidRDefault="0059051F" w:rsidP="003F05F0">
      <w:pPr>
        <w:spacing w:after="0" w:line="240" w:lineRule="auto"/>
        <w:jc w:val="both"/>
        <w:rPr>
          <w:rFonts w:cs="Times New Roman"/>
          <w:b/>
          <w:u w:val="single"/>
          <w:lang w:val="fr-FR"/>
        </w:rPr>
      </w:pPr>
    </w:p>
    <w:p w14:paraId="03D46C0D" w14:textId="1C21B5B5" w:rsidR="007304C5" w:rsidRPr="00792BDD" w:rsidRDefault="007304C5" w:rsidP="007E458C">
      <w:pPr>
        <w:numPr>
          <w:ilvl w:val="0"/>
          <w:numId w:val="3"/>
        </w:numPr>
        <w:spacing w:after="0" w:line="240" w:lineRule="auto"/>
        <w:jc w:val="both"/>
        <w:rPr>
          <w:rFonts w:cs="Times New Roman"/>
          <w:b/>
          <w:sz w:val="20"/>
          <w:szCs w:val="20"/>
          <w:u w:val="single"/>
          <w:lang w:val="fr-BE"/>
        </w:rPr>
      </w:pPr>
      <w:r w:rsidRPr="00792BDD">
        <w:rPr>
          <w:rFonts w:cs="Times New Roman"/>
          <w:b/>
          <w:sz w:val="20"/>
          <w:szCs w:val="20"/>
          <w:u w:val="single"/>
          <w:lang w:val="fr-BE"/>
        </w:rPr>
        <w:t>Organisation</w:t>
      </w:r>
      <w:r w:rsidR="00E92D1D" w:rsidRPr="00792BDD">
        <w:rPr>
          <w:rFonts w:cs="Times New Roman"/>
          <w:b/>
          <w:sz w:val="20"/>
          <w:szCs w:val="20"/>
          <w:u w:val="single"/>
          <w:lang w:val="fr-BE"/>
        </w:rPr>
        <w:t xml:space="preserve"> (porteuse du consortium)</w:t>
      </w:r>
    </w:p>
    <w:p w14:paraId="0707455E" w14:textId="77777777" w:rsidR="00F87F08" w:rsidRPr="00792BDD" w:rsidRDefault="00F87F08" w:rsidP="00F87F08">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 xml:space="preserve">Nom complet : </w:t>
      </w:r>
      <w:r w:rsidRPr="00792BDD">
        <w:rPr>
          <w:rFonts w:cs="Times New Roman"/>
          <w:b/>
          <w:sz w:val="20"/>
          <w:szCs w:val="20"/>
          <w:lang w:val="fr-BE"/>
        </w:rPr>
        <w:t>Terre des hommes</w:t>
      </w:r>
    </w:p>
    <w:p w14:paraId="3CFCC86B" w14:textId="77777777" w:rsidR="00F87F08" w:rsidRPr="00792BDD" w:rsidRDefault="00F87F08" w:rsidP="00F87F08">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Abréviation : Tdh</w:t>
      </w:r>
    </w:p>
    <w:p w14:paraId="48A17D39" w14:textId="77777777" w:rsidR="00F87F08" w:rsidRPr="00792BDD" w:rsidRDefault="00F87F08" w:rsidP="00F87F08">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Statut juridique : ONG Internationale.</w:t>
      </w:r>
    </w:p>
    <w:p w14:paraId="764DD111" w14:textId="77777777" w:rsidR="00F87F08" w:rsidRPr="00792BDD" w:rsidRDefault="00F87F08" w:rsidP="00F87F08">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 xml:space="preserve">Adresse officielle : Bujumbura, commune </w:t>
      </w:r>
      <w:proofErr w:type="spellStart"/>
      <w:r w:rsidRPr="00792BDD">
        <w:rPr>
          <w:rFonts w:cs="Times New Roman"/>
          <w:sz w:val="20"/>
          <w:szCs w:val="20"/>
          <w:lang w:val="fr-BE"/>
        </w:rPr>
        <w:t>Muha</w:t>
      </w:r>
      <w:proofErr w:type="spellEnd"/>
      <w:r w:rsidRPr="00792BDD">
        <w:rPr>
          <w:rFonts w:cs="Times New Roman"/>
          <w:sz w:val="20"/>
          <w:szCs w:val="20"/>
          <w:lang w:val="fr-BE"/>
        </w:rPr>
        <w:t xml:space="preserve">, avenue </w:t>
      </w:r>
      <w:proofErr w:type="spellStart"/>
      <w:r w:rsidRPr="00792BDD">
        <w:rPr>
          <w:rFonts w:cs="Times New Roman"/>
          <w:sz w:val="20"/>
          <w:szCs w:val="20"/>
          <w:lang w:val="fr-BE"/>
        </w:rPr>
        <w:t>Mwezi</w:t>
      </w:r>
      <w:proofErr w:type="spellEnd"/>
      <w:r w:rsidRPr="00792BDD">
        <w:rPr>
          <w:rFonts w:cs="Times New Roman"/>
          <w:sz w:val="20"/>
          <w:szCs w:val="20"/>
          <w:lang w:val="fr-BE"/>
        </w:rPr>
        <w:t xml:space="preserve"> </w:t>
      </w:r>
      <w:proofErr w:type="spellStart"/>
      <w:r w:rsidRPr="00792BDD">
        <w:rPr>
          <w:rFonts w:cs="Times New Roman"/>
          <w:sz w:val="20"/>
          <w:szCs w:val="20"/>
          <w:lang w:val="fr-BE"/>
        </w:rPr>
        <w:t>Gisabo</w:t>
      </w:r>
      <w:proofErr w:type="spellEnd"/>
      <w:r w:rsidRPr="00792BDD">
        <w:rPr>
          <w:rFonts w:cs="Times New Roman"/>
          <w:sz w:val="20"/>
          <w:szCs w:val="20"/>
          <w:lang w:val="fr-BE"/>
        </w:rPr>
        <w:t xml:space="preserve"> (Route </w:t>
      </w:r>
      <w:proofErr w:type="spellStart"/>
      <w:r w:rsidRPr="00792BDD">
        <w:rPr>
          <w:rFonts w:cs="Times New Roman"/>
          <w:sz w:val="20"/>
          <w:szCs w:val="20"/>
          <w:lang w:val="fr-BE"/>
        </w:rPr>
        <w:t>Rumonge</w:t>
      </w:r>
      <w:proofErr w:type="spellEnd"/>
      <w:r w:rsidRPr="00792BDD">
        <w:rPr>
          <w:rFonts w:cs="Times New Roman"/>
          <w:sz w:val="20"/>
          <w:szCs w:val="20"/>
          <w:lang w:val="fr-BE"/>
        </w:rPr>
        <w:t xml:space="preserve">), quartier </w:t>
      </w:r>
      <w:proofErr w:type="spellStart"/>
      <w:r w:rsidRPr="00792BDD">
        <w:rPr>
          <w:rFonts w:cs="Times New Roman"/>
          <w:sz w:val="20"/>
          <w:szCs w:val="20"/>
          <w:lang w:val="fr-BE"/>
        </w:rPr>
        <w:t>Zeimet</w:t>
      </w:r>
      <w:proofErr w:type="spellEnd"/>
      <w:r w:rsidRPr="00792BDD">
        <w:rPr>
          <w:rFonts w:cs="Times New Roman"/>
          <w:sz w:val="20"/>
          <w:szCs w:val="20"/>
          <w:lang w:val="fr-BE"/>
        </w:rPr>
        <w:t xml:space="preserve"> n°50.</w:t>
      </w:r>
    </w:p>
    <w:p w14:paraId="225A5F74" w14:textId="77777777" w:rsidR="00F87F08" w:rsidRPr="00792BDD" w:rsidRDefault="00F87F08" w:rsidP="00F87F08">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 xml:space="preserve">Représentant (nom et fonction) : Jérôme BESNIER, </w:t>
      </w:r>
      <w:r>
        <w:rPr>
          <w:rFonts w:cs="Times New Roman"/>
          <w:sz w:val="20"/>
          <w:szCs w:val="20"/>
          <w:lang w:val="fr-BE"/>
        </w:rPr>
        <w:t xml:space="preserve">Chef de </w:t>
      </w:r>
      <w:r w:rsidRPr="00792BDD">
        <w:rPr>
          <w:rFonts w:cs="Times New Roman"/>
          <w:sz w:val="20"/>
          <w:szCs w:val="20"/>
          <w:lang w:val="fr-BE"/>
        </w:rPr>
        <w:t>Délég</w:t>
      </w:r>
      <w:r>
        <w:rPr>
          <w:rFonts w:cs="Times New Roman"/>
          <w:sz w:val="20"/>
          <w:szCs w:val="20"/>
          <w:lang w:val="fr-BE"/>
        </w:rPr>
        <w:t>ation</w:t>
      </w:r>
      <w:r w:rsidRPr="00792BDD">
        <w:rPr>
          <w:rFonts w:cs="Times New Roman"/>
          <w:sz w:val="20"/>
          <w:szCs w:val="20"/>
          <w:lang w:val="fr-BE"/>
        </w:rPr>
        <w:t xml:space="preserve"> de Terre des hommes-Burundi</w:t>
      </w:r>
    </w:p>
    <w:p w14:paraId="000CBCBC" w14:textId="77777777" w:rsidR="00F87F08" w:rsidRPr="00792BDD" w:rsidRDefault="00F87F08" w:rsidP="00F87F08">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Site Internet :</w:t>
      </w:r>
      <w:r w:rsidRPr="00792BDD">
        <w:rPr>
          <w:rFonts w:cs="Times New Roman"/>
          <w:sz w:val="20"/>
          <w:szCs w:val="20"/>
          <w:lang w:val="fr-FR"/>
        </w:rPr>
        <w:t xml:space="preserve"> </w:t>
      </w:r>
      <w:hyperlink r:id="rId12" w:history="1">
        <w:r w:rsidRPr="00792BDD">
          <w:rPr>
            <w:rStyle w:val="Lienhypertexte"/>
            <w:rFonts w:cs="Times New Roman"/>
            <w:noProof/>
            <w:sz w:val="20"/>
            <w:szCs w:val="20"/>
            <w:lang w:val="fr-FR"/>
          </w:rPr>
          <w:t>www.tdh.ch</w:t>
        </w:r>
      </w:hyperlink>
    </w:p>
    <w:p w14:paraId="03B138BD" w14:textId="77777777" w:rsidR="00F87F08" w:rsidRPr="00792BDD" w:rsidRDefault="00F87F08" w:rsidP="00F87F08">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Personne de contact: Jérôme Besnier</w:t>
      </w:r>
      <w:r>
        <w:rPr>
          <w:rFonts w:cs="Times New Roman"/>
          <w:sz w:val="20"/>
          <w:szCs w:val="20"/>
          <w:lang w:val="fr-BE"/>
        </w:rPr>
        <w:t>, Chef de</w:t>
      </w:r>
      <w:r w:rsidRPr="00792BDD">
        <w:rPr>
          <w:rFonts w:cs="Times New Roman"/>
          <w:sz w:val="20"/>
          <w:szCs w:val="20"/>
          <w:lang w:val="fr-BE"/>
        </w:rPr>
        <w:t xml:space="preserve"> Délég</w:t>
      </w:r>
      <w:r>
        <w:rPr>
          <w:rFonts w:cs="Times New Roman"/>
          <w:sz w:val="20"/>
          <w:szCs w:val="20"/>
          <w:lang w:val="fr-BE"/>
        </w:rPr>
        <w:t>ation</w:t>
      </w:r>
      <w:r w:rsidRPr="00792BDD">
        <w:rPr>
          <w:rFonts w:cs="Times New Roman"/>
          <w:sz w:val="20"/>
          <w:szCs w:val="20"/>
          <w:lang w:val="fr-BE"/>
        </w:rPr>
        <w:t xml:space="preserve"> de Terre des hommes-Burundi</w:t>
      </w:r>
    </w:p>
    <w:p w14:paraId="40DA663B" w14:textId="77777777" w:rsidR="00F87F08" w:rsidRPr="00792BDD" w:rsidRDefault="00F87F08" w:rsidP="00F87F08">
      <w:pPr>
        <w:numPr>
          <w:ilvl w:val="3"/>
          <w:numId w:val="18"/>
        </w:numPr>
        <w:spacing w:after="0" w:line="240" w:lineRule="auto"/>
        <w:jc w:val="both"/>
        <w:rPr>
          <w:rFonts w:cs="Times New Roman"/>
          <w:sz w:val="20"/>
          <w:szCs w:val="20"/>
          <w:lang w:val="fr-BE"/>
        </w:rPr>
      </w:pPr>
      <w:r w:rsidRPr="00792BDD">
        <w:rPr>
          <w:rFonts w:cs="Times New Roman"/>
          <w:sz w:val="20"/>
          <w:szCs w:val="20"/>
          <w:lang w:val="fr-BE"/>
        </w:rPr>
        <w:t>Téléphone: +257 22 21 47 93 ou +257 22 21 47 76</w:t>
      </w:r>
    </w:p>
    <w:p w14:paraId="1590B614" w14:textId="77777777" w:rsidR="00F87F08" w:rsidRPr="00792BDD" w:rsidRDefault="00F87F08" w:rsidP="00F87F08">
      <w:pPr>
        <w:numPr>
          <w:ilvl w:val="3"/>
          <w:numId w:val="18"/>
        </w:numPr>
        <w:spacing w:after="0" w:line="240" w:lineRule="auto"/>
        <w:jc w:val="both"/>
        <w:rPr>
          <w:rFonts w:cs="Times New Roman"/>
          <w:sz w:val="20"/>
          <w:szCs w:val="20"/>
          <w:lang w:val="fr-BE"/>
        </w:rPr>
      </w:pPr>
      <w:r w:rsidRPr="00792BDD">
        <w:rPr>
          <w:rFonts w:cs="Times New Roman"/>
          <w:sz w:val="20"/>
          <w:szCs w:val="20"/>
          <w:lang w:val="fr-BE"/>
        </w:rPr>
        <w:t>GSM: + 257 79 983038</w:t>
      </w:r>
    </w:p>
    <w:p w14:paraId="6BA5D9F5" w14:textId="77777777" w:rsidR="00F87F08" w:rsidRPr="00792BDD" w:rsidRDefault="00F87F08" w:rsidP="00F87F08">
      <w:pPr>
        <w:numPr>
          <w:ilvl w:val="3"/>
          <w:numId w:val="18"/>
        </w:numPr>
        <w:spacing w:after="0" w:line="240" w:lineRule="auto"/>
        <w:jc w:val="both"/>
        <w:rPr>
          <w:rFonts w:cs="Times New Roman"/>
          <w:sz w:val="20"/>
          <w:szCs w:val="20"/>
          <w:lang w:val="fr-BE"/>
        </w:rPr>
      </w:pPr>
      <w:r w:rsidRPr="00792BDD">
        <w:rPr>
          <w:rFonts w:cs="Times New Roman"/>
          <w:sz w:val="20"/>
          <w:szCs w:val="20"/>
          <w:lang w:val="fr-BE"/>
        </w:rPr>
        <w:t>E-mail:</w:t>
      </w:r>
      <w:r w:rsidRPr="00792BDD">
        <w:rPr>
          <w:rFonts w:cs="Times New Roman"/>
          <w:sz w:val="20"/>
          <w:szCs w:val="20"/>
          <w:lang w:val="fr-FR"/>
        </w:rPr>
        <w:t xml:space="preserve"> </w:t>
      </w:r>
      <w:hyperlink r:id="rId13" w:history="1">
        <w:r w:rsidRPr="00792BDD">
          <w:rPr>
            <w:rStyle w:val="Lienhypertexte"/>
            <w:rFonts w:cs="Times New Roman"/>
            <w:sz w:val="20"/>
            <w:szCs w:val="20"/>
            <w:lang w:val="fr-BE"/>
          </w:rPr>
          <w:t>jbs@tdh.ch</w:t>
        </w:r>
      </w:hyperlink>
      <w:r w:rsidRPr="00792BDD">
        <w:rPr>
          <w:rFonts w:cs="Times New Roman"/>
          <w:sz w:val="20"/>
          <w:szCs w:val="20"/>
          <w:lang w:val="fr-BE"/>
        </w:rPr>
        <w:t xml:space="preserve"> </w:t>
      </w:r>
    </w:p>
    <w:p w14:paraId="40F228BA" w14:textId="77777777" w:rsidR="00412CF6" w:rsidRPr="00792BDD" w:rsidRDefault="00412CF6" w:rsidP="007E458C">
      <w:pPr>
        <w:spacing w:after="0" w:line="240" w:lineRule="auto"/>
        <w:ind w:left="2880"/>
        <w:jc w:val="both"/>
        <w:rPr>
          <w:rFonts w:cs="Times New Roman"/>
          <w:sz w:val="20"/>
          <w:szCs w:val="20"/>
          <w:lang w:val="fr-BE"/>
        </w:rPr>
      </w:pPr>
    </w:p>
    <w:p w14:paraId="37EB602C" w14:textId="58C112D9" w:rsidR="00F65AAA" w:rsidRPr="00792BDD" w:rsidRDefault="00F65AAA" w:rsidP="007E458C">
      <w:pPr>
        <w:pStyle w:val="Paragraphedeliste"/>
        <w:numPr>
          <w:ilvl w:val="0"/>
          <w:numId w:val="3"/>
        </w:numPr>
        <w:spacing w:after="0" w:line="240" w:lineRule="auto"/>
        <w:jc w:val="both"/>
        <w:rPr>
          <w:rFonts w:cs="Times New Roman"/>
          <w:b/>
          <w:sz w:val="20"/>
          <w:szCs w:val="20"/>
          <w:u w:val="single"/>
          <w:lang w:val="fr-BE"/>
        </w:rPr>
      </w:pPr>
      <w:r w:rsidRPr="00792BDD">
        <w:rPr>
          <w:rFonts w:cs="Times New Roman"/>
          <w:b/>
          <w:sz w:val="20"/>
          <w:szCs w:val="20"/>
          <w:u w:val="single"/>
          <w:lang w:val="fr-BE"/>
        </w:rPr>
        <w:t>Données bancaires</w:t>
      </w:r>
      <w:r w:rsidR="00621F6A" w:rsidRPr="00792BDD">
        <w:rPr>
          <w:rFonts w:cs="Times New Roman"/>
          <w:b/>
          <w:sz w:val="20"/>
          <w:szCs w:val="20"/>
          <w:u w:val="single"/>
          <w:lang w:val="fr-BE"/>
        </w:rPr>
        <w:t xml:space="preserve"> </w:t>
      </w:r>
    </w:p>
    <w:p w14:paraId="20B3E8B5" w14:textId="383E13DD" w:rsidR="00F65AAA" w:rsidRPr="00792BDD" w:rsidRDefault="003F05F0" w:rsidP="003F05F0">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N</w:t>
      </w:r>
      <w:r w:rsidR="00F65AAA" w:rsidRPr="00792BDD">
        <w:rPr>
          <w:rFonts w:cs="Times New Roman"/>
          <w:sz w:val="20"/>
          <w:szCs w:val="20"/>
          <w:lang w:val="fr-BE"/>
        </w:rPr>
        <w:t>om de la banque</w:t>
      </w:r>
      <w:r w:rsidRPr="00792BDD">
        <w:rPr>
          <w:rFonts w:cs="Times New Roman"/>
          <w:sz w:val="20"/>
          <w:szCs w:val="20"/>
          <w:lang w:val="fr-BE"/>
        </w:rPr>
        <w:t xml:space="preserve"> </w:t>
      </w:r>
      <w:r w:rsidR="00F65AAA" w:rsidRPr="00792BDD">
        <w:rPr>
          <w:rFonts w:cs="Times New Roman"/>
          <w:sz w:val="20"/>
          <w:szCs w:val="20"/>
          <w:lang w:val="fr-BE"/>
        </w:rPr>
        <w:t>:</w:t>
      </w:r>
      <w:r w:rsidR="00C73FB0" w:rsidRPr="00792BDD">
        <w:rPr>
          <w:rFonts w:cs="Times New Roman"/>
          <w:sz w:val="20"/>
          <w:szCs w:val="20"/>
          <w:lang w:val="fr-BE"/>
        </w:rPr>
        <w:t xml:space="preserve"> </w:t>
      </w:r>
      <w:r w:rsidR="00410D92" w:rsidRPr="00792BDD">
        <w:rPr>
          <w:rFonts w:cs="Times New Roman"/>
          <w:sz w:val="20"/>
          <w:szCs w:val="20"/>
          <w:lang w:val="fr-BE"/>
        </w:rPr>
        <w:t>Banque cantonale Vaudoise</w:t>
      </w:r>
    </w:p>
    <w:p w14:paraId="30F32C2A" w14:textId="07BD401F" w:rsidR="00F65AAA" w:rsidRPr="00792BDD" w:rsidRDefault="003F05F0" w:rsidP="003F05F0">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A</w:t>
      </w:r>
      <w:r w:rsidR="00F65AAA" w:rsidRPr="00792BDD">
        <w:rPr>
          <w:rFonts w:cs="Times New Roman"/>
          <w:sz w:val="20"/>
          <w:szCs w:val="20"/>
          <w:lang w:val="fr-BE"/>
        </w:rPr>
        <w:t>dresse de la banque</w:t>
      </w:r>
      <w:r w:rsidRPr="00792BDD">
        <w:rPr>
          <w:rFonts w:cs="Times New Roman"/>
          <w:sz w:val="20"/>
          <w:szCs w:val="20"/>
          <w:lang w:val="fr-BE"/>
        </w:rPr>
        <w:t xml:space="preserve"> </w:t>
      </w:r>
      <w:r w:rsidR="00F65AAA" w:rsidRPr="00792BDD">
        <w:rPr>
          <w:rFonts w:cs="Times New Roman"/>
          <w:sz w:val="20"/>
          <w:szCs w:val="20"/>
          <w:lang w:val="fr-BE"/>
        </w:rPr>
        <w:t>:</w:t>
      </w:r>
      <w:r w:rsidR="00C73FB0" w:rsidRPr="00792BDD">
        <w:rPr>
          <w:rFonts w:cs="Times New Roman"/>
          <w:sz w:val="20"/>
          <w:szCs w:val="20"/>
          <w:lang w:val="fr-BE"/>
        </w:rPr>
        <w:t xml:space="preserve"> </w:t>
      </w:r>
      <w:r w:rsidR="00410D92" w:rsidRPr="00792BDD">
        <w:rPr>
          <w:rFonts w:cs="Times New Roman"/>
          <w:sz w:val="20"/>
          <w:szCs w:val="20"/>
          <w:lang w:val="fr-BE"/>
        </w:rPr>
        <w:t>Suisse</w:t>
      </w:r>
      <w:r w:rsidR="004818BC" w:rsidRPr="00792BDD">
        <w:rPr>
          <w:rFonts w:cs="Times New Roman"/>
          <w:sz w:val="20"/>
          <w:szCs w:val="20"/>
          <w:lang w:val="fr-BE"/>
        </w:rPr>
        <w:t xml:space="preserve"> 1003 Lausanne</w:t>
      </w:r>
    </w:p>
    <w:p w14:paraId="7BF21AE0" w14:textId="2680394B" w:rsidR="00F65AAA" w:rsidRPr="00792BDD" w:rsidRDefault="003F05F0" w:rsidP="003F05F0">
      <w:pPr>
        <w:numPr>
          <w:ilvl w:val="0"/>
          <w:numId w:val="18"/>
        </w:numPr>
        <w:tabs>
          <w:tab w:val="clear" w:pos="720"/>
          <w:tab w:val="num" w:pos="284"/>
        </w:tabs>
        <w:spacing w:after="0" w:line="240" w:lineRule="auto"/>
        <w:ind w:left="284" w:hanging="284"/>
        <w:jc w:val="both"/>
        <w:rPr>
          <w:rFonts w:cs="Times New Roman"/>
          <w:sz w:val="20"/>
          <w:szCs w:val="20"/>
          <w:lang w:val="es-ES"/>
        </w:rPr>
      </w:pPr>
      <w:proofErr w:type="spellStart"/>
      <w:r w:rsidRPr="00792BDD">
        <w:rPr>
          <w:rFonts w:cs="Times New Roman"/>
          <w:sz w:val="20"/>
          <w:szCs w:val="20"/>
          <w:lang w:val="es-ES"/>
        </w:rPr>
        <w:t>N</w:t>
      </w:r>
      <w:r w:rsidR="00F65AAA" w:rsidRPr="00792BDD">
        <w:rPr>
          <w:rFonts w:cs="Times New Roman"/>
          <w:sz w:val="20"/>
          <w:szCs w:val="20"/>
          <w:lang w:val="es-ES"/>
        </w:rPr>
        <w:t>uméro</w:t>
      </w:r>
      <w:proofErr w:type="spellEnd"/>
      <w:r w:rsidR="00F65AAA" w:rsidRPr="00792BDD">
        <w:rPr>
          <w:rFonts w:cs="Times New Roman"/>
          <w:sz w:val="20"/>
          <w:szCs w:val="20"/>
          <w:lang w:val="es-ES"/>
        </w:rPr>
        <w:t xml:space="preserve"> de </w:t>
      </w:r>
      <w:proofErr w:type="spellStart"/>
      <w:r w:rsidR="00F65AAA" w:rsidRPr="00792BDD">
        <w:rPr>
          <w:rFonts w:cs="Times New Roman"/>
          <w:sz w:val="20"/>
          <w:szCs w:val="20"/>
          <w:lang w:val="es-ES"/>
        </w:rPr>
        <w:t>compte</w:t>
      </w:r>
      <w:proofErr w:type="spellEnd"/>
      <w:r w:rsidR="00F65AAA" w:rsidRPr="00792BDD">
        <w:rPr>
          <w:rFonts w:cs="Times New Roman"/>
          <w:sz w:val="20"/>
          <w:szCs w:val="20"/>
          <w:lang w:val="es-ES"/>
        </w:rPr>
        <w:t xml:space="preserve"> / IBAN (UE):</w:t>
      </w:r>
      <w:r w:rsidR="00C73FB0" w:rsidRPr="00792BDD">
        <w:rPr>
          <w:rFonts w:cs="Times New Roman"/>
          <w:sz w:val="20"/>
          <w:szCs w:val="20"/>
          <w:lang w:val="es-ES"/>
        </w:rPr>
        <w:t xml:space="preserve"> </w:t>
      </w:r>
      <w:r w:rsidR="00C73FB0" w:rsidRPr="00792BDD">
        <w:rPr>
          <w:rFonts w:cs="Times New Roman"/>
          <w:sz w:val="20"/>
          <w:szCs w:val="20"/>
          <w:lang w:val="fr-BE"/>
        </w:rPr>
        <w:t> </w:t>
      </w:r>
      <w:r w:rsidR="00410D92" w:rsidRPr="00792BDD">
        <w:rPr>
          <w:rFonts w:cs="Times New Roman"/>
          <w:sz w:val="20"/>
          <w:szCs w:val="20"/>
          <w:lang w:val="es-ES"/>
        </w:rPr>
        <w:t>CH46 0076 7000 Z090 9242 2</w:t>
      </w:r>
      <w:r w:rsidR="00C73FB0" w:rsidRPr="00792BDD">
        <w:rPr>
          <w:rFonts w:cs="Times New Roman"/>
          <w:sz w:val="20"/>
          <w:szCs w:val="20"/>
          <w:lang w:val="fr-BE"/>
        </w:rPr>
        <w:t> </w:t>
      </w:r>
    </w:p>
    <w:p w14:paraId="11FDF87E" w14:textId="75EA8A05" w:rsidR="00F65AAA" w:rsidRPr="00792BDD" w:rsidRDefault="003F05F0" w:rsidP="003F05F0">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T</w:t>
      </w:r>
      <w:r w:rsidR="00F65AAA" w:rsidRPr="00792BDD">
        <w:rPr>
          <w:rFonts w:cs="Times New Roman"/>
          <w:sz w:val="20"/>
          <w:szCs w:val="20"/>
          <w:lang w:val="fr-BE"/>
        </w:rPr>
        <w:t>itulaire</w:t>
      </w:r>
      <w:r w:rsidRPr="00792BDD">
        <w:rPr>
          <w:rFonts w:cs="Times New Roman"/>
          <w:sz w:val="20"/>
          <w:szCs w:val="20"/>
          <w:lang w:val="fr-BE"/>
        </w:rPr>
        <w:t xml:space="preserve"> </w:t>
      </w:r>
      <w:r w:rsidR="00F65AAA" w:rsidRPr="00792BDD">
        <w:rPr>
          <w:rFonts w:cs="Times New Roman"/>
          <w:sz w:val="20"/>
          <w:szCs w:val="20"/>
          <w:lang w:val="fr-BE"/>
        </w:rPr>
        <w:t>:</w:t>
      </w:r>
      <w:r w:rsidRPr="00792BDD">
        <w:rPr>
          <w:rFonts w:cs="Times New Roman"/>
          <w:sz w:val="20"/>
          <w:szCs w:val="20"/>
          <w:lang w:val="fr-BE"/>
        </w:rPr>
        <w:t xml:space="preserve"> </w:t>
      </w:r>
      <w:r w:rsidR="00C73FB0" w:rsidRPr="00792BDD">
        <w:rPr>
          <w:rFonts w:cs="Times New Roman"/>
          <w:sz w:val="20"/>
          <w:szCs w:val="20"/>
          <w:lang w:val="fr-BE"/>
        </w:rPr>
        <w:t>Terre des hommes-</w:t>
      </w:r>
      <w:r w:rsidR="00410D92" w:rsidRPr="00792BDD">
        <w:rPr>
          <w:rFonts w:cs="Times New Roman"/>
          <w:sz w:val="20"/>
          <w:szCs w:val="20"/>
          <w:lang w:val="fr-BE"/>
        </w:rPr>
        <w:t>Fondation</w:t>
      </w:r>
      <w:r w:rsidR="00C73FB0" w:rsidRPr="00792BDD">
        <w:rPr>
          <w:rFonts w:cs="Times New Roman"/>
          <w:sz w:val="20"/>
          <w:szCs w:val="20"/>
          <w:lang w:val="fr-BE"/>
        </w:rPr>
        <w:t> </w:t>
      </w:r>
    </w:p>
    <w:p w14:paraId="5732A9A7" w14:textId="41BDE95D" w:rsidR="00F65AAA" w:rsidRPr="00792BDD" w:rsidRDefault="00F65AAA" w:rsidP="003F05F0">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BIC / SWIFT</w:t>
      </w:r>
      <w:r w:rsidR="003F05F0" w:rsidRPr="00792BDD">
        <w:rPr>
          <w:rFonts w:cs="Times New Roman"/>
          <w:sz w:val="20"/>
          <w:szCs w:val="20"/>
          <w:lang w:val="fr-BE"/>
        </w:rPr>
        <w:t xml:space="preserve"> </w:t>
      </w:r>
      <w:r w:rsidRPr="00792BDD">
        <w:rPr>
          <w:rFonts w:cs="Times New Roman"/>
          <w:sz w:val="20"/>
          <w:szCs w:val="20"/>
          <w:lang w:val="fr-BE"/>
        </w:rPr>
        <w:t>:</w:t>
      </w:r>
      <w:r w:rsidR="00C73FB0" w:rsidRPr="00792BDD">
        <w:rPr>
          <w:rFonts w:cs="Times New Roman"/>
          <w:sz w:val="20"/>
          <w:szCs w:val="20"/>
          <w:lang w:val="fr-BE"/>
        </w:rPr>
        <w:t xml:space="preserve"> </w:t>
      </w:r>
      <w:r w:rsidR="00C73FB0" w:rsidRPr="00792BDD">
        <w:rPr>
          <w:rFonts w:cs="Times New Roman"/>
          <w:sz w:val="20"/>
          <w:szCs w:val="20"/>
          <w:lang w:val="fr-BE"/>
        </w:rPr>
        <w:t> </w:t>
      </w:r>
      <w:r w:rsidR="00410D92" w:rsidRPr="00792BDD">
        <w:rPr>
          <w:rFonts w:cs="Times New Roman"/>
          <w:sz w:val="20"/>
          <w:szCs w:val="20"/>
          <w:lang w:val="fr-BE"/>
        </w:rPr>
        <w:t>BCVLCH2LXXX</w:t>
      </w:r>
    </w:p>
    <w:p w14:paraId="4DA34821" w14:textId="157B1CF5" w:rsidR="00F65AAA" w:rsidRPr="00792BDD" w:rsidRDefault="003F05F0" w:rsidP="003F05F0">
      <w:pPr>
        <w:numPr>
          <w:ilvl w:val="0"/>
          <w:numId w:val="18"/>
        </w:numPr>
        <w:tabs>
          <w:tab w:val="clear" w:pos="720"/>
          <w:tab w:val="num" w:pos="284"/>
        </w:tabs>
        <w:spacing w:after="0" w:line="240" w:lineRule="auto"/>
        <w:ind w:left="284" w:hanging="284"/>
        <w:jc w:val="both"/>
        <w:rPr>
          <w:rFonts w:cs="Times New Roman"/>
          <w:sz w:val="20"/>
          <w:szCs w:val="20"/>
          <w:lang w:val="fr-BE"/>
        </w:rPr>
      </w:pPr>
      <w:r w:rsidRPr="00792BDD">
        <w:rPr>
          <w:rFonts w:cs="Times New Roman"/>
          <w:sz w:val="20"/>
          <w:szCs w:val="20"/>
          <w:lang w:val="fr-BE"/>
        </w:rPr>
        <w:t>R</w:t>
      </w:r>
      <w:r w:rsidR="00F65AAA" w:rsidRPr="00792BDD">
        <w:rPr>
          <w:rFonts w:cs="Times New Roman"/>
          <w:sz w:val="20"/>
          <w:szCs w:val="20"/>
          <w:lang w:val="fr-BE"/>
        </w:rPr>
        <w:t>éférence à indiquer lors des paiements</w:t>
      </w:r>
      <w:r w:rsidRPr="00792BDD">
        <w:rPr>
          <w:rFonts w:cs="Times New Roman"/>
          <w:sz w:val="20"/>
          <w:szCs w:val="20"/>
          <w:lang w:val="fr-BE"/>
        </w:rPr>
        <w:t xml:space="preserve"> </w:t>
      </w:r>
      <w:r w:rsidR="00F65AAA" w:rsidRPr="00792BDD">
        <w:rPr>
          <w:rFonts w:cs="Times New Roman"/>
          <w:sz w:val="20"/>
          <w:szCs w:val="20"/>
          <w:lang w:val="fr-BE"/>
        </w:rPr>
        <w:t>:</w:t>
      </w:r>
      <w:r w:rsidR="004818BC" w:rsidRPr="00792BDD">
        <w:rPr>
          <w:rFonts w:cs="Times New Roman"/>
          <w:sz w:val="20"/>
          <w:szCs w:val="20"/>
          <w:lang w:val="fr-BE"/>
        </w:rPr>
        <w:t xml:space="preserve"> </w:t>
      </w:r>
    </w:p>
    <w:p w14:paraId="76BFD215" w14:textId="77777777" w:rsidR="00F65AAA" w:rsidRPr="00792BDD" w:rsidRDefault="00F65AAA" w:rsidP="007E458C">
      <w:pPr>
        <w:spacing w:after="0" w:line="240" w:lineRule="auto"/>
        <w:ind w:left="2880"/>
        <w:jc w:val="both"/>
        <w:rPr>
          <w:rFonts w:cs="Times New Roman"/>
          <w:sz w:val="20"/>
          <w:szCs w:val="20"/>
          <w:lang w:val="fr-BE"/>
        </w:rPr>
      </w:pPr>
    </w:p>
    <w:p w14:paraId="03D46C25" w14:textId="43F482C5" w:rsidR="007304C5" w:rsidRPr="00792BDD" w:rsidRDefault="007304C5" w:rsidP="007E458C">
      <w:pPr>
        <w:numPr>
          <w:ilvl w:val="0"/>
          <w:numId w:val="3"/>
        </w:numPr>
        <w:spacing w:after="0" w:line="240" w:lineRule="auto"/>
        <w:jc w:val="both"/>
        <w:rPr>
          <w:rFonts w:cs="Times New Roman"/>
          <w:b/>
          <w:sz w:val="20"/>
          <w:szCs w:val="20"/>
          <w:u w:val="single"/>
          <w:lang w:val="fr-BE"/>
        </w:rPr>
      </w:pPr>
      <w:r w:rsidRPr="00792BDD">
        <w:rPr>
          <w:rFonts w:cs="Times New Roman"/>
          <w:b/>
          <w:sz w:val="20"/>
          <w:szCs w:val="20"/>
          <w:u w:val="single"/>
          <w:lang w:val="fr-BE"/>
        </w:rPr>
        <w:t xml:space="preserve">Motivation (Pertinence) </w:t>
      </w:r>
    </w:p>
    <w:p w14:paraId="551C42C8" w14:textId="77777777" w:rsidR="003F05F0" w:rsidRPr="00792BDD" w:rsidRDefault="003F05F0" w:rsidP="003F05F0">
      <w:pPr>
        <w:spacing w:after="0" w:line="240" w:lineRule="auto"/>
        <w:jc w:val="both"/>
        <w:rPr>
          <w:rFonts w:cs="Times New Roman"/>
          <w:b/>
          <w:sz w:val="20"/>
          <w:szCs w:val="20"/>
          <w:u w:val="single"/>
          <w:lang w:val="fr-BE"/>
        </w:rPr>
      </w:pPr>
    </w:p>
    <w:p w14:paraId="78ACC5FE" w14:textId="77777777" w:rsidR="003F05F0" w:rsidRPr="00792BDD" w:rsidRDefault="003F05F0" w:rsidP="003F05F0">
      <w:pPr>
        <w:numPr>
          <w:ilvl w:val="0"/>
          <w:numId w:val="4"/>
        </w:numPr>
        <w:jc w:val="both"/>
        <w:rPr>
          <w:rFonts w:cs="Times New Roman"/>
          <w:sz w:val="20"/>
          <w:szCs w:val="20"/>
          <w:u w:val="single"/>
          <w:lang w:val="fr-BE"/>
        </w:rPr>
      </w:pPr>
      <w:r w:rsidRPr="00792BDD">
        <w:rPr>
          <w:rFonts w:cs="Times New Roman"/>
          <w:sz w:val="20"/>
          <w:szCs w:val="20"/>
          <w:u w:val="single"/>
          <w:lang w:val="fr-BE"/>
        </w:rPr>
        <w:t>Contexte local et problématique</w:t>
      </w:r>
    </w:p>
    <w:p w14:paraId="6A06CE32" w14:textId="77777777" w:rsidR="001B0D41" w:rsidRDefault="003F05F0" w:rsidP="00F87F08">
      <w:pPr>
        <w:jc w:val="both"/>
        <w:rPr>
          <w:rFonts w:cs="Times New Roman"/>
          <w:sz w:val="20"/>
          <w:szCs w:val="20"/>
          <w:lang w:val="fr-FR"/>
        </w:rPr>
      </w:pPr>
      <w:r w:rsidRPr="00792BDD">
        <w:rPr>
          <w:rFonts w:cs="Times New Roman"/>
          <w:sz w:val="20"/>
          <w:szCs w:val="20"/>
          <w:lang w:val="fr-FR"/>
        </w:rPr>
        <w:t xml:space="preserve">La population burundaise est plongée dans </w:t>
      </w:r>
      <w:r w:rsidRPr="00792BDD">
        <w:rPr>
          <w:rFonts w:eastAsia="Verdana" w:cs="Times New Roman"/>
          <w:sz w:val="20"/>
          <w:szCs w:val="20"/>
          <w:lang w:val="fr-BE"/>
        </w:rPr>
        <w:t>un contexte de grande fragilité suite à la crise</w:t>
      </w:r>
      <w:r w:rsidRPr="00792BDD">
        <w:rPr>
          <w:rFonts w:cs="Times New Roman"/>
          <w:sz w:val="20"/>
          <w:szCs w:val="20"/>
          <w:lang w:val="fr-FR"/>
        </w:rPr>
        <w:t xml:space="preserve"> déclenchée depuis fin avril 2015, par la contestation du troisième mandat brigué par le Président </w:t>
      </w:r>
      <w:proofErr w:type="spellStart"/>
      <w:r w:rsidRPr="00792BDD">
        <w:rPr>
          <w:rFonts w:cs="Times New Roman"/>
          <w:sz w:val="20"/>
          <w:szCs w:val="20"/>
          <w:lang w:val="fr-FR"/>
        </w:rPr>
        <w:t>Nkurunziza</w:t>
      </w:r>
      <w:proofErr w:type="spellEnd"/>
      <w:r w:rsidRPr="00792BDD">
        <w:rPr>
          <w:rFonts w:cs="Times New Roman"/>
          <w:sz w:val="20"/>
          <w:szCs w:val="20"/>
          <w:lang w:val="fr-FR"/>
        </w:rPr>
        <w:t>. Les conséquences de ce mouvement de contestation ont entrainé à la fois une crise humanitaire et une aggravation des besoins structurels déjà importants. Cette situation a eu pour conséquence des déplacements de populations à l’intérieur et l’extérieur du pays, une limitation drastique des droits des personnes, une réduction importante des financements internationaux et une détérioration de l’accès aux services de base pour la population : santé, eau, hygiène</w:t>
      </w:r>
      <w:r w:rsidR="003B23A0">
        <w:rPr>
          <w:rFonts w:cs="Times New Roman"/>
          <w:sz w:val="20"/>
          <w:szCs w:val="20"/>
          <w:lang w:val="fr-FR"/>
        </w:rPr>
        <w:t xml:space="preserve"> et protection</w:t>
      </w:r>
      <w:r w:rsidRPr="00792BDD">
        <w:rPr>
          <w:rFonts w:cs="Times New Roman"/>
          <w:sz w:val="20"/>
          <w:szCs w:val="20"/>
          <w:lang w:val="fr-FR"/>
        </w:rPr>
        <w:t>…</w:t>
      </w:r>
    </w:p>
    <w:p w14:paraId="5E4193F1" w14:textId="222134F9" w:rsidR="00F87F08" w:rsidRPr="00792BDD" w:rsidRDefault="003F05F0" w:rsidP="00F87F08">
      <w:pPr>
        <w:jc w:val="both"/>
        <w:rPr>
          <w:rFonts w:cs="Times New Roman"/>
          <w:sz w:val="20"/>
          <w:szCs w:val="20"/>
          <w:lang w:val="fr-FR"/>
        </w:rPr>
      </w:pPr>
      <w:r w:rsidRPr="00792BDD">
        <w:rPr>
          <w:rFonts w:cs="Times New Roman"/>
          <w:sz w:val="20"/>
          <w:szCs w:val="20"/>
          <w:lang w:val="fr-FR"/>
        </w:rPr>
        <w:t xml:space="preserve">Dans ce contexte de transition entre urgence humanitaire et urgence sociale, les enfants sont les premiers affectés par cette crise en étant les personnes les plus vulnérables. De ce fait, ils sont aujourd’hui encore plus exposés à la pauvreté des ménages qui est l’une des causes les plus </w:t>
      </w:r>
      <w:r w:rsidRPr="003B23A0">
        <w:rPr>
          <w:rFonts w:cs="Times New Roman"/>
          <w:sz w:val="20"/>
          <w:szCs w:val="20"/>
          <w:lang w:val="fr-FR"/>
        </w:rPr>
        <w:t xml:space="preserve">importantes de mobilités précoces les obligeant à vivre </w:t>
      </w:r>
      <w:r w:rsidR="00F87F08" w:rsidRPr="003B23A0">
        <w:rPr>
          <w:rFonts w:cs="Times New Roman"/>
          <w:sz w:val="20"/>
          <w:szCs w:val="20"/>
          <w:lang w:val="fr-FR"/>
        </w:rPr>
        <w:t xml:space="preserve">dans la rue et/ou à travailler comme domestiques. Dans ce contexte, les enfants se retrouvent </w:t>
      </w:r>
      <w:r w:rsidR="003B23A0" w:rsidRPr="003B23A0">
        <w:rPr>
          <w:rFonts w:cs="Times New Roman"/>
          <w:sz w:val="20"/>
          <w:szCs w:val="20"/>
          <w:lang w:val="fr-FR"/>
        </w:rPr>
        <w:t xml:space="preserve">soumis à une exposition accrue aux risques d’abus, d’exploitation, de négligence et de violence les mettant </w:t>
      </w:r>
      <w:r w:rsidR="00F87F08" w:rsidRPr="003B23A0">
        <w:rPr>
          <w:rFonts w:cs="Times New Roman"/>
          <w:sz w:val="20"/>
          <w:szCs w:val="20"/>
          <w:lang w:val="fr-FR"/>
        </w:rPr>
        <w:t>face</w:t>
      </w:r>
      <w:r w:rsidR="003B23A0" w:rsidRPr="003B23A0">
        <w:rPr>
          <w:rFonts w:cs="Times New Roman"/>
          <w:sz w:val="20"/>
          <w:szCs w:val="20"/>
          <w:lang w:val="fr-FR"/>
        </w:rPr>
        <w:t xml:space="preserve"> </w:t>
      </w:r>
      <w:r w:rsidR="00F87F08" w:rsidRPr="003B23A0">
        <w:rPr>
          <w:rFonts w:cs="Times New Roman"/>
          <w:sz w:val="20"/>
          <w:szCs w:val="20"/>
          <w:lang w:val="fr-FR"/>
        </w:rPr>
        <w:t xml:space="preserve"> à des situations de criminalités et de violences comme victimes et/ou acteur, notamment sexuelles.</w:t>
      </w:r>
    </w:p>
    <w:p w14:paraId="14D56D4E" w14:textId="7478290A" w:rsidR="00F87F08" w:rsidRPr="00792BDD" w:rsidRDefault="00F87F08" w:rsidP="00F87F08">
      <w:pPr>
        <w:jc w:val="both"/>
        <w:rPr>
          <w:rFonts w:cs="Times New Roman"/>
          <w:sz w:val="20"/>
          <w:szCs w:val="20"/>
          <w:lang w:val="fr-FR"/>
        </w:rPr>
      </w:pPr>
      <w:r w:rsidRPr="00792BDD">
        <w:rPr>
          <w:rFonts w:cs="Times New Roman"/>
          <w:sz w:val="20"/>
          <w:szCs w:val="20"/>
          <w:lang w:val="fr-FR"/>
        </w:rPr>
        <w:lastRenderedPageBreak/>
        <w:t>Les principales conséquences de cette situation identifiées lors de l’Evaluation Rapide (ER)</w:t>
      </w:r>
      <w:r w:rsidRPr="00792BDD">
        <w:rPr>
          <w:rStyle w:val="Appelnotedebasdep"/>
          <w:rFonts w:cs="Times New Roman"/>
          <w:sz w:val="20"/>
          <w:szCs w:val="20"/>
        </w:rPr>
        <w:footnoteReference w:id="1"/>
      </w:r>
      <w:r w:rsidRPr="00792BDD">
        <w:rPr>
          <w:rFonts w:cs="Times New Roman"/>
          <w:sz w:val="20"/>
          <w:szCs w:val="20"/>
          <w:lang w:val="fr-FR"/>
        </w:rPr>
        <w:t xml:space="preserve"> et deux enquêtes participatives menées par Save the Children</w:t>
      </w:r>
      <w:r w:rsidR="004455DA">
        <w:rPr>
          <w:rFonts w:cs="Times New Roman"/>
          <w:sz w:val="20"/>
          <w:szCs w:val="20"/>
          <w:lang w:val="fr-FR"/>
        </w:rPr>
        <w:t xml:space="preserve"> (SC)</w:t>
      </w:r>
      <w:r w:rsidRPr="00792BDD">
        <w:rPr>
          <w:rFonts w:cs="Times New Roman"/>
          <w:sz w:val="20"/>
          <w:szCs w:val="20"/>
          <w:lang w:val="fr-FR"/>
        </w:rPr>
        <w:t xml:space="preserve"> sont les troubles psychosociaux, les comportements à risques, les enfants en conflit avec la loi, la destruction des cellules familiales, l’exposition accrue aux violences, l’éducation interrompue, le r</w:t>
      </w:r>
      <w:r>
        <w:rPr>
          <w:rFonts w:cs="Times New Roman"/>
          <w:sz w:val="20"/>
          <w:szCs w:val="20"/>
          <w:lang w:val="fr-FR"/>
        </w:rPr>
        <w:t>ecrutement des enfants dans des groupes armés,</w:t>
      </w:r>
      <w:r w:rsidRPr="00792BDD">
        <w:rPr>
          <w:rFonts w:cs="Times New Roman"/>
          <w:sz w:val="20"/>
          <w:szCs w:val="20"/>
          <w:lang w:val="fr-FR"/>
        </w:rPr>
        <w:t xml:space="preserve"> le non-respect des droits fondamentaux des enfants, l’accès réduit aux services de base</w:t>
      </w:r>
      <w:r w:rsidRPr="004455DA">
        <w:rPr>
          <w:rFonts w:cs="Times New Roman"/>
          <w:sz w:val="20"/>
          <w:szCs w:val="20"/>
          <w:lang w:val="fr-FR"/>
        </w:rPr>
        <w:t xml:space="preserve">, </w:t>
      </w:r>
      <w:r w:rsidR="004455DA" w:rsidRPr="004455DA">
        <w:rPr>
          <w:rFonts w:cs="Times New Roman"/>
          <w:sz w:val="20"/>
          <w:szCs w:val="20"/>
          <w:lang w:val="fr-FR"/>
        </w:rPr>
        <w:t xml:space="preserve">la destruction des capacités des mécanismes  </w:t>
      </w:r>
      <w:r w:rsidR="004455DA">
        <w:rPr>
          <w:rFonts w:cs="Times New Roman"/>
          <w:sz w:val="20"/>
          <w:szCs w:val="20"/>
          <w:lang w:val="fr-FR"/>
        </w:rPr>
        <w:t xml:space="preserve">de protection </w:t>
      </w:r>
      <w:r w:rsidR="004455DA" w:rsidRPr="004455DA">
        <w:rPr>
          <w:rFonts w:cs="Times New Roman"/>
          <w:sz w:val="20"/>
          <w:szCs w:val="20"/>
          <w:lang w:val="fr-FR"/>
        </w:rPr>
        <w:t xml:space="preserve">communautaires et la baisse flagrante de la </w:t>
      </w:r>
      <w:proofErr w:type="spellStart"/>
      <w:r w:rsidR="004455DA" w:rsidRPr="004455DA">
        <w:rPr>
          <w:rFonts w:cs="Times New Roman"/>
          <w:sz w:val="20"/>
          <w:szCs w:val="20"/>
          <w:lang w:val="fr-FR"/>
        </w:rPr>
        <w:t>redevabilité</w:t>
      </w:r>
      <w:proofErr w:type="spellEnd"/>
      <w:r w:rsidR="004455DA" w:rsidRPr="004455DA">
        <w:rPr>
          <w:rFonts w:cs="Times New Roman"/>
          <w:sz w:val="20"/>
          <w:szCs w:val="20"/>
          <w:lang w:val="fr-FR"/>
        </w:rPr>
        <w:t xml:space="preserve"> sociale envers les droits de l’enfant</w:t>
      </w:r>
      <w:r w:rsidR="004455DA">
        <w:rPr>
          <w:rFonts w:cs="Times New Roman"/>
          <w:sz w:val="20"/>
          <w:szCs w:val="20"/>
          <w:lang w:val="fr-FR"/>
        </w:rPr>
        <w:t>…</w:t>
      </w:r>
    </w:p>
    <w:p w14:paraId="54448A5F" w14:textId="16500CA1" w:rsidR="004455DA" w:rsidRPr="00BA04F6" w:rsidRDefault="00F87F08" w:rsidP="00F87F08">
      <w:pPr>
        <w:jc w:val="both"/>
        <w:rPr>
          <w:rFonts w:cs="Times New Roman"/>
          <w:sz w:val="20"/>
          <w:szCs w:val="20"/>
          <w:lang w:val="fr-FR"/>
        </w:rPr>
      </w:pPr>
      <w:r w:rsidRPr="00792BDD">
        <w:rPr>
          <w:rFonts w:cs="Times New Roman"/>
          <w:sz w:val="20"/>
          <w:szCs w:val="20"/>
          <w:lang w:val="fr-FR"/>
        </w:rPr>
        <w:t>De ce fait les réponses familiales, les systèmes communautaires, l’état à travers les services de protection social et de la justice ont été également impactés par la crise et ont des difficultés à restaurer un cadre protecteur et juste pour ces enfants mettant ainsi gravement en péril tous efforts de mettre en œuvre une protection sociale axée sur</w:t>
      </w:r>
      <w:r>
        <w:rPr>
          <w:rFonts w:cs="Times New Roman"/>
          <w:sz w:val="20"/>
          <w:szCs w:val="20"/>
          <w:lang w:val="fr-FR"/>
        </w:rPr>
        <w:t xml:space="preserve"> le respect des droits de l’enfant</w:t>
      </w:r>
      <w:r w:rsidR="001B0D41">
        <w:rPr>
          <w:rFonts w:cs="Times New Roman"/>
          <w:sz w:val="20"/>
          <w:szCs w:val="20"/>
          <w:lang w:val="fr-FR"/>
        </w:rPr>
        <w:t xml:space="preserve">. </w:t>
      </w:r>
      <w:r w:rsidR="00BA04F6" w:rsidRPr="00BA04F6">
        <w:rPr>
          <w:rFonts w:cs="Times New Roman"/>
          <w:sz w:val="20"/>
          <w:szCs w:val="20"/>
          <w:lang w:val="fr-FR"/>
        </w:rPr>
        <w:t xml:space="preserve">Le système communautaire mis en place à travers la Politique Nationale de Protection de l’Enfance (PNPE) </w:t>
      </w:r>
      <w:r w:rsidR="00BA04F6" w:rsidRPr="00BA04F6">
        <w:rPr>
          <w:rFonts w:cs="Calibri"/>
          <w:bCs/>
          <w:sz w:val="20"/>
          <w:szCs w:val="20"/>
          <w:lang w:val="fr-FR"/>
        </w:rPr>
        <w:t>doivent normalement permettre d’assurer</w:t>
      </w:r>
      <w:r w:rsidR="00BA04F6" w:rsidRPr="00BA04F6">
        <w:rPr>
          <w:rFonts w:cs="Calibri"/>
          <w:sz w:val="20"/>
          <w:szCs w:val="20"/>
          <w:lang w:val="fr-FR"/>
        </w:rPr>
        <w:t xml:space="preserve"> un environnement protecteur aux enfants, de  mettre en avant l’intérêt supérieur de l’enfant et  de favoriser sa participation. Ce Système s’articule autour des Comités de Protection de l’Enfance (CPE) collinaires, communaux, zonaux et provinciaux, qui sont aujourd’hui sont aujourd’hui en manque de capacités techniques et de ressources pour mener à bien leurs objectifs.</w:t>
      </w:r>
    </w:p>
    <w:p w14:paraId="5163CDA1" w14:textId="77777777" w:rsidR="00F87F08" w:rsidRPr="00792BDD" w:rsidRDefault="00F87F08" w:rsidP="00F87F08">
      <w:pPr>
        <w:jc w:val="both"/>
        <w:rPr>
          <w:rFonts w:cs="Times New Roman"/>
          <w:sz w:val="20"/>
          <w:szCs w:val="20"/>
          <w:lang w:val="fr-FR"/>
        </w:rPr>
      </w:pPr>
      <w:r w:rsidRPr="00792BDD">
        <w:rPr>
          <w:rFonts w:cs="Times New Roman"/>
          <w:sz w:val="20"/>
          <w:szCs w:val="20"/>
          <w:lang w:val="fr-FR"/>
        </w:rPr>
        <w:t>Il est également important de mentionner que dans le cadre d’une volonté de « nettoyer » les rues, depuis le début du mois de novembre, le gouvernement burundais organise la rafle d’Enfants en Situation de Rue (ESR). Actuellement cette situation concerne essentiellement Bujumbura mais devrait s’étendre à l’e</w:t>
      </w:r>
      <w:r>
        <w:rPr>
          <w:rFonts w:cs="Times New Roman"/>
          <w:sz w:val="20"/>
          <w:szCs w:val="20"/>
          <w:lang w:val="fr-FR"/>
        </w:rPr>
        <w:t>nse</w:t>
      </w:r>
      <w:r w:rsidRPr="00792BDD">
        <w:rPr>
          <w:rFonts w:cs="Times New Roman"/>
          <w:sz w:val="20"/>
          <w:szCs w:val="20"/>
          <w:lang w:val="fr-FR"/>
        </w:rPr>
        <w:t>mble du pays. A défaut de la mise en place de centres de d’accueils adaptés, les enfants sont actuellement emmenés dans les cachots du commissariat principal incarcéré avec des adultes. Depuis le début de ces actions, Tdh est intervenu (en partenariat</w:t>
      </w:r>
      <w:r>
        <w:rPr>
          <w:rFonts w:cs="Times New Roman"/>
          <w:sz w:val="20"/>
          <w:szCs w:val="20"/>
          <w:lang w:val="fr-FR"/>
        </w:rPr>
        <w:t xml:space="preserve"> </w:t>
      </w:r>
      <w:r w:rsidRPr="00792BDD">
        <w:rPr>
          <w:rFonts w:cs="Times New Roman"/>
          <w:sz w:val="20"/>
          <w:szCs w:val="20"/>
          <w:lang w:val="fr-FR"/>
        </w:rPr>
        <w:t xml:space="preserve">avec UNICEF et l’association </w:t>
      </w:r>
      <w:r w:rsidRPr="00792BDD">
        <w:rPr>
          <w:rFonts w:cs="Times New Roman"/>
          <w:sz w:val="20"/>
          <w:szCs w:val="20"/>
          <w:lang w:val="fr-BE"/>
        </w:rPr>
        <w:t>Giriyuja</w:t>
      </w:r>
      <w:r w:rsidRPr="00792BDD">
        <w:rPr>
          <w:rFonts w:cs="Times New Roman"/>
          <w:sz w:val="20"/>
          <w:szCs w:val="20"/>
          <w:lang w:val="fr-FR"/>
        </w:rPr>
        <w:t>) pour sortir plus de 160 enfants (de 5 ans à 17 ans) des cachots.</w:t>
      </w:r>
    </w:p>
    <w:p w14:paraId="0AA59EBB" w14:textId="202AC38C" w:rsidR="003F05F0" w:rsidRPr="006B563B" w:rsidRDefault="003F05F0" w:rsidP="006B563B">
      <w:pPr>
        <w:pStyle w:val="Paragraphedeliste"/>
        <w:numPr>
          <w:ilvl w:val="0"/>
          <w:numId w:val="4"/>
        </w:numPr>
        <w:jc w:val="both"/>
        <w:rPr>
          <w:rFonts w:cs="Times New Roman"/>
          <w:sz w:val="20"/>
          <w:szCs w:val="20"/>
          <w:u w:val="single"/>
          <w:lang w:val="fr-BE"/>
        </w:rPr>
      </w:pPr>
      <w:r w:rsidRPr="006B563B">
        <w:rPr>
          <w:rFonts w:cs="Times New Roman"/>
          <w:sz w:val="20"/>
          <w:szCs w:val="20"/>
          <w:u w:val="single"/>
          <w:lang w:val="fr-BE"/>
        </w:rPr>
        <w:t>Pertinence à la lumière des critères de l’appel à projets</w:t>
      </w:r>
    </w:p>
    <w:p w14:paraId="0B262D20" w14:textId="08C3CC27" w:rsidR="003F05F0" w:rsidRPr="00792BDD" w:rsidRDefault="003F05F0" w:rsidP="003F05F0">
      <w:pPr>
        <w:jc w:val="both"/>
        <w:rPr>
          <w:rFonts w:cs="Times New Roman"/>
          <w:sz w:val="20"/>
          <w:szCs w:val="20"/>
          <w:lang w:val="fr-FR"/>
        </w:rPr>
      </w:pPr>
      <w:r w:rsidRPr="00792BDD">
        <w:rPr>
          <w:rFonts w:cs="Times New Roman"/>
          <w:sz w:val="20"/>
          <w:szCs w:val="20"/>
          <w:lang w:val="fr-FR"/>
        </w:rPr>
        <w:t xml:space="preserve">Dans ce contexte, Tdh et Save the Children à travers ce projet, proposent une approche intégrant à la fois le renforcement du système de protection communautaire (filet social de protection pour les </w:t>
      </w:r>
      <w:r w:rsidRPr="00BA04F6">
        <w:rPr>
          <w:rFonts w:cs="Times New Roman"/>
          <w:sz w:val="20"/>
          <w:szCs w:val="20"/>
          <w:lang w:val="fr-FR"/>
        </w:rPr>
        <w:t>enfants</w:t>
      </w:r>
      <w:r w:rsidR="00BA04F6" w:rsidRPr="00BA04F6">
        <w:rPr>
          <w:rFonts w:cs="Times New Roman"/>
          <w:sz w:val="20"/>
          <w:szCs w:val="20"/>
          <w:lang w:val="fr-FR"/>
        </w:rPr>
        <w:t xml:space="preserve"> basé sur la participation des enfants et la </w:t>
      </w:r>
      <w:proofErr w:type="spellStart"/>
      <w:r w:rsidR="00BA04F6" w:rsidRPr="00BA04F6">
        <w:rPr>
          <w:rFonts w:cs="Times New Roman"/>
          <w:sz w:val="20"/>
          <w:szCs w:val="20"/>
          <w:lang w:val="fr-FR"/>
        </w:rPr>
        <w:t>redevabilité</w:t>
      </w:r>
      <w:proofErr w:type="spellEnd"/>
      <w:r w:rsidR="00BA04F6" w:rsidRPr="00BA04F6">
        <w:rPr>
          <w:rFonts w:cs="Times New Roman"/>
          <w:sz w:val="20"/>
          <w:szCs w:val="20"/>
          <w:lang w:val="fr-FR"/>
        </w:rPr>
        <w:t xml:space="preserve"> sociale envers les droits de l’enfant</w:t>
      </w:r>
      <w:r w:rsidRPr="00BA04F6">
        <w:rPr>
          <w:rFonts w:cs="Times New Roman"/>
          <w:sz w:val="20"/>
          <w:szCs w:val="20"/>
          <w:lang w:val="fr-FR"/>
        </w:rPr>
        <w:t xml:space="preserve">), le </w:t>
      </w:r>
      <w:r w:rsidRPr="00792BDD">
        <w:rPr>
          <w:rFonts w:cs="Times New Roman"/>
          <w:sz w:val="20"/>
          <w:szCs w:val="20"/>
          <w:lang w:val="fr-FR"/>
        </w:rPr>
        <w:t xml:space="preserve">renforcement des droits des enfants dans le système judiciaire et le renforcement de la capacité de réponse pour les enfants incarcérés. </w:t>
      </w:r>
      <w:r w:rsidR="001B0D41">
        <w:rPr>
          <w:rFonts w:cs="Times New Roman"/>
          <w:sz w:val="20"/>
          <w:szCs w:val="20"/>
          <w:lang w:val="fr-FR"/>
        </w:rPr>
        <w:t xml:space="preserve"> </w:t>
      </w:r>
      <w:r w:rsidRPr="00792BDD">
        <w:rPr>
          <w:rFonts w:cs="Times New Roman"/>
          <w:sz w:val="20"/>
          <w:szCs w:val="20"/>
          <w:lang w:val="fr-FR"/>
        </w:rPr>
        <w:t xml:space="preserve">Ce projet s’articule autour de </w:t>
      </w:r>
      <w:r w:rsidR="00832E43" w:rsidRPr="00792BDD">
        <w:rPr>
          <w:rFonts w:cs="Times New Roman"/>
          <w:sz w:val="20"/>
          <w:szCs w:val="20"/>
          <w:lang w:val="fr-FR"/>
        </w:rPr>
        <w:t>deux</w:t>
      </w:r>
      <w:r w:rsidRPr="00792BDD">
        <w:rPr>
          <w:rFonts w:cs="Times New Roman"/>
          <w:sz w:val="20"/>
          <w:szCs w:val="20"/>
          <w:lang w:val="fr-FR"/>
        </w:rPr>
        <w:t xml:space="preserve"> axes :</w:t>
      </w:r>
    </w:p>
    <w:p w14:paraId="6D4A8FAF" w14:textId="77777777" w:rsidR="001B0D41" w:rsidRDefault="003F05F0" w:rsidP="009B3DFA">
      <w:pPr>
        <w:numPr>
          <w:ilvl w:val="0"/>
          <w:numId w:val="4"/>
        </w:numPr>
        <w:ind w:left="360"/>
        <w:jc w:val="both"/>
        <w:rPr>
          <w:rFonts w:cs="Times New Roman"/>
          <w:sz w:val="20"/>
          <w:szCs w:val="20"/>
          <w:lang w:val="fr-FR"/>
        </w:rPr>
      </w:pPr>
      <w:r w:rsidRPr="001B0D41">
        <w:rPr>
          <w:rFonts w:cs="Times New Roman"/>
          <w:b/>
          <w:sz w:val="20"/>
          <w:szCs w:val="20"/>
          <w:lang w:val="fr-FR"/>
        </w:rPr>
        <w:t xml:space="preserve">Le renforcement du système de protection de l’enfance et de </w:t>
      </w:r>
      <w:proofErr w:type="spellStart"/>
      <w:r w:rsidRPr="001B0D41">
        <w:rPr>
          <w:rFonts w:cs="Times New Roman"/>
          <w:b/>
          <w:sz w:val="20"/>
          <w:szCs w:val="20"/>
          <w:lang w:val="fr-FR"/>
        </w:rPr>
        <w:t>redevabilité</w:t>
      </w:r>
      <w:proofErr w:type="spellEnd"/>
      <w:r w:rsidRPr="001B0D41">
        <w:rPr>
          <w:rFonts w:cs="Times New Roman"/>
          <w:b/>
          <w:sz w:val="20"/>
          <w:szCs w:val="20"/>
          <w:lang w:val="fr-FR"/>
        </w:rPr>
        <w:t xml:space="preserve"> sociale à l’égard des enfants</w:t>
      </w:r>
      <w:r w:rsidRPr="001B0D41">
        <w:rPr>
          <w:rFonts w:cs="Times New Roman"/>
          <w:sz w:val="20"/>
          <w:szCs w:val="20"/>
          <w:lang w:val="fr-FR"/>
        </w:rPr>
        <w:t xml:space="preserve"> à Bujumbura Mairie et Bujumbura Rural à travers la participation des enfants à la gouvernance de leurs droits, le renforcement des mécanismes de prévention, de référencement et le renforcement des capacités des Comités de Protection de l’Enfance (CPE)</w:t>
      </w:r>
      <w:r w:rsidR="00BA04F6" w:rsidRPr="001B0D41">
        <w:rPr>
          <w:rFonts w:cs="Times New Roman"/>
          <w:sz w:val="20"/>
          <w:szCs w:val="20"/>
          <w:lang w:val="fr-FR"/>
        </w:rPr>
        <w:t>, des organisations de la Société Civile</w:t>
      </w:r>
      <w:r w:rsidRPr="001B0D41">
        <w:rPr>
          <w:rFonts w:cs="Times New Roman"/>
          <w:sz w:val="20"/>
          <w:szCs w:val="20"/>
          <w:lang w:val="fr-FR"/>
        </w:rPr>
        <w:t xml:space="preserve"> et du Forum National des Enfants du Burundi (FONEB). </w:t>
      </w:r>
    </w:p>
    <w:p w14:paraId="2748FBCB" w14:textId="4F309466" w:rsidR="009B3DFA" w:rsidRPr="001B0D41" w:rsidRDefault="009B3DFA" w:rsidP="009B3DFA">
      <w:pPr>
        <w:numPr>
          <w:ilvl w:val="0"/>
          <w:numId w:val="4"/>
        </w:numPr>
        <w:ind w:left="360"/>
        <w:jc w:val="both"/>
        <w:rPr>
          <w:rFonts w:cs="Times New Roman"/>
          <w:sz w:val="20"/>
          <w:szCs w:val="20"/>
          <w:lang w:val="fr-FR"/>
        </w:rPr>
      </w:pPr>
      <w:r w:rsidRPr="001B0D41">
        <w:rPr>
          <w:rFonts w:cs="Times New Roman"/>
          <w:b/>
          <w:sz w:val="20"/>
          <w:szCs w:val="20"/>
          <w:lang w:val="fr-FR"/>
        </w:rPr>
        <w:t>Le renforcement de la qualité de réponses pour les enfants en conflits avec la loi par la défense de leurs droits</w:t>
      </w:r>
      <w:r w:rsidRPr="001B0D41">
        <w:rPr>
          <w:rFonts w:cs="Times New Roman"/>
          <w:sz w:val="20"/>
          <w:szCs w:val="20"/>
          <w:lang w:val="fr-FR"/>
        </w:rPr>
        <w:t xml:space="preserve"> sur l’ensemble du processus : de la prévention pour les enfants les plus à risques (enfants en situation de rue), à l’accompagnement des enfants à l’application réelle de leurs droits face à la justice</w:t>
      </w:r>
      <w:r w:rsidR="005E7DD5">
        <w:rPr>
          <w:rFonts w:cs="Times New Roman"/>
          <w:sz w:val="20"/>
          <w:szCs w:val="20"/>
          <w:lang w:val="fr-FR"/>
        </w:rPr>
        <w:t xml:space="preserve"> </w:t>
      </w:r>
      <w:r w:rsidRPr="001B0D41">
        <w:rPr>
          <w:rFonts w:cs="Times New Roman"/>
          <w:sz w:val="20"/>
          <w:szCs w:val="20"/>
          <w:lang w:val="fr-FR"/>
        </w:rPr>
        <w:t xml:space="preserve">de l’amélioration des conditions de détention dans les centre de rééducations à leur réinsertion sociale et communautaire dans 4 provinces (Bujumbura-Mairie, Bujumbura Rural, </w:t>
      </w:r>
      <w:proofErr w:type="spellStart"/>
      <w:r w:rsidRPr="001B0D41">
        <w:rPr>
          <w:rFonts w:cs="Times New Roman"/>
          <w:sz w:val="20"/>
          <w:szCs w:val="20"/>
          <w:lang w:val="fr-FR"/>
        </w:rPr>
        <w:t>Rumonge</w:t>
      </w:r>
      <w:proofErr w:type="spellEnd"/>
      <w:r w:rsidRPr="001B0D41">
        <w:rPr>
          <w:rFonts w:cs="Times New Roman"/>
          <w:sz w:val="20"/>
          <w:szCs w:val="20"/>
          <w:lang w:val="fr-FR"/>
        </w:rPr>
        <w:t xml:space="preserve"> et Ruyigi).</w:t>
      </w:r>
    </w:p>
    <w:p w14:paraId="7BD23C38" w14:textId="4940F1A1" w:rsidR="00307409" w:rsidRPr="00792BDD" w:rsidRDefault="009B3DFA" w:rsidP="009B3DFA">
      <w:pPr>
        <w:jc w:val="both"/>
        <w:rPr>
          <w:rFonts w:cs="Times New Roman"/>
          <w:sz w:val="20"/>
          <w:szCs w:val="20"/>
          <w:lang w:val="fr-FR"/>
        </w:rPr>
      </w:pPr>
      <w:r w:rsidRPr="00792BDD">
        <w:rPr>
          <w:rFonts w:cs="Times New Roman"/>
          <w:sz w:val="20"/>
          <w:szCs w:val="20"/>
          <w:lang w:val="fr-FR"/>
        </w:rPr>
        <w:t>Le projet proposé permet à la fois de compléter les interventions aujourd’hui menées par Tdh à travers un projet financé par l’UE</w:t>
      </w:r>
      <w:r>
        <w:rPr>
          <w:rStyle w:val="Appelnotedebasdep"/>
          <w:rFonts w:cs="Times New Roman"/>
          <w:sz w:val="20"/>
          <w:szCs w:val="20"/>
          <w:lang w:val="fr-FR"/>
        </w:rPr>
        <w:footnoteReference w:id="2"/>
      </w:r>
      <w:r w:rsidRPr="00792BDD">
        <w:rPr>
          <w:rFonts w:cs="Times New Roman"/>
          <w:sz w:val="20"/>
          <w:szCs w:val="20"/>
          <w:lang w:val="fr-FR"/>
        </w:rPr>
        <w:t xml:space="preserve"> en augmentant les zones d’interventions, mais s’intègre également pleinement dans la continuité </w:t>
      </w:r>
      <w:r w:rsidR="00A5544D" w:rsidRPr="00792BDD">
        <w:rPr>
          <w:rFonts w:cs="Times New Roman"/>
          <w:sz w:val="20"/>
          <w:szCs w:val="20"/>
          <w:lang w:val="fr-FR"/>
        </w:rPr>
        <w:lastRenderedPageBreak/>
        <w:t>d’un projet financé par la DGD Humanitaire</w:t>
      </w:r>
      <w:r w:rsidR="00A5544D" w:rsidRPr="00792BDD">
        <w:rPr>
          <w:sz w:val="20"/>
          <w:szCs w:val="20"/>
          <w:lang w:val="fr-FR"/>
        </w:rPr>
        <w:footnoteReference w:id="3"/>
      </w:r>
      <w:r w:rsidR="00A5544D" w:rsidRPr="00792BDD">
        <w:rPr>
          <w:rFonts w:cs="Times New Roman"/>
          <w:sz w:val="20"/>
          <w:szCs w:val="20"/>
          <w:lang w:val="fr-FR"/>
        </w:rPr>
        <w:t xml:space="preserve"> en permettant de consolider la trans</w:t>
      </w:r>
      <w:r w:rsidR="00307409" w:rsidRPr="00792BDD">
        <w:rPr>
          <w:rFonts w:cs="Times New Roman"/>
          <w:sz w:val="20"/>
          <w:szCs w:val="20"/>
          <w:lang w:val="fr-FR"/>
        </w:rPr>
        <w:t>ition de l’approche développée, tout en s’appuyant</w:t>
      </w:r>
      <w:r>
        <w:rPr>
          <w:rFonts w:cs="Times New Roman"/>
          <w:sz w:val="20"/>
          <w:szCs w:val="20"/>
          <w:lang w:val="fr-FR"/>
        </w:rPr>
        <w:t xml:space="preserve"> également sur le projet </w:t>
      </w:r>
      <w:r w:rsidR="00A5544D" w:rsidRPr="00792BDD">
        <w:rPr>
          <w:rFonts w:cs="Times New Roman"/>
          <w:sz w:val="20"/>
          <w:szCs w:val="20"/>
          <w:lang w:val="fr-FR"/>
        </w:rPr>
        <w:t xml:space="preserve">« Project </w:t>
      </w:r>
      <w:proofErr w:type="spellStart"/>
      <w:r w:rsidR="00A5544D" w:rsidRPr="00792BDD">
        <w:rPr>
          <w:rFonts w:cs="Times New Roman"/>
          <w:sz w:val="20"/>
          <w:szCs w:val="20"/>
          <w:lang w:val="fr-FR"/>
        </w:rPr>
        <w:t>Humanity</w:t>
      </w:r>
      <w:proofErr w:type="spellEnd"/>
      <w:r w:rsidR="00A5544D" w:rsidRPr="00792BDD">
        <w:rPr>
          <w:rFonts w:cs="Times New Roman"/>
          <w:sz w:val="20"/>
          <w:szCs w:val="20"/>
          <w:lang w:val="fr-FR"/>
        </w:rPr>
        <w:t> » développé</w:t>
      </w:r>
      <w:r w:rsidR="00307409" w:rsidRPr="00792BDD">
        <w:rPr>
          <w:rFonts w:cs="Times New Roman"/>
          <w:sz w:val="20"/>
          <w:szCs w:val="20"/>
          <w:lang w:val="fr-FR"/>
        </w:rPr>
        <w:t xml:space="preserve"> en</w:t>
      </w:r>
      <w:r w:rsidR="00A5544D" w:rsidRPr="00792BDD">
        <w:rPr>
          <w:rFonts w:cs="Times New Roman"/>
          <w:sz w:val="20"/>
          <w:szCs w:val="20"/>
          <w:lang w:val="fr-FR"/>
        </w:rPr>
        <w:t xml:space="preserve"> </w:t>
      </w:r>
      <w:r w:rsidR="00307409" w:rsidRPr="00792BDD">
        <w:rPr>
          <w:rFonts w:cs="Times New Roman"/>
          <w:sz w:val="20"/>
          <w:szCs w:val="20"/>
          <w:lang w:val="fr-FR"/>
        </w:rPr>
        <w:t>2017</w:t>
      </w:r>
      <w:r w:rsidR="005461E0">
        <w:rPr>
          <w:rFonts w:cs="Times New Roman"/>
          <w:sz w:val="20"/>
          <w:szCs w:val="20"/>
          <w:lang w:val="fr-FR"/>
        </w:rPr>
        <w:t xml:space="preserve"> </w:t>
      </w:r>
      <w:r w:rsidR="00A5544D" w:rsidRPr="00792BDD">
        <w:rPr>
          <w:rFonts w:cs="Times New Roman"/>
          <w:sz w:val="20"/>
          <w:szCs w:val="20"/>
          <w:lang w:val="fr-FR"/>
        </w:rPr>
        <w:t xml:space="preserve">par Save the Children. </w:t>
      </w:r>
    </w:p>
    <w:p w14:paraId="790296C1" w14:textId="4B5D35A4" w:rsidR="00A5544D" w:rsidRPr="00792BDD" w:rsidRDefault="00A5544D" w:rsidP="00A5544D">
      <w:pPr>
        <w:jc w:val="both"/>
        <w:rPr>
          <w:rFonts w:cs="Times New Roman"/>
          <w:sz w:val="20"/>
          <w:szCs w:val="20"/>
          <w:lang w:val="fr-BE"/>
        </w:rPr>
      </w:pPr>
      <w:r w:rsidRPr="00792BDD">
        <w:rPr>
          <w:rFonts w:cs="Times New Roman"/>
          <w:sz w:val="20"/>
          <w:szCs w:val="20"/>
          <w:lang w:val="fr-BE"/>
        </w:rPr>
        <w:t>De manière transversale, le projet s’appuie sur les principes opérationnels suivants :</w:t>
      </w:r>
    </w:p>
    <w:p w14:paraId="735E66A4" w14:textId="77777777" w:rsidR="00A5544D" w:rsidRPr="00792BDD" w:rsidRDefault="00A5544D" w:rsidP="00A5544D">
      <w:pPr>
        <w:pStyle w:val="Paragraphedeliste"/>
        <w:numPr>
          <w:ilvl w:val="0"/>
          <w:numId w:val="4"/>
        </w:numPr>
        <w:jc w:val="both"/>
        <w:rPr>
          <w:rFonts w:cs="Times New Roman"/>
          <w:sz w:val="20"/>
          <w:szCs w:val="20"/>
          <w:lang w:val="fr-BE"/>
        </w:rPr>
      </w:pPr>
      <w:r w:rsidRPr="00792BDD">
        <w:rPr>
          <w:rFonts w:cs="Times New Roman"/>
          <w:sz w:val="20"/>
          <w:szCs w:val="20"/>
          <w:lang w:val="fr-BE"/>
        </w:rPr>
        <w:t>Une approche visant à cibler un des publics les plus vulnérables (les enfants à risque).</w:t>
      </w:r>
    </w:p>
    <w:p w14:paraId="07949D97" w14:textId="2DD3C8BC" w:rsidR="00A5544D" w:rsidRPr="00792BDD" w:rsidRDefault="00A5544D" w:rsidP="00A5544D">
      <w:pPr>
        <w:pStyle w:val="Paragraphedeliste"/>
        <w:numPr>
          <w:ilvl w:val="0"/>
          <w:numId w:val="4"/>
        </w:numPr>
        <w:jc w:val="both"/>
        <w:rPr>
          <w:rFonts w:cs="Times New Roman"/>
          <w:sz w:val="20"/>
          <w:szCs w:val="20"/>
          <w:lang w:val="fr-BE"/>
        </w:rPr>
      </w:pPr>
      <w:r w:rsidRPr="00792BDD">
        <w:rPr>
          <w:rFonts w:cs="Times New Roman"/>
          <w:sz w:val="20"/>
          <w:szCs w:val="20"/>
          <w:lang w:val="fr-BE"/>
        </w:rPr>
        <w:t>De renforcer à tous les niveaux les modes de gouvernance en positionnant les enfants comme acteur</w:t>
      </w:r>
      <w:r w:rsidR="004D1EF5">
        <w:rPr>
          <w:rFonts w:cs="Times New Roman"/>
          <w:sz w:val="20"/>
          <w:szCs w:val="20"/>
          <w:lang w:val="fr-BE"/>
        </w:rPr>
        <w:t>s</w:t>
      </w:r>
      <w:r w:rsidRPr="00792BDD">
        <w:rPr>
          <w:rFonts w:cs="Times New Roman"/>
          <w:sz w:val="20"/>
          <w:szCs w:val="20"/>
          <w:lang w:val="fr-BE"/>
        </w:rPr>
        <w:t xml:space="preserve"> de leurs droits</w:t>
      </w:r>
      <w:r w:rsidR="009B3DFA">
        <w:rPr>
          <w:rFonts w:cs="Times New Roman"/>
          <w:sz w:val="20"/>
          <w:szCs w:val="20"/>
          <w:lang w:val="fr-BE"/>
        </w:rPr>
        <w:t>.</w:t>
      </w:r>
    </w:p>
    <w:p w14:paraId="1935762B" w14:textId="52A274A5" w:rsidR="00307409" w:rsidRPr="00792BDD" w:rsidRDefault="00A5544D" w:rsidP="00307409">
      <w:pPr>
        <w:pStyle w:val="Paragraphedeliste"/>
        <w:numPr>
          <w:ilvl w:val="0"/>
          <w:numId w:val="4"/>
        </w:numPr>
        <w:jc w:val="both"/>
        <w:rPr>
          <w:rFonts w:cs="Times New Roman"/>
          <w:sz w:val="20"/>
          <w:szCs w:val="20"/>
          <w:lang w:val="fr-BE"/>
        </w:rPr>
      </w:pPr>
      <w:r w:rsidRPr="00792BDD">
        <w:rPr>
          <w:rFonts w:cs="Times New Roman"/>
          <w:sz w:val="20"/>
          <w:szCs w:val="20"/>
          <w:lang w:val="fr-BE"/>
        </w:rPr>
        <w:t>De renforcer à la fois les filets communautaires et mécanisme</w:t>
      </w:r>
      <w:r w:rsidR="004D1EF5">
        <w:rPr>
          <w:rFonts w:cs="Times New Roman"/>
          <w:sz w:val="20"/>
          <w:szCs w:val="20"/>
          <w:lang w:val="fr-BE"/>
        </w:rPr>
        <w:t>s</w:t>
      </w:r>
      <w:r w:rsidRPr="00792BDD">
        <w:rPr>
          <w:rFonts w:cs="Times New Roman"/>
          <w:sz w:val="20"/>
          <w:szCs w:val="20"/>
          <w:lang w:val="fr-BE"/>
        </w:rPr>
        <w:t xml:space="preserve"> de protection des enfants pour assurer une capacité de réponse en cas de situation d’urgence sociale (Capacité de résilience).</w:t>
      </w:r>
    </w:p>
    <w:p w14:paraId="243B1E5A" w14:textId="33030173" w:rsidR="00164762" w:rsidRDefault="00A5544D" w:rsidP="00307409">
      <w:pPr>
        <w:pStyle w:val="Paragraphedeliste"/>
        <w:numPr>
          <w:ilvl w:val="0"/>
          <w:numId w:val="4"/>
        </w:numPr>
        <w:jc w:val="both"/>
        <w:rPr>
          <w:rFonts w:cs="Times New Roman"/>
          <w:sz w:val="20"/>
          <w:szCs w:val="20"/>
          <w:lang w:val="fr-BE"/>
        </w:rPr>
      </w:pPr>
      <w:r w:rsidRPr="00792BDD">
        <w:rPr>
          <w:rFonts w:cs="Times New Roman"/>
          <w:sz w:val="20"/>
          <w:szCs w:val="20"/>
          <w:lang w:val="fr-BE"/>
        </w:rPr>
        <w:t>De s’appuyer sur la complémentarité et la coordination des acteurs et des porteurs de ce projet.</w:t>
      </w:r>
    </w:p>
    <w:p w14:paraId="382747D2" w14:textId="77777777" w:rsidR="00CE29BD" w:rsidRPr="00792BDD" w:rsidRDefault="00CE29BD" w:rsidP="00CE29BD">
      <w:pPr>
        <w:pStyle w:val="Paragraphedeliste"/>
        <w:jc w:val="both"/>
        <w:rPr>
          <w:rFonts w:cs="Times New Roman"/>
          <w:sz w:val="20"/>
          <w:szCs w:val="20"/>
          <w:lang w:val="fr-BE"/>
        </w:rPr>
      </w:pPr>
    </w:p>
    <w:p w14:paraId="03D46C3C" w14:textId="77777777" w:rsidR="007304C5" w:rsidRPr="00792BDD" w:rsidRDefault="007304C5" w:rsidP="007E458C">
      <w:pPr>
        <w:numPr>
          <w:ilvl w:val="0"/>
          <w:numId w:val="3"/>
        </w:numPr>
        <w:spacing w:after="0" w:line="240" w:lineRule="auto"/>
        <w:jc w:val="both"/>
        <w:rPr>
          <w:rFonts w:cs="Times New Roman"/>
          <w:b/>
          <w:sz w:val="20"/>
          <w:szCs w:val="20"/>
          <w:u w:val="single"/>
          <w:lang w:val="fr-BE"/>
        </w:rPr>
      </w:pPr>
      <w:r w:rsidRPr="00792BDD">
        <w:rPr>
          <w:rFonts w:cs="Times New Roman"/>
          <w:b/>
          <w:sz w:val="20"/>
          <w:szCs w:val="20"/>
          <w:u w:val="single"/>
          <w:lang w:val="fr-BE"/>
        </w:rPr>
        <w:t>Objectifs</w:t>
      </w:r>
      <w:r w:rsidRPr="00792BDD">
        <w:rPr>
          <w:rFonts w:cs="Times New Roman"/>
          <w:sz w:val="20"/>
          <w:szCs w:val="20"/>
          <w:lang w:val="fr-BE"/>
        </w:rPr>
        <w:t xml:space="preserve"> (Efficacité)</w:t>
      </w:r>
    </w:p>
    <w:p w14:paraId="37582192" w14:textId="77777777" w:rsidR="00DC529D" w:rsidRPr="00792BDD" w:rsidRDefault="00DC529D" w:rsidP="007E458C">
      <w:pPr>
        <w:spacing w:after="0" w:line="240" w:lineRule="auto"/>
        <w:ind w:left="720"/>
        <w:jc w:val="both"/>
        <w:rPr>
          <w:rFonts w:cs="Times New Roman"/>
          <w:b/>
          <w:sz w:val="20"/>
          <w:szCs w:val="20"/>
          <w:u w:val="single"/>
          <w:lang w:val="fr-BE"/>
        </w:rPr>
      </w:pPr>
    </w:p>
    <w:p w14:paraId="1D1D5DCF" w14:textId="77777777" w:rsidR="00A11DD2" w:rsidRPr="00792BDD" w:rsidRDefault="00BF1FC5" w:rsidP="00BF1FC5">
      <w:pPr>
        <w:pStyle w:val="Paragraphedeliste"/>
        <w:numPr>
          <w:ilvl w:val="0"/>
          <w:numId w:val="4"/>
        </w:numPr>
        <w:jc w:val="both"/>
        <w:rPr>
          <w:rFonts w:cs="Times New Roman"/>
          <w:sz w:val="20"/>
          <w:szCs w:val="20"/>
          <w:u w:val="single"/>
          <w:lang w:val="fr-BE"/>
        </w:rPr>
      </w:pPr>
      <w:r w:rsidRPr="00792BDD">
        <w:rPr>
          <w:rFonts w:cs="Times New Roman"/>
          <w:sz w:val="20"/>
          <w:szCs w:val="20"/>
          <w:u w:val="single"/>
          <w:lang w:val="fr-BE"/>
        </w:rPr>
        <w:t>Contribution aux Objectifs de développement Durables :</w:t>
      </w:r>
      <w:r w:rsidRPr="00792BDD">
        <w:rPr>
          <w:rFonts w:cs="Times New Roman"/>
          <w:sz w:val="20"/>
          <w:szCs w:val="20"/>
          <w:lang w:val="fr-BE"/>
        </w:rPr>
        <w:t xml:space="preserve"> </w:t>
      </w:r>
    </w:p>
    <w:p w14:paraId="103A8603" w14:textId="77777777" w:rsidR="005943D2" w:rsidRPr="00792BDD" w:rsidRDefault="005943D2" w:rsidP="005943D2">
      <w:pPr>
        <w:ind w:left="360"/>
        <w:jc w:val="both"/>
        <w:rPr>
          <w:rFonts w:cs="Times New Roman"/>
          <w:sz w:val="20"/>
          <w:szCs w:val="20"/>
          <w:u w:val="single"/>
          <w:lang w:val="fr-BE"/>
        </w:rPr>
      </w:pPr>
      <w:r w:rsidRPr="00792BDD">
        <w:rPr>
          <w:rFonts w:cs="Times New Roman"/>
          <w:sz w:val="20"/>
          <w:szCs w:val="20"/>
          <w:lang w:val="fr-BE"/>
        </w:rPr>
        <w:t>Ce projet s’inscri</w:t>
      </w:r>
      <w:r>
        <w:rPr>
          <w:rFonts w:cs="Times New Roman"/>
          <w:sz w:val="20"/>
          <w:szCs w:val="20"/>
          <w:lang w:val="fr-BE"/>
        </w:rPr>
        <w:t>t pleinement dans l’objectif 16</w:t>
      </w:r>
      <w:r w:rsidRPr="00792BDD">
        <w:rPr>
          <w:rFonts w:cs="Times New Roman"/>
          <w:sz w:val="20"/>
          <w:szCs w:val="20"/>
          <w:lang w:val="fr-BE"/>
        </w:rPr>
        <w:t xml:space="preserve"> des ODD : </w:t>
      </w:r>
    </w:p>
    <w:p w14:paraId="3033E5CD" w14:textId="77777777" w:rsidR="005943D2" w:rsidRPr="00792BDD" w:rsidRDefault="005943D2" w:rsidP="005943D2">
      <w:pPr>
        <w:pStyle w:val="Paragraphedeliste"/>
        <w:numPr>
          <w:ilvl w:val="0"/>
          <w:numId w:val="4"/>
        </w:numPr>
        <w:tabs>
          <w:tab w:val="clear" w:pos="720"/>
          <w:tab w:val="num" w:pos="1452"/>
        </w:tabs>
        <w:ind w:left="1452"/>
        <w:jc w:val="both"/>
        <w:rPr>
          <w:rFonts w:cs="Times New Roman"/>
          <w:sz w:val="20"/>
          <w:szCs w:val="20"/>
          <w:lang w:val="fr-FR"/>
        </w:rPr>
      </w:pPr>
      <w:r w:rsidRPr="00792BDD">
        <w:rPr>
          <w:rFonts w:cs="Times New Roman"/>
          <w:sz w:val="20"/>
          <w:szCs w:val="20"/>
          <w:lang w:val="fr-FR"/>
        </w:rPr>
        <w:t>16.1 Réduire nettement, partout dans le monde, toutes les formes de violences et de mortalité qui y sont associés</w:t>
      </w:r>
      <w:r>
        <w:rPr>
          <w:rFonts w:cs="Times New Roman"/>
          <w:sz w:val="20"/>
          <w:szCs w:val="20"/>
          <w:lang w:val="fr-FR"/>
        </w:rPr>
        <w:t>.</w:t>
      </w:r>
    </w:p>
    <w:p w14:paraId="5203B29A" w14:textId="77777777" w:rsidR="005943D2" w:rsidRPr="00792BDD" w:rsidRDefault="005943D2" w:rsidP="005943D2">
      <w:pPr>
        <w:pStyle w:val="Paragraphedeliste"/>
        <w:numPr>
          <w:ilvl w:val="0"/>
          <w:numId w:val="4"/>
        </w:numPr>
        <w:tabs>
          <w:tab w:val="clear" w:pos="720"/>
          <w:tab w:val="num" w:pos="1452"/>
        </w:tabs>
        <w:ind w:left="1452"/>
        <w:jc w:val="both"/>
        <w:rPr>
          <w:rFonts w:cs="Times New Roman"/>
          <w:sz w:val="20"/>
          <w:szCs w:val="20"/>
          <w:lang w:val="fr-FR"/>
        </w:rPr>
      </w:pPr>
      <w:r w:rsidRPr="00792BDD">
        <w:rPr>
          <w:rFonts w:cs="Times New Roman"/>
          <w:sz w:val="20"/>
          <w:szCs w:val="20"/>
          <w:lang w:val="fr-FR"/>
        </w:rPr>
        <w:t xml:space="preserve">16.2 Mettre un terme à la </w:t>
      </w:r>
      <w:r>
        <w:rPr>
          <w:rFonts w:cs="Times New Roman"/>
          <w:sz w:val="20"/>
          <w:szCs w:val="20"/>
          <w:lang w:val="fr-FR"/>
        </w:rPr>
        <w:t>maltraitance, à l’exploitation,</w:t>
      </w:r>
      <w:r w:rsidRPr="00792BDD">
        <w:rPr>
          <w:rFonts w:cs="Times New Roman"/>
          <w:sz w:val="20"/>
          <w:szCs w:val="20"/>
          <w:lang w:val="fr-FR"/>
        </w:rPr>
        <w:t xml:space="preserve"> à la traite, et à toutes les formes de violence et de torture dont sont victimes les enfants</w:t>
      </w:r>
      <w:r>
        <w:rPr>
          <w:rFonts w:cs="Times New Roman"/>
          <w:sz w:val="20"/>
          <w:szCs w:val="20"/>
          <w:lang w:val="fr-FR"/>
        </w:rPr>
        <w:t>.</w:t>
      </w:r>
      <w:r w:rsidRPr="00792BDD">
        <w:rPr>
          <w:rFonts w:cs="Times New Roman"/>
          <w:sz w:val="20"/>
          <w:szCs w:val="20"/>
          <w:lang w:val="fr-FR"/>
        </w:rPr>
        <w:t xml:space="preserve"> </w:t>
      </w:r>
    </w:p>
    <w:p w14:paraId="72E7A292" w14:textId="77777777" w:rsidR="005943D2" w:rsidRPr="00792BDD" w:rsidRDefault="005943D2" w:rsidP="005943D2">
      <w:pPr>
        <w:pStyle w:val="Paragraphedeliste"/>
        <w:numPr>
          <w:ilvl w:val="0"/>
          <w:numId w:val="4"/>
        </w:numPr>
        <w:tabs>
          <w:tab w:val="clear" w:pos="720"/>
          <w:tab w:val="num" w:pos="1452"/>
        </w:tabs>
        <w:ind w:left="1452"/>
        <w:jc w:val="both"/>
        <w:rPr>
          <w:rFonts w:cs="Times New Roman"/>
          <w:sz w:val="20"/>
          <w:szCs w:val="20"/>
          <w:lang w:val="fr-FR"/>
        </w:rPr>
      </w:pPr>
      <w:r w:rsidRPr="00792BDD">
        <w:rPr>
          <w:rFonts w:cs="Times New Roman"/>
          <w:sz w:val="20"/>
          <w:szCs w:val="20"/>
          <w:lang w:val="fr-FR"/>
        </w:rPr>
        <w:t>16.3 Accès à la justice pour tous.</w:t>
      </w:r>
    </w:p>
    <w:p w14:paraId="490D5D8B" w14:textId="77777777" w:rsidR="00A11DD2" w:rsidRPr="00792BDD" w:rsidRDefault="00A11DD2" w:rsidP="00A11DD2">
      <w:pPr>
        <w:pStyle w:val="Paragraphedeliste"/>
        <w:ind w:left="1452"/>
        <w:jc w:val="both"/>
        <w:rPr>
          <w:rFonts w:cs="Times New Roman"/>
          <w:sz w:val="20"/>
          <w:szCs w:val="20"/>
          <w:lang w:val="fr-FR"/>
        </w:rPr>
      </w:pPr>
    </w:p>
    <w:p w14:paraId="242CAD6B" w14:textId="77777777" w:rsidR="00A11DD2" w:rsidRPr="00792BDD" w:rsidRDefault="00A5544D" w:rsidP="00A5544D">
      <w:pPr>
        <w:pStyle w:val="Paragraphedeliste"/>
        <w:numPr>
          <w:ilvl w:val="0"/>
          <w:numId w:val="4"/>
        </w:numPr>
        <w:jc w:val="both"/>
        <w:rPr>
          <w:rFonts w:cs="Times New Roman"/>
          <w:sz w:val="20"/>
          <w:szCs w:val="20"/>
          <w:lang w:val="fr-BE"/>
        </w:rPr>
      </w:pPr>
      <w:r w:rsidRPr="00792BDD">
        <w:rPr>
          <w:rFonts w:cs="Times New Roman"/>
          <w:sz w:val="20"/>
          <w:szCs w:val="20"/>
          <w:u w:val="single"/>
          <w:lang w:val="fr-BE"/>
        </w:rPr>
        <w:t xml:space="preserve">Objectif général : </w:t>
      </w:r>
    </w:p>
    <w:p w14:paraId="43BB5B3C" w14:textId="6105B274" w:rsidR="00A5544D" w:rsidRPr="00FD6AC2" w:rsidRDefault="00A5544D" w:rsidP="00A11DD2">
      <w:pPr>
        <w:jc w:val="both"/>
        <w:rPr>
          <w:rFonts w:cs="Times New Roman"/>
          <w:b/>
          <w:sz w:val="20"/>
          <w:szCs w:val="20"/>
          <w:lang w:val="fr-BE"/>
        </w:rPr>
      </w:pPr>
      <w:r w:rsidRPr="00FD6AC2">
        <w:rPr>
          <w:rFonts w:cs="Times New Roman"/>
          <w:b/>
          <w:sz w:val="20"/>
          <w:szCs w:val="20"/>
          <w:lang w:val="fr-BE"/>
        </w:rPr>
        <w:t>Contribuer à la protection et à l’amélioration de la qualité de la vie des enfants les plus vulnérables au Burundi à travers  le respect et l’application de leurs droits.</w:t>
      </w:r>
    </w:p>
    <w:p w14:paraId="3C04D249" w14:textId="77777777" w:rsidR="00A11DD2" w:rsidRPr="00792BDD" w:rsidRDefault="00A5544D" w:rsidP="00A5544D">
      <w:pPr>
        <w:pStyle w:val="Paragraphedeliste"/>
        <w:numPr>
          <w:ilvl w:val="0"/>
          <w:numId w:val="4"/>
        </w:numPr>
        <w:jc w:val="both"/>
        <w:rPr>
          <w:rFonts w:cs="Times New Roman"/>
          <w:sz w:val="20"/>
          <w:szCs w:val="20"/>
          <w:lang w:val="fr-BE"/>
        </w:rPr>
      </w:pPr>
      <w:r w:rsidRPr="00792BDD">
        <w:rPr>
          <w:rFonts w:cs="Times New Roman"/>
          <w:sz w:val="20"/>
          <w:szCs w:val="20"/>
          <w:u w:val="single"/>
          <w:lang w:val="fr-BE"/>
        </w:rPr>
        <w:t>Objectif spécifique :</w:t>
      </w:r>
      <w:r w:rsidRPr="00792BDD">
        <w:rPr>
          <w:rFonts w:cs="Times New Roman"/>
          <w:sz w:val="20"/>
          <w:szCs w:val="20"/>
          <w:lang w:val="fr-BE"/>
        </w:rPr>
        <w:t xml:space="preserve"> </w:t>
      </w:r>
    </w:p>
    <w:p w14:paraId="7A60471A" w14:textId="5A94A8C7" w:rsidR="001B0D41" w:rsidRDefault="00A5544D" w:rsidP="00A11DD2">
      <w:pPr>
        <w:jc w:val="both"/>
        <w:rPr>
          <w:rFonts w:cs="Times New Roman"/>
          <w:sz w:val="20"/>
          <w:szCs w:val="20"/>
          <w:lang w:val="fr-BE"/>
        </w:rPr>
      </w:pPr>
      <w:r w:rsidRPr="00792BDD">
        <w:rPr>
          <w:rFonts w:cs="Times New Roman"/>
          <w:sz w:val="20"/>
          <w:szCs w:val="20"/>
          <w:lang w:val="fr-BE"/>
        </w:rPr>
        <w:t>A la fin du projet, les enfants vulnérables bénéficient d’un système de protection, prévention, d’action social</w:t>
      </w:r>
      <w:r w:rsidR="004D1EF5">
        <w:rPr>
          <w:rFonts w:cs="Times New Roman"/>
          <w:sz w:val="20"/>
          <w:szCs w:val="20"/>
          <w:lang w:val="fr-BE"/>
        </w:rPr>
        <w:t>e</w:t>
      </w:r>
      <w:r w:rsidRPr="00792BDD">
        <w:rPr>
          <w:rFonts w:cs="Times New Roman"/>
          <w:sz w:val="20"/>
          <w:szCs w:val="20"/>
          <w:lang w:val="fr-BE"/>
        </w:rPr>
        <w:t xml:space="preserve"> et </w:t>
      </w:r>
      <w:r w:rsidR="004D1EF5">
        <w:rPr>
          <w:rFonts w:cs="Times New Roman"/>
          <w:sz w:val="20"/>
          <w:szCs w:val="20"/>
          <w:lang w:val="fr-BE"/>
        </w:rPr>
        <w:t>judiciaire</w:t>
      </w:r>
      <w:r w:rsidRPr="00792BDD">
        <w:rPr>
          <w:rFonts w:cs="Times New Roman"/>
          <w:sz w:val="20"/>
          <w:szCs w:val="20"/>
          <w:lang w:val="fr-BE"/>
        </w:rPr>
        <w:t xml:space="preserve"> plus adaptée grâce à l’amélioration de la capacité des enfants, des communautés, de la société civile, des </w:t>
      </w:r>
      <w:r w:rsidR="005066D9">
        <w:rPr>
          <w:rFonts w:cs="Times New Roman"/>
          <w:sz w:val="20"/>
          <w:szCs w:val="20"/>
          <w:lang w:val="fr-BE"/>
        </w:rPr>
        <w:t xml:space="preserve">acteurs sociaux et du système </w:t>
      </w:r>
      <w:r w:rsidRPr="000B3396">
        <w:rPr>
          <w:rFonts w:cs="Times New Roman"/>
          <w:sz w:val="20"/>
          <w:szCs w:val="20"/>
          <w:lang w:val="fr-BE"/>
        </w:rPr>
        <w:t>national de protection de l’enfant</w:t>
      </w:r>
      <w:r w:rsidR="005943D2" w:rsidRPr="000B3396">
        <w:rPr>
          <w:rFonts w:cs="Times New Roman"/>
          <w:sz w:val="20"/>
          <w:szCs w:val="20"/>
          <w:lang w:val="fr-BE"/>
        </w:rPr>
        <w:t xml:space="preserve"> </w:t>
      </w:r>
      <w:r w:rsidRPr="000B3396">
        <w:rPr>
          <w:rFonts w:cs="Times New Roman"/>
          <w:sz w:val="20"/>
          <w:szCs w:val="20"/>
          <w:lang w:val="fr-BE"/>
        </w:rPr>
        <w:t xml:space="preserve">afin d’améliorer la </w:t>
      </w:r>
      <w:proofErr w:type="spellStart"/>
      <w:r w:rsidRPr="000B3396">
        <w:rPr>
          <w:rFonts w:cs="Times New Roman"/>
          <w:sz w:val="20"/>
          <w:szCs w:val="20"/>
          <w:lang w:val="fr-BE"/>
        </w:rPr>
        <w:t>redevabilité</w:t>
      </w:r>
      <w:proofErr w:type="spellEnd"/>
      <w:r w:rsidRPr="000B3396">
        <w:rPr>
          <w:rFonts w:cs="Times New Roman"/>
          <w:sz w:val="20"/>
          <w:szCs w:val="20"/>
          <w:lang w:val="fr-BE"/>
        </w:rPr>
        <w:t xml:space="preserve"> à l’égard des droits des enfants et permettre une meilleure qualité de leurs réponses respectives dans 4 provinces du Burundi (</w:t>
      </w:r>
      <w:hyperlink r:id="rId14" w:tooltip="Province de Bujumbura Mairie" w:history="1">
        <w:r w:rsidRPr="000B3396">
          <w:rPr>
            <w:rFonts w:cs="Times New Roman"/>
            <w:sz w:val="20"/>
            <w:szCs w:val="20"/>
            <w:lang w:val="fr-BE"/>
          </w:rPr>
          <w:t>Bujumbura Mairie</w:t>
        </w:r>
      </w:hyperlink>
      <w:r w:rsidRPr="000B3396">
        <w:rPr>
          <w:rFonts w:cs="Times New Roman"/>
          <w:sz w:val="20"/>
          <w:szCs w:val="20"/>
          <w:lang w:val="fr-BE"/>
        </w:rPr>
        <w:t xml:space="preserve">, </w:t>
      </w:r>
      <w:hyperlink r:id="rId15" w:tooltip="Province de Bujumbura rural" w:history="1">
        <w:r w:rsidRPr="000B3396">
          <w:rPr>
            <w:rFonts w:cs="Times New Roman"/>
            <w:sz w:val="20"/>
            <w:szCs w:val="20"/>
            <w:lang w:val="fr-BE"/>
          </w:rPr>
          <w:t xml:space="preserve"> Bujumbura rural</w:t>
        </w:r>
      </w:hyperlink>
      <w:r w:rsidRPr="000B3396">
        <w:rPr>
          <w:rFonts w:cs="Times New Roman"/>
          <w:sz w:val="20"/>
          <w:szCs w:val="20"/>
          <w:lang w:val="fr-BE"/>
        </w:rPr>
        <w:t xml:space="preserve">, </w:t>
      </w:r>
      <w:proofErr w:type="spellStart"/>
      <w:r w:rsidRPr="000B3396">
        <w:rPr>
          <w:rFonts w:cs="Times New Roman"/>
          <w:sz w:val="20"/>
          <w:szCs w:val="20"/>
          <w:lang w:val="fr-FR"/>
        </w:rPr>
        <w:t>Rumonge</w:t>
      </w:r>
      <w:proofErr w:type="spellEnd"/>
      <w:r w:rsidRPr="000B3396">
        <w:rPr>
          <w:rFonts w:cs="Times New Roman"/>
          <w:sz w:val="20"/>
          <w:szCs w:val="20"/>
          <w:lang w:val="fr-FR"/>
        </w:rPr>
        <w:t xml:space="preserve"> </w:t>
      </w:r>
      <w:r w:rsidRPr="000B3396">
        <w:rPr>
          <w:rFonts w:cs="Times New Roman"/>
          <w:sz w:val="20"/>
          <w:szCs w:val="20"/>
          <w:lang w:val="fr-BE"/>
        </w:rPr>
        <w:t>et Ruyigi).</w:t>
      </w:r>
    </w:p>
    <w:p w14:paraId="1541163F" w14:textId="77777777" w:rsidR="001B0D41" w:rsidRPr="001B0D41" w:rsidRDefault="00A5544D" w:rsidP="007C1FA3">
      <w:pPr>
        <w:pStyle w:val="Paragraphedeliste"/>
        <w:numPr>
          <w:ilvl w:val="0"/>
          <w:numId w:val="4"/>
        </w:numPr>
        <w:spacing w:after="120"/>
        <w:jc w:val="both"/>
        <w:rPr>
          <w:rFonts w:cs="Times New Roman"/>
          <w:iCs/>
          <w:sz w:val="20"/>
          <w:szCs w:val="20"/>
          <w:lang w:val="fr-CH"/>
        </w:rPr>
      </w:pPr>
      <w:r w:rsidRPr="001B0D41">
        <w:rPr>
          <w:rFonts w:cs="Times New Roman"/>
          <w:sz w:val="20"/>
          <w:szCs w:val="20"/>
          <w:u w:val="single"/>
          <w:lang w:val="fr-BE"/>
        </w:rPr>
        <w:t>Résultats attendus :</w:t>
      </w:r>
    </w:p>
    <w:p w14:paraId="6CE82D14" w14:textId="7CFF1A0B" w:rsidR="00A5544D" w:rsidRPr="001B0D41" w:rsidRDefault="00A5544D" w:rsidP="001B0D41">
      <w:pPr>
        <w:spacing w:after="120"/>
        <w:jc w:val="both"/>
        <w:rPr>
          <w:rFonts w:cs="Times New Roman"/>
          <w:iCs/>
          <w:sz w:val="20"/>
          <w:szCs w:val="20"/>
          <w:lang w:val="fr-CH"/>
        </w:rPr>
      </w:pPr>
      <w:r w:rsidRPr="001B0D41">
        <w:rPr>
          <w:rFonts w:cs="Times New Roman"/>
          <w:iCs/>
          <w:sz w:val="20"/>
          <w:szCs w:val="20"/>
          <w:u w:val="single"/>
          <w:lang w:val="fr-BE"/>
        </w:rPr>
        <w:t>R1 :</w:t>
      </w:r>
      <w:r w:rsidRPr="001B0D41">
        <w:rPr>
          <w:rFonts w:cs="Times New Roman"/>
          <w:iCs/>
          <w:sz w:val="20"/>
          <w:szCs w:val="20"/>
          <w:lang w:val="fr-BE"/>
        </w:rPr>
        <w:t xml:space="preserve"> </w:t>
      </w:r>
      <w:r w:rsidR="005066D9" w:rsidRPr="001B0D41">
        <w:rPr>
          <w:rFonts w:cs="Times New Roman"/>
          <w:iCs/>
          <w:sz w:val="20"/>
          <w:szCs w:val="20"/>
          <w:lang w:val="fr-CH"/>
        </w:rPr>
        <w:t xml:space="preserve">Le système de protection de l’enfance est renforcé par des mécanismes communautaires à travers les « Comités de Protection de l’Enfant », </w:t>
      </w:r>
      <w:r w:rsidR="005066D9" w:rsidRPr="001B0D41">
        <w:rPr>
          <w:rFonts w:cstheme="minorHAnsi"/>
          <w:iCs/>
          <w:sz w:val="20"/>
          <w:szCs w:val="20"/>
          <w:lang w:val="fr-CH"/>
        </w:rPr>
        <w:t xml:space="preserve">la société civile et les forums d’enfants </w:t>
      </w:r>
      <w:r w:rsidR="005066D9" w:rsidRPr="001B0D41">
        <w:rPr>
          <w:rFonts w:cs="Times New Roman"/>
          <w:iCs/>
          <w:sz w:val="20"/>
          <w:szCs w:val="20"/>
          <w:lang w:val="fr-CH"/>
        </w:rPr>
        <w:t xml:space="preserve">notamment sur la résilience, la </w:t>
      </w:r>
      <w:proofErr w:type="spellStart"/>
      <w:r w:rsidR="005066D9" w:rsidRPr="001B0D41">
        <w:rPr>
          <w:rFonts w:cs="Times New Roman"/>
          <w:iCs/>
          <w:sz w:val="20"/>
          <w:szCs w:val="20"/>
          <w:lang w:val="fr-CH"/>
        </w:rPr>
        <w:t>redevabilité</w:t>
      </w:r>
      <w:proofErr w:type="spellEnd"/>
      <w:r w:rsidR="005066D9" w:rsidRPr="001B0D41">
        <w:rPr>
          <w:rFonts w:cs="Times New Roman"/>
          <w:iCs/>
          <w:sz w:val="20"/>
          <w:szCs w:val="20"/>
          <w:lang w:val="fr-CH"/>
        </w:rPr>
        <w:t xml:space="preserve"> et la participation des enfants.</w:t>
      </w:r>
    </w:p>
    <w:p w14:paraId="2B64698E" w14:textId="3FF2635C" w:rsidR="007C1FA3" w:rsidRPr="000B3396" w:rsidRDefault="00A5544D" w:rsidP="007C1FA3">
      <w:pPr>
        <w:jc w:val="both"/>
        <w:rPr>
          <w:rFonts w:eastAsia="Times New Roman" w:cs="Times New Roman"/>
          <w:color w:val="000000"/>
          <w:sz w:val="20"/>
          <w:szCs w:val="20"/>
          <w:lang w:val="fr-CH" w:eastAsia="fr-FR"/>
        </w:rPr>
      </w:pPr>
      <w:r w:rsidRPr="000B3396">
        <w:rPr>
          <w:rFonts w:eastAsia="Times New Roman" w:cs="Times New Roman"/>
          <w:color w:val="000000"/>
          <w:sz w:val="20"/>
          <w:szCs w:val="20"/>
          <w:u w:val="single"/>
          <w:lang w:val="fr-FR" w:eastAsia="fr-FR"/>
        </w:rPr>
        <w:t>R 2</w:t>
      </w:r>
      <w:r w:rsidRPr="000B3396">
        <w:rPr>
          <w:rFonts w:eastAsia="Times New Roman" w:cs="Times New Roman"/>
          <w:b/>
          <w:color w:val="000000"/>
          <w:sz w:val="20"/>
          <w:szCs w:val="20"/>
          <w:lang w:val="fr-FR" w:eastAsia="fr-FR"/>
        </w:rPr>
        <w:t> :</w:t>
      </w:r>
      <w:r w:rsidRPr="000B3396">
        <w:rPr>
          <w:rFonts w:eastAsia="Times New Roman" w:cs="Times New Roman"/>
          <w:color w:val="000000"/>
          <w:sz w:val="20"/>
          <w:szCs w:val="20"/>
          <w:lang w:val="fr-FR" w:eastAsia="fr-FR"/>
        </w:rPr>
        <w:t xml:space="preserve"> </w:t>
      </w:r>
      <w:r w:rsidR="007C1FA3" w:rsidRPr="000B3396">
        <w:rPr>
          <w:rFonts w:eastAsia="Times New Roman" w:cs="Times New Roman"/>
          <w:color w:val="000000"/>
          <w:sz w:val="20"/>
          <w:szCs w:val="20"/>
          <w:lang w:val="fr-CH" w:eastAsia="fr-FR"/>
        </w:rPr>
        <w:t>La prévention liée</w:t>
      </w:r>
      <w:r w:rsidR="005943D2" w:rsidRPr="000B3396">
        <w:rPr>
          <w:rFonts w:eastAsia="Times New Roman" w:cs="Times New Roman"/>
          <w:color w:val="000000"/>
          <w:sz w:val="20"/>
          <w:szCs w:val="20"/>
          <w:lang w:val="fr-CH" w:eastAsia="fr-FR"/>
        </w:rPr>
        <w:t xml:space="preserve"> à la violence</w:t>
      </w:r>
      <w:r w:rsidR="0010207B">
        <w:rPr>
          <w:rFonts w:eastAsia="Times New Roman" w:cs="Times New Roman"/>
          <w:color w:val="000000"/>
          <w:sz w:val="20"/>
          <w:szCs w:val="20"/>
          <w:lang w:val="fr-CH" w:eastAsia="fr-FR"/>
        </w:rPr>
        <w:t xml:space="preserve"> </w:t>
      </w:r>
      <w:r w:rsidR="007C1FA3" w:rsidRPr="000B3396">
        <w:rPr>
          <w:rFonts w:eastAsia="Times New Roman" w:cs="Times New Roman"/>
          <w:color w:val="000000"/>
          <w:sz w:val="20"/>
          <w:szCs w:val="20"/>
          <w:lang w:val="fr-CH" w:eastAsia="fr-FR"/>
        </w:rPr>
        <w:t>et les conditions de détention sont améliorés à travers le renforcement de</w:t>
      </w:r>
      <w:r w:rsidR="00CA05D8" w:rsidRPr="000B3396">
        <w:rPr>
          <w:rFonts w:eastAsia="Times New Roman" w:cs="Times New Roman"/>
          <w:color w:val="000000"/>
          <w:sz w:val="20"/>
          <w:szCs w:val="20"/>
          <w:lang w:val="fr-CH" w:eastAsia="fr-FR"/>
        </w:rPr>
        <w:t>s</w:t>
      </w:r>
      <w:r w:rsidR="007C1FA3" w:rsidRPr="000B3396">
        <w:rPr>
          <w:rFonts w:eastAsia="Times New Roman" w:cs="Times New Roman"/>
          <w:color w:val="000000"/>
          <w:sz w:val="20"/>
          <w:szCs w:val="20"/>
          <w:lang w:val="fr-CH" w:eastAsia="fr-FR"/>
        </w:rPr>
        <w:t xml:space="preserve"> compétence</w:t>
      </w:r>
      <w:r w:rsidR="00CA05D8" w:rsidRPr="000B3396">
        <w:rPr>
          <w:rFonts w:eastAsia="Times New Roman" w:cs="Times New Roman"/>
          <w:color w:val="000000"/>
          <w:sz w:val="20"/>
          <w:szCs w:val="20"/>
          <w:lang w:val="fr-CH" w:eastAsia="fr-FR"/>
        </w:rPr>
        <w:t>s</w:t>
      </w:r>
      <w:r w:rsidR="007C1FA3" w:rsidRPr="000B3396">
        <w:rPr>
          <w:rFonts w:eastAsia="Times New Roman" w:cs="Times New Roman"/>
          <w:color w:val="000000"/>
          <w:sz w:val="20"/>
          <w:szCs w:val="20"/>
          <w:lang w:val="fr-CH" w:eastAsia="fr-FR"/>
        </w:rPr>
        <w:t xml:space="preserve"> des personnels encadrants</w:t>
      </w:r>
      <w:r w:rsidR="003F4887" w:rsidRPr="000B3396">
        <w:rPr>
          <w:rFonts w:eastAsia="Times New Roman" w:cs="Times New Roman"/>
          <w:color w:val="000000"/>
          <w:sz w:val="20"/>
          <w:szCs w:val="20"/>
          <w:lang w:val="fr-CH" w:eastAsia="fr-FR"/>
        </w:rPr>
        <w:t xml:space="preserve">, </w:t>
      </w:r>
      <w:r w:rsidR="007C1FA3" w:rsidRPr="000B3396">
        <w:rPr>
          <w:rFonts w:eastAsia="Times New Roman" w:cs="Times New Roman"/>
          <w:color w:val="000000"/>
          <w:sz w:val="20"/>
          <w:szCs w:val="20"/>
          <w:lang w:val="fr-CH" w:eastAsia="fr-FR"/>
        </w:rPr>
        <w:t>le renforcement des moyens, un accompagnement juridique, social et psychosocial.</w:t>
      </w:r>
    </w:p>
    <w:p w14:paraId="367EA737" w14:textId="77777777" w:rsidR="00E82D9E" w:rsidRDefault="00E82D9E" w:rsidP="00A5544D">
      <w:pPr>
        <w:spacing w:after="120"/>
        <w:jc w:val="both"/>
        <w:rPr>
          <w:rFonts w:cs="Times New Roman"/>
          <w:sz w:val="20"/>
          <w:szCs w:val="20"/>
          <w:u w:val="single"/>
          <w:lang w:val="fr-BE"/>
        </w:rPr>
      </w:pPr>
    </w:p>
    <w:p w14:paraId="4B16AA54" w14:textId="77777777" w:rsidR="00A5544D" w:rsidRPr="000B3396" w:rsidRDefault="00A5544D" w:rsidP="00A5544D">
      <w:pPr>
        <w:spacing w:after="120"/>
        <w:jc w:val="both"/>
        <w:rPr>
          <w:rFonts w:cs="Times New Roman"/>
          <w:sz w:val="20"/>
          <w:szCs w:val="20"/>
          <w:u w:val="single"/>
          <w:lang w:val="fr-BE"/>
        </w:rPr>
      </w:pPr>
      <w:r w:rsidRPr="000B3396">
        <w:rPr>
          <w:rFonts w:cs="Times New Roman"/>
          <w:sz w:val="20"/>
          <w:szCs w:val="20"/>
          <w:u w:val="single"/>
          <w:lang w:val="fr-BE"/>
        </w:rPr>
        <w:lastRenderedPageBreak/>
        <w:t>Groupes cibles (nombre et type) :</w:t>
      </w:r>
    </w:p>
    <w:p w14:paraId="79BFAA6E" w14:textId="7CD36212" w:rsidR="003F4887" w:rsidRDefault="003F4887" w:rsidP="003F4887">
      <w:pPr>
        <w:pStyle w:val="Paragraphedeliste"/>
        <w:numPr>
          <w:ilvl w:val="0"/>
          <w:numId w:val="27"/>
        </w:numPr>
        <w:jc w:val="both"/>
        <w:rPr>
          <w:rFonts w:cs="Times New Roman"/>
          <w:sz w:val="20"/>
          <w:szCs w:val="20"/>
          <w:lang w:val="fr-FR"/>
        </w:rPr>
      </w:pPr>
      <w:r w:rsidRPr="000B3396">
        <w:rPr>
          <w:rFonts w:cs="Times New Roman"/>
          <w:b/>
          <w:sz w:val="20"/>
          <w:szCs w:val="20"/>
          <w:lang w:val="fr-FR"/>
        </w:rPr>
        <w:t>286 CPE composés de 2 293 personnes</w:t>
      </w:r>
      <w:r w:rsidR="00AD26D0">
        <w:rPr>
          <w:rFonts w:cs="Times New Roman"/>
          <w:b/>
          <w:sz w:val="20"/>
          <w:szCs w:val="20"/>
          <w:lang w:val="fr-FR"/>
        </w:rPr>
        <w:t xml:space="preserve"> (dont 572 enfants</w:t>
      </w:r>
      <w:r w:rsidR="00537B7A">
        <w:rPr>
          <w:rFonts w:cs="Times New Roman"/>
          <w:b/>
          <w:sz w:val="20"/>
          <w:szCs w:val="20"/>
          <w:lang w:val="fr-FR"/>
        </w:rPr>
        <w:t xml:space="preserve"> – 50% de filles / 50%  garçons</w:t>
      </w:r>
      <w:r w:rsidR="00AD26D0">
        <w:rPr>
          <w:rFonts w:cs="Times New Roman"/>
          <w:b/>
          <w:sz w:val="20"/>
          <w:szCs w:val="20"/>
          <w:lang w:val="fr-FR"/>
        </w:rPr>
        <w:t>)</w:t>
      </w:r>
      <w:r w:rsidRPr="000B3396">
        <w:rPr>
          <w:rFonts w:cs="Times New Roman"/>
          <w:b/>
          <w:sz w:val="20"/>
          <w:szCs w:val="20"/>
          <w:lang w:val="fr-FR"/>
        </w:rPr>
        <w:t> </w:t>
      </w:r>
      <w:r w:rsidRPr="000B3396">
        <w:rPr>
          <w:rFonts w:cs="Times New Roman"/>
          <w:sz w:val="20"/>
          <w:szCs w:val="20"/>
          <w:lang w:val="fr-FR"/>
        </w:rPr>
        <w:t>: CPE collinaires, CPE Communaux, CPE provinciaux.</w:t>
      </w:r>
    </w:p>
    <w:p w14:paraId="5C225290" w14:textId="700E6EB2" w:rsidR="00537B7A" w:rsidRPr="00537B7A" w:rsidRDefault="00537B7A" w:rsidP="00537B7A">
      <w:pPr>
        <w:pStyle w:val="Paragraphedeliste"/>
        <w:numPr>
          <w:ilvl w:val="0"/>
          <w:numId w:val="27"/>
        </w:numPr>
        <w:jc w:val="both"/>
        <w:rPr>
          <w:rFonts w:cs="Times New Roman"/>
          <w:sz w:val="20"/>
          <w:szCs w:val="20"/>
          <w:lang w:val="fr-FR"/>
        </w:rPr>
      </w:pPr>
      <w:r w:rsidRPr="00537B7A">
        <w:rPr>
          <w:rFonts w:cs="Times New Roman"/>
          <w:b/>
          <w:sz w:val="20"/>
          <w:szCs w:val="20"/>
          <w:lang w:val="fr-FR"/>
        </w:rPr>
        <w:t>69 organisations de la Société civile spécialisée membres de la FENADEB</w:t>
      </w:r>
    </w:p>
    <w:p w14:paraId="6F243C18" w14:textId="74B9A64F" w:rsidR="00537B7A" w:rsidRPr="00537B7A" w:rsidRDefault="00537B7A" w:rsidP="00537B7A">
      <w:pPr>
        <w:pStyle w:val="Paragraphedeliste"/>
        <w:numPr>
          <w:ilvl w:val="0"/>
          <w:numId w:val="27"/>
        </w:numPr>
        <w:jc w:val="both"/>
        <w:rPr>
          <w:rFonts w:cs="Times New Roman"/>
          <w:sz w:val="20"/>
          <w:szCs w:val="20"/>
          <w:lang w:val="fr-FR"/>
        </w:rPr>
      </w:pPr>
      <w:r w:rsidRPr="00537B7A">
        <w:rPr>
          <w:rFonts w:cs="Times New Roman"/>
          <w:b/>
          <w:sz w:val="20"/>
          <w:szCs w:val="20"/>
          <w:lang w:val="fr-FR"/>
        </w:rPr>
        <w:t xml:space="preserve">22 FONEB </w:t>
      </w:r>
      <w:proofErr w:type="spellStart"/>
      <w:r w:rsidRPr="00537B7A">
        <w:rPr>
          <w:rFonts w:cs="Times New Roman"/>
          <w:b/>
          <w:sz w:val="20"/>
          <w:szCs w:val="20"/>
          <w:lang w:val="fr-FR"/>
        </w:rPr>
        <w:t>communals</w:t>
      </w:r>
      <w:proofErr w:type="spellEnd"/>
      <w:r w:rsidRPr="00537B7A">
        <w:rPr>
          <w:rFonts w:cs="Times New Roman"/>
          <w:b/>
          <w:sz w:val="20"/>
          <w:szCs w:val="20"/>
          <w:lang w:val="fr-FR"/>
        </w:rPr>
        <w:t xml:space="preserve"> (Forum National des Enfants du Burundi)</w:t>
      </w:r>
    </w:p>
    <w:p w14:paraId="3FE848C5" w14:textId="77777777" w:rsidR="003F4887" w:rsidRPr="000B3396" w:rsidRDefault="003F4887" w:rsidP="003F4887">
      <w:pPr>
        <w:pStyle w:val="Paragraphedeliste"/>
        <w:numPr>
          <w:ilvl w:val="0"/>
          <w:numId w:val="27"/>
        </w:numPr>
        <w:jc w:val="both"/>
        <w:rPr>
          <w:rFonts w:cs="Times New Roman"/>
          <w:sz w:val="20"/>
          <w:szCs w:val="20"/>
          <w:lang w:val="fr-FR"/>
        </w:rPr>
      </w:pPr>
      <w:r w:rsidRPr="000B3396">
        <w:rPr>
          <w:rFonts w:cs="Times New Roman"/>
          <w:b/>
          <w:sz w:val="20"/>
          <w:szCs w:val="20"/>
          <w:lang w:val="fr-FR"/>
        </w:rPr>
        <w:t>790 enfants en grande vulnérabilité :</w:t>
      </w:r>
      <w:r w:rsidRPr="000B3396">
        <w:rPr>
          <w:rFonts w:cs="Times New Roman"/>
          <w:sz w:val="20"/>
          <w:szCs w:val="20"/>
          <w:lang w:val="fr-FR"/>
        </w:rPr>
        <w:t xml:space="preserve"> 500 Enfants en Situation de Rue (ESR), 50 Enfants bénéficiaires d’une assistance légale et sociale et 240 Enfants encadrés aux centres de rééducation de Ruyigi et </w:t>
      </w:r>
      <w:proofErr w:type="spellStart"/>
      <w:r w:rsidRPr="000B3396">
        <w:rPr>
          <w:rFonts w:cs="Times New Roman"/>
          <w:sz w:val="20"/>
          <w:szCs w:val="20"/>
          <w:lang w:val="fr-FR"/>
        </w:rPr>
        <w:t>Rumonge</w:t>
      </w:r>
      <w:proofErr w:type="spellEnd"/>
      <w:r w:rsidRPr="000B3396">
        <w:rPr>
          <w:rFonts w:cs="Times New Roman"/>
          <w:sz w:val="20"/>
          <w:szCs w:val="20"/>
          <w:lang w:val="fr-FR"/>
        </w:rPr>
        <w:t>.</w:t>
      </w:r>
    </w:p>
    <w:p w14:paraId="4D3C75A6" w14:textId="77777777" w:rsidR="003F4887" w:rsidRPr="000B3396" w:rsidRDefault="003F4887" w:rsidP="003F4887">
      <w:pPr>
        <w:pStyle w:val="Paragraphedeliste"/>
        <w:numPr>
          <w:ilvl w:val="0"/>
          <w:numId w:val="27"/>
        </w:numPr>
        <w:jc w:val="both"/>
        <w:rPr>
          <w:rFonts w:cs="Times New Roman"/>
          <w:sz w:val="20"/>
          <w:szCs w:val="20"/>
          <w:lang w:val="fr-FR"/>
        </w:rPr>
      </w:pPr>
      <w:r w:rsidRPr="000B3396">
        <w:rPr>
          <w:rFonts w:cs="Times New Roman"/>
          <w:b/>
          <w:sz w:val="20"/>
          <w:szCs w:val="20"/>
          <w:lang w:val="fr-CH"/>
        </w:rPr>
        <w:t>800 enfants</w:t>
      </w:r>
      <w:r w:rsidRPr="000B3396">
        <w:rPr>
          <w:rFonts w:cs="Times New Roman"/>
          <w:sz w:val="20"/>
          <w:szCs w:val="20"/>
          <w:lang w:val="fr-CH"/>
        </w:rPr>
        <w:t xml:space="preserve"> en conflit avec la loi accompagnés par les Centres de Développement Familial et Communautaire (CDFC).</w:t>
      </w:r>
    </w:p>
    <w:p w14:paraId="237A311B" w14:textId="77777777" w:rsidR="003F4887" w:rsidRPr="000B3396" w:rsidRDefault="003F4887" w:rsidP="003F4887">
      <w:pPr>
        <w:pStyle w:val="Paragraphedeliste"/>
        <w:numPr>
          <w:ilvl w:val="0"/>
          <w:numId w:val="27"/>
        </w:numPr>
        <w:jc w:val="both"/>
        <w:rPr>
          <w:rFonts w:cs="Times New Roman"/>
          <w:sz w:val="20"/>
          <w:szCs w:val="20"/>
          <w:lang w:val="fr-FR"/>
        </w:rPr>
      </w:pPr>
      <w:r w:rsidRPr="000B3396">
        <w:rPr>
          <w:rFonts w:cs="Times New Roman"/>
          <w:b/>
          <w:sz w:val="20"/>
          <w:szCs w:val="20"/>
          <w:lang w:val="fr-FR"/>
        </w:rPr>
        <w:t xml:space="preserve">6 000 </w:t>
      </w:r>
      <w:r w:rsidRPr="000B3396">
        <w:rPr>
          <w:rFonts w:cs="Times New Roman"/>
          <w:b/>
          <w:sz w:val="20"/>
          <w:szCs w:val="20"/>
          <w:lang w:val="fr-CH"/>
        </w:rPr>
        <w:t>enfants</w:t>
      </w:r>
      <w:r w:rsidRPr="000B3396">
        <w:rPr>
          <w:rFonts w:cs="Times New Roman"/>
          <w:sz w:val="20"/>
          <w:szCs w:val="20"/>
          <w:lang w:val="fr-CH"/>
        </w:rPr>
        <w:t xml:space="preserve"> à risques sont bénéficiaires des interventions des CPE.</w:t>
      </w:r>
    </w:p>
    <w:p w14:paraId="765AC5B6" w14:textId="5732A025" w:rsidR="001B0D41" w:rsidRPr="003B23A0" w:rsidRDefault="003B23A0" w:rsidP="003B23A0">
      <w:pPr>
        <w:jc w:val="both"/>
        <w:rPr>
          <w:rFonts w:cs="Times New Roman"/>
          <w:sz w:val="20"/>
          <w:szCs w:val="20"/>
          <w:lang w:val="fr-FR"/>
        </w:rPr>
      </w:pPr>
      <w:r w:rsidRPr="003B23A0">
        <w:rPr>
          <w:rFonts w:cs="Times New Roman"/>
          <w:sz w:val="20"/>
          <w:szCs w:val="20"/>
          <w:lang w:val="fr-FR"/>
        </w:rPr>
        <w:t>Pour information, la population total des mineurs sur Bujumbura Mairie et Rural est estimée à 918 443 (362 374 filles et 557 069 garçons)</w:t>
      </w:r>
      <w:r w:rsidR="001B0D41">
        <w:rPr>
          <w:rFonts w:cs="Times New Roman"/>
          <w:sz w:val="20"/>
          <w:szCs w:val="20"/>
          <w:lang w:val="fr-FR"/>
        </w:rPr>
        <w:t xml:space="preserve"> – </w:t>
      </w:r>
      <w:r w:rsidR="001B0D41" w:rsidRPr="001B0D41">
        <w:rPr>
          <w:rFonts w:cs="Times New Roman"/>
          <w:i/>
          <w:sz w:val="16"/>
          <w:szCs w:val="16"/>
          <w:lang w:val="fr-FR"/>
        </w:rPr>
        <w:t>Source Analyse humanitaire préliminaire OCHA Octobre 2017</w:t>
      </w:r>
      <w:r w:rsidRPr="001B0D41">
        <w:rPr>
          <w:rFonts w:cs="Times New Roman"/>
          <w:i/>
          <w:sz w:val="16"/>
          <w:szCs w:val="16"/>
          <w:lang w:val="fr-FR"/>
        </w:rPr>
        <w:t>.</w:t>
      </w:r>
    </w:p>
    <w:p w14:paraId="3FC3599A" w14:textId="0A249B73" w:rsidR="000F719B" w:rsidRPr="000B3396" w:rsidRDefault="000F719B" w:rsidP="007E458C">
      <w:pPr>
        <w:pStyle w:val="Paragraphedeliste"/>
        <w:numPr>
          <w:ilvl w:val="0"/>
          <w:numId w:val="3"/>
        </w:numPr>
        <w:spacing w:after="0" w:line="240" w:lineRule="auto"/>
        <w:jc w:val="both"/>
        <w:rPr>
          <w:rFonts w:cs="Times New Roman"/>
          <w:b/>
          <w:sz w:val="20"/>
          <w:szCs w:val="20"/>
          <w:u w:val="single"/>
          <w:lang w:val="fr-BE"/>
        </w:rPr>
      </w:pPr>
      <w:r w:rsidRPr="000B3396">
        <w:rPr>
          <w:rFonts w:cs="Times New Roman"/>
          <w:b/>
          <w:sz w:val="20"/>
          <w:szCs w:val="20"/>
          <w:u w:val="single"/>
          <w:lang w:val="fr-BE"/>
        </w:rPr>
        <w:t>Activités et stratégies</w:t>
      </w:r>
      <w:r w:rsidRPr="000B3396">
        <w:rPr>
          <w:rFonts w:cs="Times New Roman"/>
          <w:sz w:val="20"/>
          <w:szCs w:val="20"/>
          <w:lang w:val="fr-BE"/>
        </w:rPr>
        <w:t xml:space="preserve"> (Efficience) </w:t>
      </w:r>
    </w:p>
    <w:p w14:paraId="396C4A8B" w14:textId="77777777" w:rsidR="000F719B" w:rsidRPr="000B3396" w:rsidRDefault="000F719B" w:rsidP="007E458C">
      <w:pPr>
        <w:spacing w:after="0" w:line="240" w:lineRule="auto"/>
        <w:jc w:val="both"/>
        <w:rPr>
          <w:rFonts w:cs="Times New Roman"/>
          <w:b/>
          <w:sz w:val="20"/>
          <w:szCs w:val="20"/>
          <w:u w:val="single"/>
          <w:lang w:val="fr-BE"/>
        </w:rPr>
      </w:pPr>
    </w:p>
    <w:p w14:paraId="0B434E19" w14:textId="39567012" w:rsidR="000F719B" w:rsidRPr="000B3396" w:rsidRDefault="00E6200F" w:rsidP="007E458C">
      <w:pPr>
        <w:numPr>
          <w:ilvl w:val="0"/>
          <w:numId w:val="4"/>
        </w:numPr>
        <w:spacing w:after="0" w:line="240" w:lineRule="auto"/>
        <w:jc w:val="both"/>
        <w:rPr>
          <w:rFonts w:cs="Times New Roman"/>
          <w:sz w:val="20"/>
          <w:szCs w:val="20"/>
          <w:u w:val="single"/>
          <w:lang w:val="fr-BE"/>
        </w:rPr>
      </w:pPr>
      <w:r w:rsidRPr="000B3396">
        <w:rPr>
          <w:rFonts w:cs="Times New Roman"/>
          <w:sz w:val="20"/>
          <w:szCs w:val="20"/>
          <w:u w:val="single"/>
          <w:lang w:val="fr-BE"/>
        </w:rPr>
        <w:t>Stratégies développées</w:t>
      </w:r>
    </w:p>
    <w:p w14:paraId="07CAD132" w14:textId="77777777" w:rsidR="00A73732" w:rsidRPr="000B3396" w:rsidRDefault="00A73732" w:rsidP="007E458C">
      <w:pPr>
        <w:spacing w:after="0" w:line="240" w:lineRule="auto"/>
        <w:jc w:val="both"/>
        <w:rPr>
          <w:rFonts w:cs="Times New Roman"/>
          <w:sz w:val="20"/>
          <w:szCs w:val="20"/>
          <w:lang w:val="fr-BE"/>
        </w:rPr>
      </w:pPr>
    </w:p>
    <w:p w14:paraId="50A2A4A8" w14:textId="7EB4E535" w:rsidR="00E6200F" w:rsidRPr="000B3396" w:rsidRDefault="0058748F" w:rsidP="007E458C">
      <w:pPr>
        <w:spacing w:after="0" w:line="240" w:lineRule="auto"/>
        <w:jc w:val="both"/>
        <w:rPr>
          <w:rFonts w:cs="Times New Roman"/>
          <w:sz w:val="20"/>
          <w:szCs w:val="20"/>
          <w:lang w:val="fr-BE"/>
        </w:rPr>
      </w:pPr>
      <w:r w:rsidRPr="000B3396">
        <w:rPr>
          <w:rFonts w:cs="Times New Roman"/>
          <w:sz w:val="20"/>
          <w:szCs w:val="20"/>
          <w:lang w:val="fr-BE"/>
        </w:rPr>
        <w:t>De manière globale, Save the Children et Terre des hommes à travers ce projet</w:t>
      </w:r>
      <w:r w:rsidR="00246FD6" w:rsidRPr="000B3396">
        <w:rPr>
          <w:rFonts w:cs="Times New Roman"/>
          <w:sz w:val="20"/>
          <w:szCs w:val="20"/>
          <w:lang w:val="fr-BE"/>
        </w:rPr>
        <w:t>,</w:t>
      </w:r>
      <w:r w:rsidRPr="000B3396">
        <w:rPr>
          <w:rFonts w:cs="Times New Roman"/>
          <w:sz w:val="20"/>
          <w:szCs w:val="20"/>
          <w:lang w:val="fr-BE"/>
        </w:rPr>
        <w:t xml:space="preserve"> souhaite</w:t>
      </w:r>
      <w:r w:rsidR="002646CE" w:rsidRPr="000B3396">
        <w:rPr>
          <w:rFonts w:cs="Times New Roman"/>
          <w:sz w:val="20"/>
          <w:szCs w:val="20"/>
          <w:lang w:val="fr-BE"/>
        </w:rPr>
        <w:t>nt</w:t>
      </w:r>
      <w:r w:rsidRPr="000B3396">
        <w:rPr>
          <w:rFonts w:cs="Times New Roman"/>
          <w:sz w:val="20"/>
          <w:szCs w:val="20"/>
          <w:lang w:val="fr-BE"/>
        </w:rPr>
        <w:t xml:space="preserve"> améliorer profondément et durablement la situation des enfants les plus vulnérables au Burundi en permettant le respect et l’application de leurs droits, notamment dans le cadre de la Convention des Nations Unies relative aux droits de l'enfant.</w:t>
      </w:r>
    </w:p>
    <w:p w14:paraId="5E527008" w14:textId="77777777" w:rsidR="00E6200F" w:rsidRPr="000B3396" w:rsidRDefault="00E6200F" w:rsidP="007E458C">
      <w:pPr>
        <w:spacing w:after="0" w:line="240" w:lineRule="auto"/>
        <w:jc w:val="both"/>
        <w:rPr>
          <w:rFonts w:cs="Times New Roman"/>
          <w:sz w:val="20"/>
          <w:szCs w:val="20"/>
          <w:lang w:val="fr-BE"/>
        </w:rPr>
      </w:pPr>
    </w:p>
    <w:p w14:paraId="09DA614F" w14:textId="66EDA59E" w:rsidR="00246FD6" w:rsidRPr="000B3396" w:rsidRDefault="00246FD6" w:rsidP="007E458C">
      <w:pPr>
        <w:spacing w:after="0" w:line="240" w:lineRule="auto"/>
        <w:jc w:val="both"/>
        <w:rPr>
          <w:rFonts w:cs="Times New Roman"/>
          <w:sz w:val="20"/>
          <w:szCs w:val="20"/>
          <w:lang w:val="fr-BE"/>
        </w:rPr>
      </w:pPr>
      <w:r w:rsidRPr="000B3396">
        <w:rPr>
          <w:rFonts w:cs="Times New Roman"/>
          <w:sz w:val="20"/>
          <w:szCs w:val="20"/>
          <w:lang w:val="fr-BE"/>
        </w:rPr>
        <w:t xml:space="preserve">Pour ce faire, ce projet s’articule à la fois sur une approche systémique permettant une intervention directe auprès des enfants, mais aussi sur les différents cadres de protection des enfants (la communauté, les acteurs sociaux informels et formels, les services </w:t>
      </w:r>
      <w:r w:rsidR="00D05172">
        <w:rPr>
          <w:rFonts w:cs="Times New Roman"/>
          <w:sz w:val="20"/>
          <w:szCs w:val="20"/>
          <w:lang w:val="fr-BE"/>
        </w:rPr>
        <w:t>de l’E</w:t>
      </w:r>
      <w:r w:rsidRPr="000B3396">
        <w:rPr>
          <w:rFonts w:cs="Times New Roman"/>
          <w:sz w:val="20"/>
          <w:szCs w:val="20"/>
          <w:lang w:val="fr-BE"/>
        </w:rPr>
        <w:t xml:space="preserve">tats, les </w:t>
      </w:r>
      <w:r w:rsidRPr="00D11090">
        <w:rPr>
          <w:rFonts w:cs="Times New Roman"/>
          <w:sz w:val="20"/>
          <w:szCs w:val="20"/>
          <w:lang w:val="fr-BE"/>
        </w:rPr>
        <w:t>associations</w:t>
      </w:r>
      <w:r w:rsidR="00D11090" w:rsidRPr="00D11090">
        <w:rPr>
          <w:rFonts w:cs="Times New Roman"/>
          <w:sz w:val="20"/>
          <w:szCs w:val="20"/>
          <w:lang w:val="fr-BE"/>
        </w:rPr>
        <w:t xml:space="preserve"> de la société civile, les forums d’enfants</w:t>
      </w:r>
      <w:r w:rsidRPr="00D11090">
        <w:rPr>
          <w:rFonts w:cs="Times New Roman"/>
          <w:sz w:val="20"/>
          <w:szCs w:val="20"/>
          <w:lang w:val="fr-BE"/>
        </w:rPr>
        <w:t xml:space="preserve">…) et de manière transversale à travers : </w:t>
      </w:r>
    </w:p>
    <w:p w14:paraId="49CE4148" w14:textId="5096BE42" w:rsidR="00246FD6" w:rsidRPr="000B3396" w:rsidRDefault="00246FD6" w:rsidP="00C96448">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Une approche participative mettant l’enfant au centre du système de go</w:t>
      </w:r>
      <w:r w:rsidR="00C96448" w:rsidRPr="000B3396">
        <w:rPr>
          <w:rFonts w:cs="Times New Roman"/>
          <w:sz w:val="20"/>
          <w:szCs w:val="20"/>
          <w:lang w:val="fr-BE"/>
        </w:rPr>
        <w:t xml:space="preserve">uvernance </w:t>
      </w:r>
      <w:r w:rsidR="0015335C" w:rsidRPr="000B3396">
        <w:rPr>
          <w:rFonts w:cs="Times New Roman"/>
          <w:sz w:val="20"/>
          <w:szCs w:val="20"/>
          <w:lang w:val="fr-BE"/>
        </w:rPr>
        <w:t xml:space="preserve">de ses droits </w:t>
      </w:r>
      <w:r w:rsidR="00C96448" w:rsidRPr="000B3396">
        <w:rPr>
          <w:rFonts w:cs="Times New Roman"/>
          <w:sz w:val="20"/>
          <w:szCs w:val="20"/>
          <w:lang w:val="fr-BE"/>
        </w:rPr>
        <w:t xml:space="preserve">et ainsi </w:t>
      </w:r>
      <w:r w:rsidRPr="000B3396">
        <w:rPr>
          <w:rFonts w:cs="Times New Roman"/>
          <w:sz w:val="20"/>
          <w:szCs w:val="20"/>
          <w:lang w:val="fr-BE"/>
        </w:rPr>
        <w:t xml:space="preserve"> s’assurer que les voix des enfants sont entendues (particulièrement ceux les plus marginalisés ou qui vivent dans la pauvreté)</w:t>
      </w:r>
      <w:r w:rsidR="003F4887" w:rsidRPr="000B3396">
        <w:rPr>
          <w:rFonts w:cs="Times New Roman"/>
          <w:sz w:val="20"/>
          <w:szCs w:val="20"/>
          <w:lang w:val="fr-BE"/>
        </w:rPr>
        <w:t>.</w:t>
      </w:r>
    </w:p>
    <w:p w14:paraId="7A700232" w14:textId="19F687F7" w:rsidR="00C96448" w:rsidRPr="000B3396" w:rsidRDefault="00246FD6" w:rsidP="00C96448">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Un accompagnement de proximité</w:t>
      </w:r>
      <w:r w:rsidR="00C96448" w:rsidRPr="000B3396">
        <w:rPr>
          <w:rFonts w:cs="Times New Roman"/>
          <w:sz w:val="20"/>
          <w:szCs w:val="20"/>
          <w:lang w:val="fr-BE"/>
        </w:rPr>
        <w:t xml:space="preserve"> pour développer des solutions reproductibles et durable</w:t>
      </w:r>
      <w:r w:rsidR="0015335C" w:rsidRPr="000B3396">
        <w:rPr>
          <w:rFonts w:cs="Times New Roman"/>
          <w:sz w:val="20"/>
          <w:szCs w:val="20"/>
          <w:lang w:val="fr-BE"/>
        </w:rPr>
        <w:t>s</w:t>
      </w:r>
      <w:r w:rsidR="00C96448" w:rsidRPr="000B3396">
        <w:rPr>
          <w:rFonts w:cs="Times New Roman"/>
          <w:sz w:val="20"/>
          <w:szCs w:val="20"/>
          <w:lang w:val="fr-BE"/>
        </w:rPr>
        <w:t xml:space="preserve"> face aux problèmes auxquels sont confrontés les enfants.</w:t>
      </w:r>
    </w:p>
    <w:p w14:paraId="384E9D42" w14:textId="7C011530" w:rsidR="00C96448" w:rsidRPr="000B3396" w:rsidRDefault="00C96448" w:rsidP="00C96448">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 xml:space="preserve">Collaborer avec les enfants, les organisations de la société civile, les communautés, les </w:t>
      </w:r>
      <w:r w:rsidR="0015335C" w:rsidRPr="000B3396">
        <w:rPr>
          <w:rFonts w:cs="Times New Roman"/>
          <w:sz w:val="20"/>
          <w:szCs w:val="20"/>
          <w:lang w:val="fr-BE"/>
        </w:rPr>
        <w:t>services de l’Etat</w:t>
      </w:r>
      <w:r w:rsidR="003F4887" w:rsidRPr="000B3396">
        <w:rPr>
          <w:rFonts w:cs="Times New Roman"/>
          <w:sz w:val="20"/>
          <w:szCs w:val="20"/>
          <w:lang w:val="fr-BE"/>
        </w:rPr>
        <w:t xml:space="preserve"> </w:t>
      </w:r>
      <w:r w:rsidRPr="000B3396">
        <w:rPr>
          <w:rFonts w:cs="Times New Roman"/>
          <w:sz w:val="20"/>
          <w:szCs w:val="20"/>
          <w:lang w:val="fr-BE"/>
        </w:rPr>
        <w:t>et le secteur privé afin de s’assurer que les dr</w:t>
      </w:r>
      <w:r w:rsidR="003F4887" w:rsidRPr="000B3396">
        <w:rPr>
          <w:rFonts w:cs="Times New Roman"/>
          <w:sz w:val="20"/>
          <w:szCs w:val="20"/>
          <w:lang w:val="fr-BE"/>
        </w:rPr>
        <w:t>oits des enfants sont respectés.</w:t>
      </w:r>
    </w:p>
    <w:p w14:paraId="6A75FED4" w14:textId="77777777" w:rsidR="00D11090" w:rsidRPr="000B3396" w:rsidRDefault="00D11090" w:rsidP="002646CE">
      <w:pPr>
        <w:spacing w:after="0" w:line="240" w:lineRule="auto"/>
        <w:jc w:val="both"/>
        <w:rPr>
          <w:rFonts w:cs="Times New Roman"/>
          <w:sz w:val="20"/>
          <w:szCs w:val="20"/>
          <w:lang w:val="fr-BE"/>
        </w:rPr>
      </w:pPr>
    </w:p>
    <w:p w14:paraId="3017C09E" w14:textId="364BD43C" w:rsidR="000F719B" w:rsidRPr="000B3396" w:rsidRDefault="002646CE" w:rsidP="00D1417D">
      <w:pPr>
        <w:pStyle w:val="Paragraphedeliste"/>
        <w:numPr>
          <w:ilvl w:val="0"/>
          <w:numId w:val="4"/>
        </w:numPr>
        <w:spacing w:after="0" w:line="240" w:lineRule="auto"/>
        <w:jc w:val="both"/>
        <w:rPr>
          <w:rFonts w:cs="Times New Roman"/>
          <w:sz w:val="20"/>
          <w:szCs w:val="20"/>
          <w:u w:val="single"/>
          <w:lang w:val="fr-BE"/>
        </w:rPr>
      </w:pPr>
      <w:r w:rsidRPr="000B3396">
        <w:rPr>
          <w:rFonts w:cs="Times New Roman"/>
          <w:sz w:val="20"/>
          <w:szCs w:val="20"/>
          <w:u w:val="single"/>
          <w:lang w:val="fr-BE"/>
        </w:rPr>
        <w:t>Activités prévues</w:t>
      </w:r>
    </w:p>
    <w:p w14:paraId="44163A94" w14:textId="77777777" w:rsidR="00E6200F" w:rsidRPr="000B3396" w:rsidRDefault="00E6200F" w:rsidP="007E458C">
      <w:pPr>
        <w:spacing w:after="0" w:line="240" w:lineRule="auto"/>
        <w:jc w:val="both"/>
        <w:rPr>
          <w:rFonts w:eastAsia="Times New Roman" w:cs="Times New Roman"/>
          <w:b/>
          <w:color w:val="000000"/>
          <w:sz w:val="20"/>
          <w:szCs w:val="20"/>
          <w:lang w:val="fr-FR" w:eastAsia="fr-FR"/>
        </w:rPr>
      </w:pPr>
    </w:p>
    <w:p w14:paraId="6D12F15D" w14:textId="64CB2CF6" w:rsidR="00F75382" w:rsidRPr="000B3396" w:rsidRDefault="00F75382" w:rsidP="007E458C">
      <w:pPr>
        <w:spacing w:after="0" w:line="240" w:lineRule="auto"/>
        <w:jc w:val="both"/>
        <w:rPr>
          <w:rFonts w:eastAsia="Times New Roman" w:cs="Times New Roman"/>
          <w:color w:val="000000"/>
          <w:sz w:val="20"/>
          <w:szCs w:val="20"/>
          <w:lang w:val="fr-FR" w:eastAsia="fr-FR"/>
        </w:rPr>
      </w:pPr>
      <w:r w:rsidRPr="000B3396">
        <w:rPr>
          <w:rFonts w:eastAsia="Times New Roman" w:cs="Times New Roman"/>
          <w:color w:val="000000"/>
          <w:sz w:val="20"/>
          <w:szCs w:val="20"/>
          <w:lang w:val="fr-FR" w:eastAsia="fr-FR"/>
        </w:rPr>
        <w:t>L’articulation opérationnelle entre Tdh et SC s’articule comme suit : les activités liées au résultat 1 seront menées par les deux ONG et les activités sur le résultat 2 seront pilotées par Tdh.</w:t>
      </w:r>
    </w:p>
    <w:p w14:paraId="499ECA88" w14:textId="618CF43F" w:rsidR="001A559A" w:rsidRPr="000B3396" w:rsidRDefault="00F75382" w:rsidP="007E458C">
      <w:pPr>
        <w:spacing w:after="0" w:line="240" w:lineRule="auto"/>
        <w:jc w:val="both"/>
        <w:rPr>
          <w:rFonts w:eastAsia="Times New Roman" w:cs="Times New Roman"/>
          <w:color w:val="000000"/>
          <w:sz w:val="20"/>
          <w:szCs w:val="20"/>
          <w:lang w:val="fr-FR" w:eastAsia="fr-FR"/>
        </w:rPr>
      </w:pPr>
      <w:r w:rsidRPr="000B3396">
        <w:rPr>
          <w:rFonts w:eastAsia="Times New Roman" w:cs="Times New Roman"/>
          <w:color w:val="000000"/>
          <w:sz w:val="20"/>
          <w:szCs w:val="20"/>
          <w:lang w:val="fr-FR" w:eastAsia="fr-FR"/>
        </w:rPr>
        <w:t>Concernant le Résultat 1, Tdh et SC ce sont divisé</w:t>
      </w:r>
      <w:r w:rsidR="00D05172">
        <w:rPr>
          <w:rFonts w:eastAsia="Times New Roman" w:cs="Times New Roman"/>
          <w:color w:val="000000"/>
          <w:sz w:val="20"/>
          <w:szCs w:val="20"/>
          <w:lang w:val="fr-FR" w:eastAsia="fr-FR"/>
        </w:rPr>
        <w:t>es</w:t>
      </w:r>
      <w:r w:rsidRPr="000B3396">
        <w:rPr>
          <w:rFonts w:eastAsia="Times New Roman" w:cs="Times New Roman"/>
          <w:color w:val="000000"/>
          <w:sz w:val="20"/>
          <w:szCs w:val="20"/>
          <w:lang w:val="fr-FR" w:eastAsia="fr-FR"/>
        </w:rPr>
        <w:t xml:space="preserve"> la zone d’intervention</w:t>
      </w:r>
      <w:r w:rsidR="00BD38ED" w:rsidRPr="000B3396">
        <w:rPr>
          <w:rFonts w:eastAsia="Times New Roman" w:cs="Times New Roman"/>
          <w:color w:val="000000"/>
          <w:sz w:val="20"/>
          <w:szCs w:val="20"/>
          <w:lang w:val="fr-FR" w:eastAsia="fr-FR"/>
        </w:rPr>
        <w:t> :</w:t>
      </w:r>
      <w:r w:rsidRPr="000B3396">
        <w:rPr>
          <w:rFonts w:eastAsia="Times New Roman" w:cs="Times New Roman"/>
          <w:color w:val="000000"/>
          <w:sz w:val="20"/>
          <w:szCs w:val="20"/>
          <w:lang w:val="fr-FR" w:eastAsia="fr-FR"/>
        </w:rPr>
        <w:t xml:space="preserve"> </w:t>
      </w:r>
      <w:r w:rsidR="001A559A" w:rsidRPr="000B3396">
        <w:rPr>
          <w:rFonts w:eastAsia="Times New Roman" w:cs="Times New Roman"/>
          <w:color w:val="000000"/>
          <w:sz w:val="20"/>
          <w:szCs w:val="20"/>
          <w:lang w:val="fr-FR" w:eastAsia="fr-FR"/>
        </w:rPr>
        <w:t>Tdh interviendra sur la zone de Bujumbura Mairie et SC sur la zone de Bujumbura Rural. L’idée étant que tous les comités de protection puisse</w:t>
      </w:r>
      <w:r w:rsidR="0015335C" w:rsidRPr="000B3396">
        <w:rPr>
          <w:rFonts w:eastAsia="Times New Roman" w:cs="Times New Roman"/>
          <w:color w:val="000000"/>
          <w:sz w:val="20"/>
          <w:szCs w:val="20"/>
          <w:lang w:val="fr-FR" w:eastAsia="fr-FR"/>
        </w:rPr>
        <w:t>nt</w:t>
      </w:r>
      <w:r w:rsidR="001A559A" w:rsidRPr="000B3396">
        <w:rPr>
          <w:rFonts w:eastAsia="Times New Roman" w:cs="Times New Roman"/>
          <w:color w:val="000000"/>
          <w:sz w:val="20"/>
          <w:szCs w:val="20"/>
          <w:lang w:val="fr-FR" w:eastAsia="fr-FR"/>
        </w:rPr>
        <w:t xml:space="preserve"> recevoir le même package d’activités, mais que le suivi soit assuré par chaque ONG sur sa zone d’intervention.</w:t>
      </w:r>
    </w:p>
    <w:p w14:paraId="55B6BC00" w14:textId="77777777" w:rsidR="00F75382" w:rsidRPr="000B3396" w:rsidRDefault="00F75382" w:rsidP="007E458C">
      <w:pPr>
        <w:spacing w:after="0" w:line="240" w:lineRule="auto"/>
        <w:jc w:val="both"/>
        <w:rPr>
          <w:rFonts w:eastAsia="Times New Roman" w:cs="Times New Roman"/>
          <w:b/>
          <w:color w:val="000000"/>
          <w:sz w:val="20"/>
          <w:szCs w:val="20"/>
          <w:lang w:val="fr-FR" w:eastAsia="fr-FR"/>
        </w:rPr>
      </w:pPr>
    </w:p>
    <w:p w14:paraId="0D1995EC" w14:textId="4B60B05F" w:rsidR="00006ACD" w:rsidRPr="000B3396" w:rsidRDefault="00006ACD" w:rsidP="007E458C">
      <w:pPr>
        <w:spacing w:after="0" w:line="240" w:lineRule="auto"/>
        <w:jc w:val="both"/>
        <w:rPr>
          <w:rFonts w:eastAsia="Times New Roman" w:cs="Times New Roman"/>
          <w:b/>
          <w:color w:val="000000"/>
          <w:sz w:val="20"/>
          <w:szCs w:val="20"/>
          <w:lang w:val="fr-FR" w:eastAsia="fr-FR"/>
        </w:rPr>
      </w:pPr>
      <w:r w:rsidRPr="000B3396">
        <w:rPr>
          <w:rFonts w:eastAsia="Times New Roman" w:cs="Times New Roman"/>
          <w:b/>
          <w:color w:val="000000"/>
          <w:sz w:val="20"/>
          <w:szCs w:val="20"/>
          <w:u w:val="single"/>
          <w:lang w:val="fr-FR" w:eastAsia="fr-FR"/>
        </w:rPr>
        <w:t>Résultat 1 :</w:t>
      </w:r>
      <w:r w:rsidRPr="000B3396">
        <w:rPr>
          <w:rFonts w:eastAsia="Times New Roman" w:cs="Times New Roman"/>
          <w:b/>
          <w:color w:val="000000"/>
          <w:sz w:val="20"/>
          <w:szCs w:val="20"/>
          <w:lang w:val="fr-FR" w:eastAsia="fr-FR"/>
        </w:rPr>
        <w:t xml:space="preserve"> </w:t>
      </w:r>
      <w:r w:rsidR="005066D9" w:rsidRPr="005066D9">
        <w:rPr>
          <w:rFonts w:cs="Times New Roman"/>
          <w:b/>
          <w:iCs/>
          <w:sz w:val="20"/>
          <w:szCs w:val="20"/>
          <w:lang w:val="fr-CH"/>
        </w:rPr>
        <w:t xml:space="preserve">Le système de protection de l’enfance est renforcé par des mécanismes communautaires à travers les « Comités de Protection de l’Enfant », </w:t>
      </w:r>
      <w:r w:rsidR="005066D9" w:rsidRPr="005066D9">
        <w:rPr>
          <w:rFonts w:cstheme="minorHAnsi"/>
          <w:b/>
          <w:iCs/>
          <w:sz w:val="20"/>
          <w:szCs w:val="20"/>
          <w:lang w:val="fr-CH"/>
        </w:rPr>
        <w:t xml:space="preserve">la société civile et les forums d’enfants </w:t>
      </w:r>
      <w:r w:rsidR="005066D9" w:rsidRPr="005066D9">
        <w:rPr>
          <w:rFonts w:cs="Times New Roman"/>
          <w:b/>
          <w:iCs/>
          <w:sz w:val="20"/>
          <w:szCs w:val="20"/>
          <w:lang w:val="fr-CH"/>
        </w:rPr>
        <w:t xml:space="preserve">notamment sur la résilience, la </w:t>
      </w:r>
      <w:proofErr w:type="spellStart"/>
      <w:r w:rsidR="005066D9" w:rsidRPr="005066D9">
        <w:rPr>
          <w:rFonts w:cs="Times New Roman"/>
          <w:b/>
          <w:iCs/>
          <w:sz w:val="20"/>
          <w:szCs w:val="20"/>
          <w:lang w:val="fr-CH"/>
        </w:rPr>
        <w:t>redevabilité</w:t>
      </w:r>
      <w:proofErr w:type="spellEnd"/>
      <w:r w:rsidR="005066D9" w:rsidRPr="005066D9">
        <w:rPr>
          <w:rFonts w:cs="Times New Roman"/>
          <w:b/>
          <w:iCs/>
          <w:sz w:val="20"/>
          <w:szCs w:val="20"/>
          <w:lang w:val="fr-CH"/>
        </w:rPr>
        <w:t xml:space="preserve"> et la participation des enfants.</w:t>
      </w:r>
    </w:p>
    <w:p w14:paraId="079346D9" w14:textId="77777777" w:rsidR="002E7805" w:rsidRPr="000B3396" w:rsidRDefault="002E7805" w:rsidP="002E7805">
      <w:pPr>
        <w:spacing w:after="0" w:line="240" w:lineRule="auto"/>
        <w:jc w:val="both"/>
        <w:rPr>
          <w:rFonts w:eastAsia="Times New Roman" w:cs="Times New Roman"/>
          <w:color w:val="000000"/>
          <w:sz w:val="20"/>
          <w:szCs w:val="20"/>
          <w:lang w:val="fr-FR" w:eastAsia="fr-FR"/>
        </w:rPr>
      </w:pPr>
    </w:p>
    <w:p w14:paraId="5DFF217A" w14:textId="77777777" w:rsidR="003F4887" w:rsidRPr="000B3396" w:rsidRDefault="003F4887" w:rsidP="003F4887">
      <w:pPr>
        <w:spacing w:after="0" w:line="240" w:lineRule="auto"/>
        <w:jc w:val="both"/>
        <w:rPr>
          <w:rFonts w:eastAsia="Times New Roman" w:cs="Times New Roman"/>
          <w:color w:val="000000"/>
          <w:sz w:val="20"/>
          <w:szCs w:val="20"/>
          <w:lang w:val="fr-FR" w:eastAsia="fr-FR"/>
        </w:rPr>
      </w:pPr>
      <w:r w:rsidRPr="000B3396">
        <w:rPr>
          <w:rFonts w:eastAsia="Times New Roman" w:cs="Times New Roman"/>
          <w:color w:val="000000"/>
          <w:sz w:val="20"/>
          <w:szCs w:val="20"/>
          <w:lang w:val="fr-FR" w:eastAsia="fr-FR"/>
        </w:rPr>
        <w:t>Concernant le Résultat 1, Tdh et SC se sont divisé les zones d’intervention : Tdh interviendra sur la zone de Bujumbura Mairie et SC sur la zone de Bujumbura Rural. L’idée étant que tous les comités de protection puisse recevoir le même package d’activités, mais que le suivi soit assuré par chaque ONG sur sa zone d’intervention.</w:t>
      </w:r>
    </w:p>
    <w:p w14:paraId="071799C8" w14:textId="77777777" w:rsidR="00CE29BD" w:rsidRDefault="00CE29BD" w:rsidP="002E7805">
      <w:pPr>
        <w:spacing w:after="0" w:line="240" w:lineRule="auto"/>
        <w:jc w:val="both"/>
        <w:rPr>
          <w:rFonts w:eastAsia="Times New Roman" w:cs="Times New Roman"/>
          <w:i/>
          <w:color w:val="4F81BD" w:themeColor="accent1"/>
          <w:sz w:val="20"/>
          <w:szCs w:val="20"/>
          <w:lang w:val="fr-FR" w:eastAsia="fr-FR"/>
        </w:rPr>
      </w:pPr>
    </w:p>
    <w:p w14:paraId="2EAC2AC3" w14:textId="77777777" w:rsidR="00785F6C" w:rsidRDefault="00785F6C" w:rsidP="002E7805">
      <w:pPr>
        <w:spacing w:after="0" w:line="240" w:lineRule="auto"/>
        <w:jc w:val="both"/>
        <w:rPr>
          <w:rFonts w:eastAsia="Times New Roman" w:cs="Times New Roman"/>
          <w:i/>
          <w:color w:val="4F81BD" w:themeColor="accent1"/>
          <w:sz w:val="20"/>
          <w:szCs w:val="20"/>
          <w:lang w:val="fr-FR" w:eastAsia="fr-FR"/>
        </w:rPr>
      </w:pPr>
    </w:p>
    <w:p w14:paraId="1DF14180" w14:textId="77777777" w:rsidR="00785F6C" w:rsidRPr="000B3396" w:rsidRDefault="00785F6C" w:rsidP="002E7805">
      <w:pPr>
        <w:spacing w:after="0" w:line="240" w:lineRule="auto"/>
        <w:jc w:val="both"/>
        <w:rPr>
          <w:rFonts w:eastAsia="Times New Roman" w:cs="Times New Roman"/>
          <w:i/>
          <w:color w:val="4F81BD" w:themeColor="accent1"/>
          <w:sz w:val="20"/>
          <w:szCs w:val="20"/>
          <w:lang w:val="fr-FR" w:eastAsia="fr-FR"/>
        </w:rPr>
      </w:pPr>
    </w:p>
    <w:p w14:paraId="69D07589" w14:textId="40B0D5AF" w:rsidR="002E7805" w:rsidRPr="000B3396" w:rsidRDefault="002E7805" w:rsidP="002E7805">
      <w:pPr>
        <w:spacing w:after="0" w:line="240" w:lineRule="auto"/>
        <w:jc w:val="both"/>
        <w:rPr>
          <w:rFonts w:eastAsia="Times New Roman" w:cs="Times New Roman"/>
          <w:i/>
          <w:color w:val="4F81BD" w:themeColor="accent1"/>
          <w:sz w:val="20"/>
          <w:szCs w:val="20"/>
          <w:lang w:val="fr-FR" w:eastAsia="fr-FR"/>
        </w:rPr>
      </w:pPr>
      <w:r w:rsidRPr="000B3396">
        <w:rPr>
          <w:rFonts w:eastAsia="Times New Roman" w:cs="Times New Roman"/>
          <w:i/>
          <w:color w:val="4F81BD" w:themeColor="accent1"/>
          <w:sz w:val="20"/>
          <w:szCs w:val="20"/>
          <w:lang w:val="fr-FR" w:eastAsia="fr-FR"/>
        </w:rPr>
        <w:lastRenderedPageBreak/>
        <w:t xml:space="preserve">Contribution à </w:t>
      </w:r>
      <w:r w:rsidR="00D11090">
        <w:rPr>
          <w:rFonts w:eastAsia="Times New Roman" w:cs="Times New Roman"/>
          <w:i/>
          <w:color w:val="4F81BD" w:themeColor="accent1"/>
          <w:sz w:val="20"/>
          <w:szCs w:val="20"/>
          <w:lang w:val="fr-FR" w:eastAsia="fr-FR"/>
        </w:rPr>
        <w:t xml:space="preserve">la mise en œuvre de </w:t>
      </w:r>
      <w:r w:rsidRPr="000B3396">
        <w:rPr>
          <w:rFonts w:eastAsia="Times New Roman" w:cs="Times New Roman"/>
          <w:i/>
          <w:color w:val="4F81BD" w:themeColor="accent1"/>
          <w:sz w:val="20"/>
          <w:szCs w:val="20"/>
          <w:lang w:val="fr-FR" w:eastAsia="fr-FR"/>
        </w:rPr>
        <w:t xml:space="preserve"> la politique nati</w:t>
      </w:r>
      <w:r w:rsidR="003F4887" w:rsidRPr="000B3396">
        <w:rPr>
          <w:rFonts w:eastAsia="Times New Roman" w:cs="Times New Roman"/>
          <w:i/>
          <w:color w:val="4F81BD" w:themeColor="accent1"/>
          <w:sz w:val="20"/>
          <w:szCs w:val="20"/>
          <w:lang w:val="fr-FR" w:eastAsia="fr-FR"/>
        </w:rPr>
        <w:t>onale de protection de l’enfant</w:t>
      </w:r>
      <w:r w:rsidRPr="000B3396">
        <w:rPr>
          <w:rFonts w:eastAsia="Times New Roman" w:cs="Times New Roman"/>
          <w:i/>
          <w:color w:val="4F81BD" w:themeColor="accent1"/>
          <w:sz w:val="20"/>
          <w:szCs w:val="20"/>
          <w:lang w:val="fr-FR" w:eastAsia="fr-FR"/>
        </w:rPr>
        <w:t xml:space="preserve"> et au changement </w:t>
      </w:r>
      <w:r w:rsidR="003F4887" w:rsidRPr="000B3396">
        <w:rPr>
          <w:rFonts w:eastAsia="Times New Roman" w:cs="Times New Roman"/>
          <w:i/>
          <w:color w:val="4F81BD" w:themeColor="accent1"/>
          <w:sz w:val="20"/>
          <w:szCs w:val="20"/>
          <w:lang w:val="fr-FR" w:eastAsia="fr-FR"/>
        </w:rPr>
        <w:t>des</w:t>
      </w:r>
      <w:r w:rsidRPr="000B3396">
        <w:rPr>
          <w:rFonts w:eastAsia="Times New Roman" w:cs="Times New Roman"/>
          <w:i/>
          <w:color w:val="4F81BD" w:themeColor="accent1"/>
          <w:sz w:val="20"/>
          <w:szCs w:val="20"/>
          <w:lang w:val="fr-FR" w:eastAsia="fr-FR"/>
        </w:rPr>
        <w:t xml:space="preserve"> pratiques</w:t>
      </w:r>
    </w:p>
    <w:p w14:paraId="2DAB7A2C" w14:textId="77777777" w:rsidR="002E7805" w:rsidRPr="000B3396" w:rsidRDefault="002E7805" w:rsidP="0040312B">
      <w:pPr>
        <w:spacing w:after="0" w:line="240" w:lineRule="auto"/>
        <w:jc w:val="both"/>
        <w:rPr>
          <w:rFonts w:cs="Times New Roman"/>
          <w:sz w:val="20"/>
          <w:szCs w:val="20"/>
          <w:lang w:val="fr-BE"/>
        </w:rPr>
      </w:pPr>
    </w:p>
    <w:p w14:paraId="07C2E18B" w14:textId="77777777"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u w:val="single"/>
          <w:lang w:val="fr-BE"/>
        </w:rPr>
        <w:t>Activité 1.1</w:t>
      </w:r>
      <w:r w:rsidRPr="000B3396">
        <w:rPr>
          <w:rFonts w:cs="Times New Roman"/>
          <w:sz w:val="20"/>
          <w:szCs w:val="20"/>
          <w:lang w:val="fr-BE"/>
        </w:rPr>
        <w:t xml:space="preserve"> : Formation des Comités de Protection de l’Enfance </w:t>
      </w:r>
      <w:r w:rsidRPr="000B3396">
        <w:rPr>
          <w:rFonts w:eastAsia="Times New Roman" w:cs="Times New Roman"/>
          <w:color w:val="000000"/>
          <w:sz w:val="20"/>
          <w:szCs w:val="20"/>
          <w:lang w:val="fr-FR" w:eastAsia="fr-FR"/>
        </w:rPr>
        <w:t xml:space="preserve">collinaires, communaux et provinciaux </w:t>
      </w:r>
      <w:r w:rsidRPr="000B3396">
        <w:rPr>
          <w:rFonts w:eastAsia="Times New Roman" w:cs="Times New Roman"/>
          <w:color w:val="000000"/>
          <w:sz w:val="20"/>
          <w:szCs w:val="20"/>
          <w:lang w:val="fr-BE" w:eastAsia="fr-FR"/>
        </w:rPr>
        <w:t xml:space="preserve">sur la Mairie de Bujumbura et Bujumbura Rural – </w:t>
      </w:r>
      <w:r w:rsidRPr="000B3396">
        <w:rPr>
          <w:rFonts w:eastAsia="Times New Roman" w:cs="Times New Roman"/>
          <w:b/>
          <w:color w:val="000000"/>
          <w:sz w:val="20"/>
          <w:szCs w:val="20"/>
          <w:lang w:val="fr-BE" w:eastAsia="fr-FR"/>
        </w:rPr>
        <w:t>Tdh/SC</w:t>
      </w:r>
    </w:p>
    <w:p w14:paraId="5A53438C" w14:textId="77777777" w:rsidR="003F4887" w:rsidRPr="000B3396" w:rsidRDefault="003F4887" w:rsidP="003F4887">
      <w:pPr>
        <w:spacing w:after="0" w:line="240" w:lineRule="auto"/>
        <w:jc w:val="both"/>
        <w:rPr>
          <w:rFonts w:cs="Times New Roman"/>
          <w:sz w:val="20"/>
          <w:szCs w:val="20"/>
          <w:lang w:val="fr-BE"/>
        </w:rPr>
      </w:pPr>
    </w:p>
    <w:p w14:paraId="47533896" w14:textId="77777777" w:rsidR="003F4887" w:rsidRPr="000B3396" w:rsidRDefault="003F4887" w:rsidP="003F4887">
      <w:pPr>
        <w:spacing w:after="0" w:line="240" w:lineRule="auto"/>
        <w:jc w:val="both"/>
        <w:rPr>
          <w:rFonts w:cs="Times New Roman"/>
          <w:sz w:val="20"/>
          <w:szCs w:val="20"/>
          <w:lang w:val="fr-BE"/>
        </w:rPr>
      </w:pPr>
      <w:r w:rsidRPr="000B3396">
        <w:rPr>
          <w:rFonts w:cs="Times New Roman"/>
          <w:sz w:val="20"/>
          <w:szCs w:val="20"/>
          <w:lang w:val="fr-BE"/>
        </w:rPr>
        <w:t xml:space="preserve">Tdh et SC travailleront sur des modules de formation communs reposant sur l’expertise de chacune des ONG pour renforcer les compétences des différents CPE dans le cadre définie de la politique de protection de l’enfance au Burundi comme suit : assurer un environnement protecteur aux enfants, mettre en avant l’intérêt supérieur de l’enfant et favoriser la participation de l’enfant. </w:t>
      </w:r>
    </w:p>
    <w:p w14:paraId="5EAEAD74" w14:textId="77777777" w:rsidR="003F4887" w:rsidRPr="000B3396" w:rsidRDefault="003F4887" w:rsidP="003F4887">
      <w:pPr>
        <w:spacing w:after="0" w:line="240" w:lineRule="auto"/>
        <w:jc w:val="both"/>
        <w:rPr>
          <w:rFonts w:cs="Times New Roman"/>
          <w:sz w:val="20"/>
          <w:szCs w:val="20"/>
          <w:lang w:val="fr-BE"/>
        </w:rPr>
      </w:pPr>
    </w:p>
    <w:p w14:paraId="6E41289C" w14:textId="77777777" w:rsidR="003F4887" w:rsidRPr="000B3396" w:rsidRDefault="003F4887" w:rsidP="003F4887">
      <w:pPr>
        <w:spacing w:after="0" w:line="240" w:lineRule="auto"/>
        <w:jc w:val="both"/>
        <w:rPr>
          <w:rFonts w:cs="Times New Roman"/>
          <w:sz w:val="20"/>
          <w:szCs w:val="20"/>
          <w:lang w:val="fr-BE"/>
        </w:rPr>
      </w:pPr>
      <w:r w:rsidRPr="000B3396">
        <w:rPr>
          <w:rFonts w:cs="Times New Roman"/>
          <w:sz w:val="20"/>
          <w:szCs w:val="20"/>
          <w:lang w:val="fr-BE"/>
        </w:rPr>
        <w:t>Les modules de formations seront développés sur base des expertises de chacune des ONG :</w:t>
      </w:r>
    </w:p>
    <w:p w14:paraId="54BFD0F9" w14:textId="77777777"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Droits de l’Enfant - Tdh</w:t>
      </w:r>
    </w:p>
    <w:p w14:paraId="5DC0B44D" w14:textId="77777777"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Prévention de la Violence et de la Délinquance (PVD) – Tdh</w:t>
      </w:r>
    </w:p>
    <w:p w14:paraId="44D1D1A1" w14:textId="77777777"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Gouvernance des Droits de l’Enfant (GDE) - SC</w:t>
      </w:r>
    </w:p>
    <w:p w14:paraId="4063D74B" w14:textId="77777777"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Participation des enfants - SC</w:t>
      </w:r>
    </w:p>
    <w:p w14:paraId="51472EDD" w14:textId="02CA3892"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 xml:space="preserve">Sensibilisation communautaire sur des thèmes </w:t>
      </w:r>
      <w:r w:rsidR="00D11090">
        <w:rPr>
          <w:rFonts w:cs="Times New Roman"/>
          <w:sz w:val="20"/>
          <w:szCs w:val="20"/>
          <w:lang w:val="fr-BE"/>
        </w:rPr>
        <w:t>de la résilience - SC</w:t>
      </w:r>
    </w:p>
    <w:p w14:paraId="32DDAD3A" w14:textId="77777777" w:rsidR="003F4887" w:rsidRPr="000B3396" w:rsidRDefault="003F4887" w:rsidP="003F4887">
      <w:pPr>
        <w:spacing w:after="0" w:line="240" w:lineRule="auto"/>
        <w:jc w:val="both"/>
        <w:rPr>
          <w:rFonts w:cs="Times New Roman"/>
          <w:sz w:val="20"/>
          <w:szCs w:val="20"/>
          <w:lang w:val="fr-BE"/>
        </w:rPr>
      </w:pPr>
    </w:p>
    <w:p w14:paraId="7D4B54D8" w14:textId="77777777" w:rsidR="003F4887" w:rsidRPr="000B3396" w:rsidRDefault="003F4887" w:rsidP="003F4887">
      <w:pPr>
        <w:spacing w:after="0" w:line="240" w:lineRule="auto"/>
        <w:jc w:val="both"/>
        <w:rPr>
          <w:rFonts w:cs="Times New Roman"/>
          <w:sz w:val="20"/>
          <w:szCs w:val="20"/>
          <w:lang w:val="fr-BE"/>
        </w:rPr>
      </w:pPr>
      <w:r w:rsidRPr="000B3396">
        <w:rPr>
          <w:rFonts w:cs="Times New Roman"/>
          <w:sz w:val="20"/>
          <w:szCs w:val="20"/>
          <w:lang w:val="fr-BE"/>
        </w:rPr>
        <w:t>Les CPE concernés par les formations :</w:t>
      </w:r>
    </w:p>
    <w:p w14:paraId="4E02ED4F" w14:textId="42B34475" w:rsidR="003F4887" w:rsidRPr="00D05172" w:rsidRDefault="003F4887" w:rsidP="003F4887">
      <w:pPr>
        <w:pStyle w:val="Paragraphedeliste"/>
        <w:numPr>
          <w:ilvl w:val="0"/>
          <w:numId w:val="4"/>
        </w:numPr>
        <w:spacing w:after="0" w:line="240" w:lineRule="auto"/>
        <w:jc w:val="both"/>
        <w:rPr>
          <w:rFonts w:cs="Times New Roman"/>
          <w:sz w:val="20"/>
          <w:szCs w:val="20"/>
          <w:lang w:val="fr-BE"/>
        </w:rPr>
      </w:pPr>
      <w:r w:rsidRPr="00D05172">
        <w:rPr>
          <w:rFonts w:cs="Times New Roman"/>
          <w:sz w:val="20"/>
          <w:szCs w:val="20"/>
          <w:lang w:val="fr-BE"/>
        </w:rPr>
        <w:t xml:space="preserve">259 CPE </w:t>
      </w:r>
      <w:r w:rsidR="00D05172" w:rsidRPr="00D05172">
        <w:rPr>
          <w:rFonts w:cs="Times New Roman"/>
          <w:sz w:val="20"/>
          <w:szCs w:val="20"/>
          <w:lang w:val="fr-BE"/>
        </w:rPr>
        <w:t xml:space="preserve">collinaires  </w:t>
      </w:r>
      <w:r w:rsidRPr="00D05172">
        <w:rPr>
          <w:rFonts w:cs="Times New Roman"/>
          <w:sz w:val="20"/>
          <w:szCs w:val="20"/>
          <w:lang w:val="fr-BE"/>
        </w:rPr>
        <w:t>(102 CPE à Bujumbura Mairie et 157 CPE à Bujumbura Rural) composés chacun de 7 membres.</w:t>
      </w:r>
    </w:p>
    <w:p w14:paraId="6156DFDD" w14:textId="77777777"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22 CPE Zonaux (13 CPE à Bujumbura Mairie et 9 CPE à Bujumbura Rural) composés chacun de 15 personnes.</w:t>
      </w:r>
    </w:p>
    <w:p w14:paraId="5CD71E44" w14:textId="77777777"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3 CPE Communaux à Bujumbura Mairie composés chacun de 30 personnes.</w:t>
      </w:r>
    </w:p>
    <w:p w14:paraId="43B0EFA5" w14:textId="77777777"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2 CPE Provinciaux (1 CPE à Bujumbura Mairie et 1 CPE à Bujumbura Rural) composés chacun de 30 personnes.</w:t>
      </w:r>
    </w:p>
    <w:p w14:paraId="002164CE" w14:textId="77777777" w:rsidR="00F75382" w:rsidRPr="000B3396" w:rsidRDefault="00F75382" w:rsidP="00F75382">
      <w:pPr>
        <w:spacing w:after="0" w:line="240" w:lineRule="auto"/>
        <w:jc w:val="both"/>
        <w:rPr>
          <w:rFonts w:cs="Times New Roman"/>
          <w:sz w:val="20"/>
          <w:szCs w:val="20"/>
          <w:lang w:val="fr-BE"/>
        </w:rPr>
      </w:pPr>
    </w:p>
    <w:p w14:paraId="7DE8C45F" w14:textId="6854ED76" w:rsidR="00F75382" w:rsidRPr="000B3396" w:rsidRDefault="00F75382" w:rsidP="00F75382">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u w:val="single"/>
          <w:lang w:val="fr-BE"/>
        </w:rPr>
        <w:t>Activité 1.2 :</w:t>
      </w:r>
      <w:r w:rsidR="002A6A4C" w:rsidRPr="000B3396">
        <w:rPr>
          <w:rFonts w:cs="Times New Roman"/>
          <w:sz w:val="20"/>
          <w:szCs w:val="20"/>
          <w:lang w:val="fr-BE"/>
        </w:rPr>
        <w:t xml:space="preserve"> </w:t>
      </w:r>
      <w:r w:rsidR="002B38DE" w:rsidRPr="000B3396">
        <w:rPr>
          <w:rFonts w:cs="Times New Roman"/>
          <w:sz w:val="20"/>
          <w:szCs w:val="20"/>
          <w:lang w:val="fr-BE"/>
        </w:rPr>
        <w:t>S</w:t>
      </w:r>
      <w:r w:rsidR="002A6A4C" w:rsidRPr="000B3396">
        <w:rPr>
          <w:rFonts w:cs="Times New Roman"/>
          <w:sz w:val="20"/>
          <w:szCs w:val="20"/>
          <w:lang w:val="fr-BE"/>
        </w:rPr>
        <w:t>outien au système de prévention et de réponse communautaires</w:t>
      </w:r>
      <w:r w:rsidR="002B38DE" w:rsidRPr="000B3396">
        <w:rPr>
          <w:rFonts w:cs="Times New Roman"/>
          <w:sz w:val="20"/>
          <w:szCs w:val="20"/>
          <w:lang w:val="fr-BE"/>
        </w:rPr>
        <w:t xml:space="preserve"> </w:t>
      </w:r>
      <w:r w:rsidR="002B38DE" w:rsidRPr="000B3396">
        <w:rPr>
          <w:rFonts w:eastAsia="Times New Roman" w:cs="Times New Roman"/>
          <w:b/>
          <w:color w:val="000000"/>
          <w:sz w:val="20"/>
          <w:szCs w:val="20"/>
          <w:lang w:val="fr-BE" w:eastAsia="fr-FR"/>
        </w:rPr>
        <w:t>Tdh/SC</w:t>
      </w:r>
    </w:p>
    <w:p w14:paraId="1A12A64B" w14:textId="77777777" w:rsidR="002B38DE" w:rsidRPr="000B3396" w:rsidRDefault="002B38DE" w:rsidP="002B38DE">
      <w:pPr>
        <w:pStyle w:val="Paragraphedeliste"/>
        <w:spacing w:after="0" w:line="240" w:lineRule="auto"/>
        <w:jc w:val="both"/>
        <w:rPr>
          <w:rFonts w:cs="Times New Roman"/>
          <w:sz w:val="20"/>
          <w:szCs w:val="20"/>
          <w:lang w:val="fr-BE"/>
        </w:rPr>
      </w:pPr>
    </w:p>
    <w:p w14:paraId="51B6B34C" w14:textId="3B962AAB" w:rsidR="00F75382" w:rsidRPr="000B3396" w:rsidRDefault="002B38DE" w:rsidP="00BD3D1C">
      <w:pPr>
        <w:spacing w:after="0" w:line="240" w:lineRule="auto"/>
        <w:jc w:val="both"/>
        <w:rPr>
          <w:rFonts w:cs="Times New Roman"/>
          <w:sz w:val="20"/>
          <w:szCs w:val="20"/>
          <w:lang w:val="fr-BE"/>
        </w:rPr>
      </w:pPr>
      <w:r w:rsidRPr="000B3396">
        <w:rPr>
          <w:rFonts w:cs="Times New Roman"/>
          <w:sz w:val="20"/>
          <w:szCs w:val="20"/>
          <w:lang w:val="fr-BE"/>
        </w:rPr>
        <w:t xml:space="preserve">Sur chacune de ses zones d’intervention Tdh et SC appuieront le système de prévention et la réponse communautaires pour les enfants les plus à risques notamment en facilitant l’appui aux référencements d’urgence des enfants, </w:t>
      </w:r>
      <w:r w:rsidR="00107250" w:rsidRPr="000B3396">
        <w:rPr>
          <w:rFonts w:cs="Times New Roman"/>
          <w:sz w:val="20"/>
          <w:szCs w:val="20"/>
          <w:lang w:val="fr-BE"/>
        </w:rPr>
        <w:t>en faisant des lie</w:t>
      </w:r>
      <w:r w:rsidRPr="000B3396">
        <w:rPr>
          <w:rFonts w:cs="Times New Roman"/>
          <w:sz w:val="20"/>
          <w:szCs w:val="20"/>
          <w:lang w:val="fr-BE"/>
        </w:rPr>
        <w:t xml:space="preserve">ns avec les différents services communautaires </w:t>
      </w:r>
      <w:r w:rsidR="00107250" w:rsidRPr="000B3396">
        <w:rPr>
          <w:rFonts w:cs="Times New Roman"/>
          <w:sz w:val="20"/>
          <w:szCs w:val="20"/>
          <w:lang w:val="fr-BE"/>
        </w:rPr>
        <w:t>de</w:t>
      </w:r>
      <w:r w:rsidRPr="000B3396">
        <w:rPr>
          <w:rFonts w:cs="Times New Roman"/>
          <w:sz w:val="20"/>
          <w:szCs w:val="20"/>
          <w:lang w:val="fr-BE"/>
        </w:rPr>
        <w:t xml:space="preserve"> </w:t>
      </w:r>
      <w:r w:rsidR="00107250" w:rsidRPr="000B3396">
        <w:rPr>
          <w:rFonts w:cs="Times New Roman"/>
          <w:sz w:val="20"/>
          <w:szCs w:val="20"/>
          <w:lang w:val="fr-BE"/>
        </w:rPr>
        <w:t>protection de l’enfance</w:t>
      </w:r>
      <w:r w:rsidRPr="000B3396">
        <w:rPr>
          <w:rFonts w:cs="Times New Roman"/>
          <w:sz w:val="20"/>
          <w:szCs w:val="20"/>
          <w:lang w:val="fr-BE"/>
        </w:rPr>
        <w:t>, en facilitant la sensibilisation communautaire à travers divers outi</w:t>
      </w:r>
      <w:r w:rsidR="00107250" w:rsidRPr="000B3396">
        <w:rPr>
          <w:rFonts w:cs="Times New Roman"/>
          <w:sz w:val="20"/>
          <w:szCs w:val="20"/>
          <w:lang w:val="fr-BE"/>
        </w:rPr>
        <w:t>ls d’information contextualisés</w:t>
      </w:r>
      <w:r w:rsidRPr="000B3396">
        <w:rPr>
          <w:rFonts w:cs="Times New Roman"/>
          <w:sz w:val="20"/>
          <w:szCs w:val="20"/>
          <w:lang w:val="fr-BE"/>
        </w:rPr>
        <w:t>…</w:t>
      </w:r>
    </w:p>
    <w:p w14:paraId="59CC97E6" w14:textId="77777777" w:rsidR="00D11090" w:rsidRPr="000B3396" w:rsidRDefault="00D11090" w:rsidP="00BD3D1C">
      <w:pPr>
        <w:spacing w:after="0" w:line="240" w:lineRule="auto"/>
        <w:jc w:val="both"/>
        <w:rPr>
          <w:rFonts w:cs="Times New Roman"/>
          <w:sz w:val="20"/>
          <w:szCs w:val="20"/>
          <w:lang w:val="fr-BE"/>
        </w:rPr>
      </w:pPr>
    </w:p>
    <w:p w14:paraId="0C138A1A" w14:textId="1DF0B9F7" w:rsidR="003F4887" w:rsidRPr="000B3396" w:rsidRDefault="003F4887" w:rsidP="003F4887">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u w:val="single"/>
          <w:lang w:val="fr-BE"/>
        </w:rPr>
        <w:t>Activité 1.3</w:t>
      </w:r>
      <w:r w:rsidRPr="000B3396">
        <w:rPr>
          <w:rFonts w:cs="Times New Roman"/>
          <w:sz w:val="20"/>
          <w:szCs w:val="20"/>
          <w:lang w:val="fr-BE"/>
        </w:rPr>
        <w:t xml:space="preserve"> : Renforcer la coordination des CPE </w:t>
      </w:r>
      <w:r w:rsidRPr="000B3396">
        <w:rPr>
          <w:rFonts w:eastAsia="Times New Roman" w:cs="Times New Roman"/>
          <w:b/>
          <w:color w:val="000000"/>
          <w:sz w:val="20"/>
          <w:szCs w:val="20"/>
          <w:lang w:val="fr-BE" w:eastAsia="fr-FR"/>
        </w:rPr>
        <w:t>Tdh/SC</w:t>
      </w:r>
    </w:p>
    <w:p w14:paraId="64A5D12C" w14:textId="77777777" w:rsidR="003F4887" w:rsidRPr="000B3396" w:rsidRDefault="003F4887" w:rsidP="003F4887">
      <w:pPr>
        <w:spacing w:after="0" w:line="240" w:lineRule="auto"/>
        <w:jc w:val="both"/>
        <w:rPr>
          <w:rFonts w:cs="Times New Roman"/>
          <w:sz w:val="20"/>
          <w:szCs w:val="20"/>
          <w:lang w:val="fr-BE"/>
        </w:rPr>
      </w:pPr>
    </w:p>
    <w:p w14:paraId="48567AFF" w14:textId="23BB796B" w:rsidR="003F4887" w:rsidRPr="000B3396" w:rsidRDefault="003F4887" w:rsidP="003F4887">
      <w:pPr>
        <w:spacing w:after="0" w:line="240" w:lineRule="auto"/>
        <w:jc w:val="both"/>
        <w:rPr>
          <w:rFonts w:cs="Times New Roman"/>
          <w:sz w:val="20"/>
          <w:szCs w:val="20"/>
          <w:lang w:val="fr-BE"/>
        </w:rPr>
      </w:pPr>
      <w:r w:rsidRPr="000B3396">
        <w:rPr>
          <w:rFonts w:cs="Times New Roman"/>
          <w:sz w:val="20"/>
          <w:szCs w:val="20"/>
          <w:lang w:val="fr-BE"/>
        </w:rPr>
        <w:t xml:space="preserve">Pour chacune de ces zones d’intervention, Tdh et SC appuieront logistiquement et techniquement l’organisation de réunions de coordination semestrielles au niveau des CPE zonaux, communaux et provinciaux (17 à Bujumbura Maire et 10 à Bujumbura Rural) pour permettre à la fois d’améliorer le </w:t>
      </w:r>
      <w:r w:rsidR="00D05172">
        <w:rPr>
          <w:rFonts w:cs="Times New Roman"/>
          <w:sz w:val="20"/>
          <w:szCs w:val="20"/>
          <w:lang w:val="fr-BE"/>
        </w:rPr>
        <w:t>système</w:t>
      </w:r>
      <w:r w:rsidRPr="000B3396">
        <w:rPr>
          <w:rFonts w:cs="Times New Roman"/>
          <w:sz w:val="20"/>
          <w:szCs w:val="20"/>
          <w:lang w:val="fr-BE"/>
        </w:rPr>
        <w:t xml:space="preserve"> de protection et s’assurer du suivi des référencements des enfants. </w:t>
      </w:r>
    </w:p>
    <w:p w14:paraId="52233B80" w14:textId="77777777" w:rsidR="00F0757E" w:rsidRPr="000B3396" w:rsidRDefault="00F0757E" w:rsidP="00F0757E">
      <w:pPr>
        <w:spacing w:after="0" w:line="240" w:lineRule="auto"/>
        <w:jc w:val="both"/>
        <w:rPr>
          <w:rFonts w:eastAsia="Times New Roman" w:cs="Times New Roman"/>
          <w:i/>
          <w:color w:val="4F81BD" w:themeColor="accent1"/>
          <w:sz w:val="20"/>
          <w:szCs w:val="20"/>
          <w:lang w:val="fr-BE" w:eastAsia="fr-FR"/>
        </w:rPr>
      </w:pPr>
    </w:p>
    <w:p w14:paraId="27F0B966" w14:textId="75798654" w:rsidR="00F0757E" w:rsidRPr="000B3396" w:rsidRDefault="00F0757E" w:rsidP="00F0757E">
      <w:pPr>
        <w:spacing w:after="0" w:line="240" w:lineRule="auto"/>
        <w:jc w:val="both"/>
        <w:rPr>
          <w:rFonts w:eastAsia="Times New Roman" w:cs="Times New Roman"/>
          <w:i/>
          <w:color w:val="4F81BD" w:themeColor="accent1"/>
          <w:sz w:val="20"/>
          <w:szCs w:val="20"/>
          <w:lang w:val="fr-FR" w:eastAsia="fr-FR"/>
        </w:rPr>
      </w:pPr>
      <w:r w:rsidRPr="000B3396">
        <w:rPr>
          <w:rFonts w:eastAsia="Times New Roman" w:cs="Times New Roman"/>
          <w:i/>
          <w:color w:val="4F81BD" w:themeColor="accent1"/>
          <w:sz w:val="20"/>
          <w:szCs w:val="20"/>
          <w:lang w:val="fr-FR" w:eastAsia="fr-FR"/>
        </w:rPr>
        <w:t>Renforcement de la Société Civile</w:t>
      </w:r>
    </w:p>
    <w:p w14:paraId="6E3199DC" w14:textId="77777777" w:rsidR="00EE0EB5" w:rsidRPr="000B3396" w:rsidRDefault="00EE0EB5" w:rsidP="00F0757E">
      <w:pPr>
        <w:spacing w:after="0" w:line="240" w:lineRule="auto"/>
        <w:jc w:val="both"/>
        <w:rPr>
          <w:rFonts w:eastAsia="Times New Roman" w:cs="Times New Roman"/>
          <w:i/>
          <w:color w:val="4F81BD" w:themeColor="accent1"/>
          <w:sz w:val="20"/>
          <w:szCs w:val="20"/>
          <w:lang w:val="fr-FR" w:eastAsia="fr-FR"/>
        </w:rPr>
      </w:pPr>
    </w:p>
    <w:p w14:paraId="3873CBD7" w14:textId="77777777" w:rsidR="00EE0EB5" w:rsidRPr="000B3396" w:rsidRDefault="00EE0EB5" w:rsidP="00EE0EB5">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u w:val="single"/>
          <w:lang w:val="fr-BE"/>
        </w:rPr>
        <w:t>Activité 1.4</w:t>
      </w:r>
      <w:r w:rsidRPr="000B3396">
        <w:rPr>
          <w:rFonts w:cs="Times New Roman"/>
          <w:sz w:val="20"/>
          <w:szCs w:val="20"/>
          <w:lang w:val="fr-BE"/>
        </w:rPr>
        <w:t xml:space="preserve"> : Renforcer les moyens des CPE collinaires, notamment dans le système de rapportage. </w:t>
      </w:r>
      <w:r w:rsidRPr="000B3396">
        <w:rPr>
          <w:rFonts w:eastAsia="Times New Roman" w:cs="Times New Roman"/>
          <w:b/>
          <w:color w:val="000000"/>
          <w:sz w:val="20"/>
          <w:szCs w:val="20"/>
          <w:lang w:val="fr-BE" w:eastAsia="fr-FR"/>
        </w:rPr>
        <w:t>Tdh/SC</w:t>
      </w:r>
    </w:p>
    <w:p w14:paraId="4D5FC6AE" w14:textId="77777777" w:rsidR="00EE0EB5" w:rsidRPr="000B3396" w:rsidRDefault="00EE0EB5" w:rsidP="00EE0EB5">
      <w:pPr>
        <w:spacing w:after="0" w:line="240" w:lineRule="auto"/>
        <w:jc w:val="both"/>
        <w:rPr>
          <w:rFonts w:cs="Times New Roman"/>
          <w:sz w:val="20"/>
          <w:szCs w:val="20"/>
          <w:lang w:val="fr-BE"/>
        </w:rPr>
      </w:pPr>
    </w:p>
    <w:p w14:paraId="6E55D74D" w14:textId="77777777" w:rsidR="00EE0EB5" w:rsidRPr="000B3396" w:rsidRDefault="00EE0EB5" w:rsidP="00EE0EB5">
      <w:pPr>
        <w:spacing w:after="0" w:line="240" w:lineRule="auto"/>
        <w:jc w:val="both"/>
        <w:rPr>
          <w:rFonts w:cs="Times New Roman"/>
          <w:sz w:val="20"/>
          <w:szCs w:val="20"/>
          <w:lang w:val="fr-BE"/>
        </w:rPr>
      </w:pPr>
      <w:r w:rsidRPr="000B3396">
        <w:rPr>
          <w:rFonts w:cs="Times New Roman"/>
          <w:sz w:val="20"/>
          <w:szCs w:val="20"/>
          <w:lang w:val="fr-BE"/>
        </w:rPr>
        <w:t>Un kit sera distribué à chaque CPE collinaire (259 CPE) pour faciliter leur travail sur le terrain. L’accent sera particulièrement mis sur les outils de rapportages (ou fiches de référencement).</w:t>
      </w:r>
    </w:p>
    <w:p w14:paraId="1766F4EE" w14:textId="77777777" w:rsidR="003F4887" w:rsidRPr="000B3396" w:rsidRDefault="003F4887" w:rsidP="002E7805">
      <w:pPr>
        <w:spacing w:after="0" w:line="240" w:lineRule="auto"/>
        <w:jc w:val="both"/>
        <w:rPr>
          <w:rFonts w:eastAsia="Times New Roman" w:cs="Times New Roman"/>
          <w:i/>
          <w:color w:val="4F81BD" w:themeColor="accent1"/>
          <w:sz w:val="20"/>
          <w:szCs w:val="20"/>
          <w:lang w:val="fr-CH" w:eastAsia="fr-FR"/>
        </w:rPr>
      </w:pPr>
    </w:p>
    <w:p w14:paraId="68EA3FEC" w14:textId="3530F30C" w:rsidR="008B3B15" w:rsidRPr="000B3396" w:rsidRDefault="008B3B15" w:rsidP="008B3B15">
      <w:pPr>
        <w:pStyle w:val="Paragraphedeliste"/>
        <w:numPr>
          <w:ilvl w:val="0"/>
          <w:numId w:val="4"/>
        </w:numPr>
        <w:rPr>
          <w:rFonts w:eastAsia="Times New Roman" w:cs="Times New Roman"/>
          <w:color w:val="000000"/>
          <w:sz w:val="20"/>
          <w:szCs w:val="20"/>
          <w:lang w:val="fr-CH" w:eastAsia="fr-FR"/>
        </w:rPr>
      </w:pPr>
      <w:r w:rsidRPr="000B3396">
        <w:rPr>
          <w:rFonts w:cs="Times New Roman"/>
          <w:sz w:val="20"/>
          <w:szCs w:val="20"/>
          <w:u w:val="single"/>
          <w:lang w:val="fr-BE"/>
        </w:rPr>
        <w:t>Activité 1.5 </w:t>
      </w:r>
      <w:r w:rsidRPr="000B3396">
        <w:rPr>
          <w:rFonts w:cs="Times New Roman"/>
          <w:sz w:val="20"/>
          <w:szCs w:val="20"/>
          <w:lang w:val="fr-BE"/>
        </w:rPr>
        <w:t xml:space="preserve">: Renforcer les capacités de plaidoyer de la Fédération Nationale des Associations Engagées dans le </w:t>
      </w:r>
      <w:r w:rsidR="001B0D41">
        <w:rPr>
          <w:rFonts w:cs="Times New Roman"/>
          <w:sz w:val="20"/>
          <w:szCs w:val="20"/>
          <w:lang w:val="fr-BE"/>
        </w:rPr>
        <w:t>Domaine de l’Enfance (FENADEB)</w:t>
      </w:r>
      <w:r w:rsidRPr="000B3396">
        <w:rPr>
          <w:rFonts w:eastAsia="Times New Roman" w:cs="Times New Roman"/>
          <w:b/>
          <w:sz w:val="20"/>
          <w:szCs w:val="20"/>
          <w:lang w:val="fr-BE" w:eastAsia="fr-FR"/>
        </w:rPr>
        <w:t xml:space="preserve"> </w:t>
      </w:r>
      <w:r w:rsidRPr="000B3396">
        <w:rPr>
          <w:rFonts w:eastAsia="Times New Roman" w:cs="Times New Roman"/>
          <w:b/>
          <w:color w:val="000000"/>
          <w:sz w:val="20"/>
          <w:szCs w:val="20"/>
          <w:lang w:val="fr-BE" w:eastAsia="fr-FR"/>
        </w:rPr>
        <w:t>SC</w:t>
      </w:r>
    </w:p>
    <w:p w14:paraId="7BA9526C" w14:textId="77777777" w:rsidR="002C40CC" w:rsidRPr="000B3396" w:rsidRDefault="002C40CC" w:rsidP="002C40CC">
      <w:pPr>
        <w:spacing w:after="0" w:line="240" w:lineRule="auto"/>
        <w:jc w:val="both"/>
        <w:rPr>
          <w:rFonts w:cs="Times New Roman"/>
          <w:sz w:val="20"/>
          <w:szCs w:val="20"/>
          <w:lang w:val="fr-BE"/>
        </w:rPr>
      </w:pPr>
      <w:r w:rsidRPr="000B3396">
        <w:rPr>
          <w:rFonts w:cs="Times New Roman"/>
          <w:sz w:val="20"/>
          <w:szCs w:val="20"/>
          <w:lang w:val="fr-BE"/>
        </w:rPr>
        <w:t>A travers les activités ci-dessous, l’objectif est de renforcer la capacité de la société civile à plaider et encourager le gouvernement, ainsi que mobiliser les communautés afin de veiller à ce que le système national et communautaire de protection de l’enfance soient capables de prévenir et de répondre à toutes les formes de violence concernant les enfants.</w:t>
      </w:r>
    </w:p>
    <w:p w14:paraId="729987CA" w14:textId="77777777" w:rsidR="00756C19" w:rsidRPr="000B3396" w:rsidRDefault="00756C19" w:rsidP="00C57D85">
      <w:pPr>
        <w:spacing w:after="0" w:line="240" w:lineRule="auto"/>
        <w:jc w:val="both"/>
        <w:rPr>
          <w:rFonts w:cs="Times New Roman"/>
          <w:sz w:val="20"/>
          <w:szCs w:val="20"/>
          <w:lang w:val="fr-BE"/>
        </w:rPr>
      </w:pPr>
    </w:p>
    <w:p w14:paraId="511A6979" w14:textId="10DADE12" w:rsidR="00BD3D1C" w:rsidRPr="000B3396" w:rsidRDefault="006E377C" w:rsidP="00756C19">
      <w:pPr>
        <w:spacing w:after="0" w:line="240" w:lineRule="auto"/>
        <w:jc w:val="both"/>
        <w:rPr>
          <w:rFonts w:cs="Times New Roman"/>
          <w:sz w:val="20"/>
          <w:szCs w:val="20"/>
          <w:lang w:val="fr-CH"/>
        </w:rPr>
      </w:pPr>
      <w:r w:rsidRPr="000B3396">
        <w:rPr>
          <w:rFonts w:cs="Times New Roman"/>
          <w:sz w:val="20"/>
          <w:szCs w:val="20"/>
          <w:lang w:val="fr-BE"/>
        </w:rPr>
        <w:lastRenderedPageBreak/>
        <w:t xml:space="preserve">Pour ce faire, SC renforcera les capacités de plaidoyer en protection de l’enfance des 82 associations nationales membres de la FENADEB </w:t>
      </w:r>
      <w:r w:rsidR="00BD38ED" w:rsidRPr="000B3396">
        <w:rPr>
          <w:rFonts w:cs="Times New Roman"/>
          <w:sz w:val="20"/>
          <w:szCs w:val="20"/>
          <w:lang w:val="fr-BE"/>
        </w:rPr>
        <w:t xml:space="preserve">par un </w:t>
      </w:r>
      <w:r w:rsidR="00BD3D1C" w:rsidRPr="000B3396">
        <w:rPr>
          <w:rFonts w:cs="Times New Roman"/>
          <w:sz w:val="20"/>
          <w:szCs w:val="20"/>
          <w:lang w:val="fr-BE"/>
        </w:rPr>
        <w:t xml:space="preserve">appui </w:t>
      </w:r>
      <w:r w:rsidRPr="000B3396">
        <w:rPr>
          <w:rFonts w:cs="Times New Roman"/>
          <w:sz w:val="20"/>
          <w:szCs w:val="20"/>
          <w:lang w:val="fr-BE"/>
        </w:rPr>
        <w:t>à leur</w:t>
      </w:r>
      <w:r w:rsidR="00BD3D1C" w:rsidRPr="000B3396">
        <w:rPr>
          <w:rFonts w:cs="Times New Roman"/>
          <w:sz w:val="20"/>
          <w:szCs w:val="20"/>
          <w:lang w:val="fr-BE"/>
        </w:rPr>
        <w:t xml:space="preserve"> </w:t>
      </w:r>
      <w:r w:rsidR="00BD3D1C" w:rsidRPr="00D11090">
        <w:rPr>
          <w:rFonts w:cs="Times New Roman"/>
          <w:sz w:val="20"/>
          <w:szCs w:val="20"/>
          <w:lang w:val="fr-BE"/>
        </w:rPr>
        <w:t xml:space="preserve">fonctionnement, </w:t>
      </w:r>
      <w:r w:rsidR="00EE0EB5" w:rsidRPr="00D11090">
        <w:rPr>
          <w:rFonts w:cs="Times New Roman"/>
          <w:sz w:val="20"/>
          <w:szCs w:val="20"/>
          <w:lang w:val="fr-BE"/>
        </w:rPr>
        <w:t>la mise en place d’</w:t>
      </w:r>
      <w:r w:rsidR="006F33B3" w:rsidRPr="00D11090">
        <w:rPr>
          <w:rFonts w:cs="Times New Roman"/>
          <w:sz w:val="20"/>
          <w:szCs w:val="20"/>
          <w:lang w:val="fr-BE"/>
        </w:rPr>
        <w:t xml:space="preserve">études, </w:t>
      </w:r>
      <w:r w:rsidR="00D11090" w:rsidRPr="00D11090">
        <w:rPr>
          <w:rFonts w:cs="Times New Roman"/>
          <w:sz w:val="20"/>
          <w:szCs w:val="20"/>
          <w:lang w:val="fr-BE"/>
        </w:rPr>
        <w:t>la conception et diffusion de bulletins mensuels, des formations sur les techniques de plaidoyer, notes de plaidoyer et l’organisation de 4 sessions de restitution en direction des responsables légaux et acteurs de protection de l’enfance…</w:t>
      </w:r>
    </w:p>
    <w:p w14:paraId="65448205" w14:textId="77777777" w:rsidR="00F0757E" w:rsidRPr="000B3396" w:rsidRDefault="00F0757E" w:rsidP="00F0757E">
      <w:pPr>
        <w:spacing w:after="0" w:line="240" w:lineRule="auto"/>
        <w:jc w:val="both"/>
        <w:rPr>
          <w:rFonts w:eastAsia="Times New Roman" w:cs="Times New Roman"/>
          <w:i/>
          <w:color w:val="4F81BD" w:themeColor="accent1"/>
          <w:sz w:val="20"/>
          <w:szCs w:val="20"/>
          <w:lang w:val="fr-CH" w:eastAsia="fr-FR"/>
        </w:rPr>
      </w:pPr>
    </w:p>
    <w:p w14:paraId="4F1EC6A8" w14:textId="77777777" w:rsidR="00F0757E" w:rsidRPr="000B3396" w:rsidRDefault="00F0757E" w:rsidP="00F0757E">
      <w:pPr>
        <w:spacing w:after="0" w:line="240" w:lineRule="auto"/>
        <w:jc w:val="both"/>
        <w:rPr>
          <w:rFonts w:eastAsia="Times New Roman" w:cs="Times New Roman"/>
          <w:i/>
          <w:color w:val="4F81BD" w:themeColor="accent1"/>
          <w:sz w:val="20"/>
          <w:szCs w:val="20"/>
          <w:lang w:val="fr-FR" w:eastAsia="fr-FR"/>
        </w:rPr>
      </w:pPr>
      <w:r w:rsidRPr="000B3396">
        <w:rPr>
          <w:rFonts w:eastAsia="Times New Roman" w:cs="Times New Roman"/>
          <w:i/>
          <w:color w:val="4F81BD" w:themeColor="accent1"/>
          <w:sz w:val="20"/>
          <w:szCs w:val="20"/>
          <w:lang w:val="fr-FR" w:eastAsia="fr-FR"/>
        </w:rPr>
        <w:t>L’habilitation des enfants et des individus</w:t>
      </w:r>
    </w:p>
    <w:p w14:paraId="751DBAEE" w14:textId="77777777" w:rsidR="006F33B3" w:rsidRPr="000B3396" w:rsidRDefault="006F33B3" w:rsidP="00756C19">
      <w:pPr>
        <w:spacing w:after="0" w:line="240" w:lineRule="auto"/>
        <w:jc w:val="both"/>
        <w:rPr>
          <w:rFonts w:cs="Times New Roman"/>
          <w:sz w:val="20"/>
          <w:szCs w:val="20"/>
          <w:lang w:val="fr-CH"/>
        </w:rPr>
      </w:pPr>
    </w:p>
    <w:p w14:paraId="10992B95" w14:textId="729B32D7" w:rsidR="006F33B3" w:rsidRPr="000B3396" w:rsidRDefault="006F33B3" w:rsidP="006F33B3">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u w:val="single"/>
          <w:lang w:val="fr-BE"/>
        </w:rPr>
        <w:t>Activité 1.6</w:t>
      </w:r>
      <w:r w:rsidRPr="000B3396">
        <w:rPr>
          <w:rFonts w:cs="Times New Roman"/>
          <w:sz w:val="20"/>
          <w:szCs w:val="20"/>
          <w:lang w:val="fr-BE"/>
        </w:rPr>
        <w:t> : Appui des forums d’enfants (FONEB)</w:t>
      </w:r>
      <w:r w:rsidR="002406F1" w:rsidRPr="000B3396">
        <w:rPr>
          <w:rFonts w:cs="Times New Roman"/>
          <w:sz w:val="20"/>
          <w:szCs w:val="20"/>
          <w:lang w:val="fr-BE"/>
        </w:rPr>
        <w:t xml:space="preserve"> </w:t>
      </w:r>
      <w:r w:rsidR="002406F1" w:rsidRPr="000B3396">
        <w:rPr>
          <w:rFonts w:eastAsia="Times New Roman" w:cs="Times New Roman"/>
          <w:b/>
          <w:color w:val="000000"/>
          <w:sz w:val="20"/>
          <w:szCs w:val="20"/>
          <w:lang w:val="fr-BE" w:eastAsia="fr-FR"/>
        </w:rPr>
        <w:t>SC</w:t>
      </w:r>
    </w:p>
    <w:p w14:paraId="0E4E5ECA" w14:textId="77777777" w:rsidR="00BD3D1C" w:rsidRPr="000B3396" w:rsidRDefault="00BD3D1C" w:rsidP="0040312B">
      <w:pPr>
        <w:spacing w:after="0" w:line="240" w:lineRule="auto"/>
        <w:jc w:val="both"/>
        <w:rPr>
          <w:rFonts w:cs="Times New Roman"/>
          <w:sz w:val="20"/>
          <w:szCs w:val="20"/>
          <w:lang w:val="fr-CH"/>
        </w:rPr>
      </w:pPr>
    </w:p>
    <w:p w14:paraId="4986FA36" w14:textId="34B80340" w:rsidR="002C40CC" w:rsidRPr="000B3396" w:rsidRDefault="002C40CC" w:rsidP="002C40CC">
      <w:pPr>
        <w:spacing w:after="0" w:line="240" w:lineRule="auto"/>
        <w:jc w:val="both"/>
        <w:rPr>
          <w:rFonts w:cs="Times New Roman"/>
          <w:sz w:val="20"/>
          <w:szCs w:val="20"/>
          <w:lang w:val="fr-CH"/>
        </w:rPr>
      </w:pPr>
      <w:r w:rsidRPr="000B3396">
        <w:rPr>
          <w:rFonts w:cs="Times New Roman"/>
          <w:sz w:val="20"/>
          <w:szCs w:val="20"/>
          <w:lang w:val="fr-CH"/>
        </w:rPr>
        <w:t xml:space="preserve">L’objectif est de renforcer la participation des </w:t>
      </w:r>
      <w:r w:rsidRPr="000B3396">
        <w:rPr>
          <w:sz w:val="20"/>
          <w:szCs w:val="20"/>
          <w:lang w:val="fr-FR"/>
        </w:rPr>
        <w:t xml:space="preserve">enfants dans le plaidoyer pour la mise en œuvre des politiques nationales de protection des </w:t>
      </w:r>
      <w:r w:rsidRPr="00D11090">
        <w:rPr>
          <w:sz w:val="20"/>
          <w:szCs w:val="20"/>
          <w:lang w:val="fr-FR"/>
        </w:rPr>
        <w:t>enfants et de préservation de leurs droits à travers l’identification des évolutions des problématiques de protection,</w:t>
      </w:r>
      <w:r w:rsidR="00D11090" w:rsidRPr="00D11090">
        <w:rPr>
          <w:sz w:val="20"/>
          <w:szCs w:val="20"/>
          <w:lang w:val="fr-FR"/>
        </w:rPr>
        <w:t xml:space="preserve"> la conduite de 4 enquêtes participatives, l’appui au fonctionnement de </w:t>
      </w:r>
      <w:r w:rsidR="00D11090" w:rsidRPr="00D11090">
        <w:rPr>
          <w:b/>
          <w:sz w:val="20"/>
          <w:szCs w:val="20"/>
          <w:lang w:val="fr-FR"/>
        </w:rPr>
        <w:t>22</w:t>
      </w:r>
      <w:r w:rsidR="00D11090" w:rsidRPr="00D11090">
        <w:rPr>
          <w:sz w:val="20"/>
          <w:szCs w:val="20"/>
          <w:lang w:val="fr-FR"/>
        </w:rPr>
        <w:t xml:space="preserve"> FONEB,  le renforcement des</w:t>
      </w:r>
      <w:r w:rsidRPr="00D11090">
        <w:rPr>
          <w:sz w:val="20"/>
          <w:szCs w:val="20"/>
          <w:lang w:val="fr-FR"/>
        </w:rPr>
        <w:t xml:space="preserve"> connaissances des FONEB dans le cadre de la protection de l’enfance…</w:t>
      </w:r>
    </w:p>
    <w:p w14:paraId="7B9D53C9" w14:textId="77777777" w:rsidR="006F33B3" w:rsidRPr="000B3396" w:rsidRDefault="006F33B3" w:rsidP="0040312B">
      <w:pPr>
        <w:spacing w:after="0" w:line="240" w:lineRule="auto"/>
        <w:jc w:val="both"/>
        <w:rPr>
          <w:rFonts w:cs="Times New Roman"/>
          <w:sz w:val="20"/>
          <w:szCs w:val="20"/>
          <w:lang w:val="fr-CH"/>
        </w:rPr>
      </w:pPr>
    </w:p>
    <w:p w14:paraId="55FFCCD1" w14:textId="3FA73F3D" w:rsidR="002406F1" w:rsidRPr="000B3396" w:rsidRDefault="002406F1" w:rsidP="002406F1">
      <w:pPr>
        <w:pStyle w:val="Paragraphedeliste"/>
        <w:numPr>
          <w:ilvl w:val="0"/>
          <w:numId w:val="4"/>
        </w:numPr>
        <w:spacing w:after="0" w:line="240" w:lineRule="auto"/>
        <w:jc w:val="both"/>
        <w:rPr>
          <w:sz w:val="20"/>
          <w:szCs w:val="20"/>
          <w:lang w:val="fr-FR"/>
        </w:rPr>
      </w:pPr>
      <w:r w:rsidRPr="000B3396">
        <w:rPr>
          <w:sz w:val="20"/>
          <w:szCs w:val="20"/>
          <w:u w:val="single"/>
          <w:lang w:val="fr-FR"/>
        </w:rPr>
        <w:t>Activité 1.7</w:t>
      </w:r>
      <w:r w:rsidRPr="000B3396">
        <w:rPr>
          <w:sz w:val="20"/>
          <w:szCs w:val="20"/>
          <w:lang w:val="fr-FR"/>
        </w:rPr>
        <w:t xml:space="preserve"> : Réalisation et diffusion d’outils de sensibilisation sur les droits des enfants </w:t>
      </w:r>
      <w:r w:rsidRPr="000B3396">
        <w:rPr>
          <w:b/>
          <w:sz w:val="20"/>
          <w:szCs w:val="20"/>
          <w:lang w:val="fr-FR"/>
        </w:rPr>
        <w:t xml:space="preserve">SC (avec une diffusion sur l’ensemble des zones du projet) </w:t>
      </w:r>
    </w:p>
    <w:p w14:paraId="5161649D" w14:textId="77777777" w:rsidR="002406F1" w:rsidRPr="000B3396" w:rsidRDefault="002406F1" w:rsidP="0040312B">
      <w:pPr>
        <w:spacing w:after="0" w:line="240" w:lineRule="auto"/>
        <w:jc w:val="both"/>
        <w:rPr>
          <w:sz w:val="20"/>
          <w:szCs w:val="20"/>
          <w:lang w:val="fr-FR"/>
        </w:rPr>
      </w:pPr>
    </w:p>
    <w:p w14:paraId="569139E3" w14:textId="31E8E003" w:rsidR="006B563B" w:rsidRPr="001B0D41" w:rsidRDefault="00D11090" w:rsidP="0040312B">
      <w:pPr>
        <w:spacing w:after="0" w:line="240" w:lineRule="auto"/>
        <w:jc w:val="both"/>
        <w:rPr>
          <w:sz w:val="20"/>
          <w:szCs w:val="20"/>
          <w:lang w:val="fr-FR"/>
        </w:rPr>
      </w:pPr>
      <w:r w:rsidRPr="00D11090">
        <w:rPr>
          <w:sz w:val="20"/>
          <w:szCs w:val="20"/>
          <w:lang w:val="fr-FR"/>
        </w:rPr>
        <w:t xml:space="preserve">Sur base de l’expérience du projet et des outils de SC et Tdh, l’objectif est de diffuser dans les communautés, auprès des organisations de la société civile et des forums d’enfants des outils portant sur l’implication des enfants dans la protection,  la bonne gouvernance des droits de l’enfant, la prévention de la négligence, la sensibilisation communautaire aux services disponibles la prévention contre les violences…. Les supports de diffusion tels que affiches, spots radio,  vidéos, brochures, posters, fiches plastifiées </w:t>
      </w:r>
      <w:proofErr w:type="spellStart"/>
      <w:r w:rsidRPr="00D11090">
        <w:rPr>
          <w:sz w:val="20"/>
          <w:szCs w:val="20"/>
          <w:lang w:val="fr-FR"/>
        </w:rPr>
        <w:t>etc</w:t>
      </w:r>
      <w:proofErr w:type="spellEnd"/>
      <w:r w:rsidRPr="00D11090">
        <w:rPr>
          <w:sz w:val="20"/>
          <w:szCs w:val="20"/>
          <w:lang w:val="fr-FR"/>
        </w:rPr>
        <w:t xml:space="preserve"> seront identifiés suivant les messages à identifiés.</w:t>
      </w:r>
    </w:p>
    <w:p w14:paraId="44780491" w14:textId="77777777" w:rsidR="002E7805" w:rsidRPr="000B3396" w:rsidRDefault="002E7805" w:rsidP="0040312B">
      <w:pPr>
        <w:spacing w:after="0" w:line="240" w:lineRule="auto"/>
        <w:jc w:val="both"/>
        <w:rPr>
          <w:sz w:val="20"/>
          <w:szCs w:val="20"/>
          <w:highlight w:val="yellow"/>
          <w:lang w:val="fr-FR"/>
        </w:rPr>
      </w:pPr>
    </w:p>
    <w:p w14:paraId="4B540418" w14:textId="4DC1444B" w:rsidR="002E7805" w:rsidRPr="000B3396" w:rsidRDefault="002E7805" w:rsidP="0040312B">
      <w:pPr>
        <w:spacing w:after="0" w:line="240" w:lineRule="auto"/>
        <w:jc w:val="both"/>
        <w:rPr>
          <w:b/>
          <w:sz w:val="20"/>
          <w:szCs w:val="20"/>
          <w:highlight w:val="yellow"/>
          <w:lang w:val="fr-FR"/>
        </w:rPr>
      </w:pPr>
      <w:r w:rsidRPr="000B3396">
        <w:rPr>
          <w:rFonts w:eastAsia="Times New Roman" w:cs="Times New Roman"/>
          <w:b/>
          <w:color w:val="000000"/>
          <w:sz w:val="20"/>
          <w:szCs w:val="20"/>
          <w:u w:val="single"/>
          <w:lang w:val="fr-FR" w:eastAsia="fr-FR"/>
        </w:rPr>
        <w:t>Résultat  2 :</w:t>
      </w:r>
      <w:r w:rsidRPr="000B3396">
        <w:rPr>
          <w:rFonts w:eastAsia="Times New Roman" w:cs="Times New Roman"/>
          <w:b/>
          <w:color w:val="000000"/>
          <w:sz w:val="20"/>
          <w:szCs w:val="20"/>
          <w:lang w:val="fr-FR" w:eastAsia="fr-FR"/>
        </w:rPr>
        <w:t xml:space="preserve"> </w:t>
      </w:r>
      <w:r w:rsidR="0010207B" w:rsidRPr="00785F6C">
        <w:rPr>
          <w:rFonts w:eastAsia="Times New Roman" w:cs="Times New Roman"/>
          <w:b/>
          <w:color w:val="000000"/>
          <w:sz w:val="20"/>
          <w:szCs w:val="20"/>
          <w:lang w:val="fr-CH" w:eastAsia="fr-FR"/>
        </w:rPr>
        <w:t xml:space="preserve">La prévention liée à la violence et les conditions de détention sont améliorés à travers le renforcement des compétences des personnels encadrants, le renforcement des moyens, un accompagnement juridique, social et </w:t>
      </w:r>
      <w:proofErr w:type="spellStart"/>
      <w:r w:rsidR="0010207B" w:rsidRPr="00785F6C">
        <w:rPr>
          <w:rFonts w:eastAsia="Times New Roman" w:cs="Times New Roman"/>
          <w:b/>
          <w:color w:val="000000"/>
          <w:sz w:val="20"/>
          <w:szCs w:val="20"/>
          <w:lang w:val="fr-CH" w:eastAsia="fr-FR"/>
        </w:rPr>
        <w:t>psychosocial.</w:t>
      </w:r>
      <w:r w:rsidR="00BE5875" w:rsidRPr="000B3396">
        <w:rPr>
          <w:rFonts w:eastAsia="Times New Roman" w:cs="Times New Roman"/>
          <w:b/>
          <w:color w:val="000000"/>
          <w:sz w:val="20"/>
          <w:szCs w:val="20"/>
          <w:lang w:val="fr-CH" w:eastAsia="fr-FR"/>
        </w:rPr>
        <w:t>dans</w:t>
      </w:r>
      <w:proofErr w:type="spellEnd"/>
      <w:r w:rsidR="00BE5875" w:rsidRPr="000B3396">
        <w:rPr>
          <w:rFonts w:eastAsia="Times New Roman" w:cs="Times New Roman"/>
          <w:b/>
          <w:color w:val="000000"/>
          <w:sz w:val="20"/>
          <w:szCs w:val="20"/>
          <w:lang w:val="fr-CH" w:eastAsia="fr-FR"/>
        </w:rPr>
        <w:t xml:space="preserve"> les provinces de Bujumbura </w:t>
      </w:r>
      <w:r w:rsidR="00CE29BD" w:rsidRPr="000B3396">
        <w:rPr>
          <w:rFonts w:eastAsia="Times New Roman" w:cs="Times New Roman"/>
          <w:b/>
          <w:color w:val="000000"/>
          <w:sz w:val="20"/>
          <w:szCs w:val="20"/>
          <w:lang w:val="fr-CH" w:eastAsia="fr-FR"/>
        </w:rPr>
        <w:t>Mairie</w:t>
      </w:r>
      <w:r w:rsidR="00BE5875" w:rsidRPr="000B3396">
        <w:rPr>
          <w:rFonts w:eastAsia="Times New Roman" w:cs="Times New Roman"/>
          <w:b/>
          <w:color w:val="000000"/>
          <w:sz w:val="20"/>
          <w:szCs w:val="20"/>
          <w:lang w:val="fr-CH" w:eastAsia="fr-FR"/>
        </w:rPr>
        <w:t xml:space="preserve">, Bujumbura Rural, </w:t>
      </w:r>
      <w:proofErr w:type="spellStart"/>
      <w:r w:rsidR="00D05172" w:rsidRPr="00D05172">
        <w:rPr>
          <w:rFonts w:eastAsia="Times New Roman" w:cs="Times New Roman"/>
          <w:b/>
          <w:color w:val="000000"/>
          <w:sz w:val="20"/>
          <w:szCs w:val="20"/>
          <w:lang w:val="fr-CH" w:eastAsia="fr-FR"/>
        </w:rPr>
        <w:t>Rumonge</w:t>
      </w:r>
      <w:proofErr w:type="spellEnd"/>
      <w:r w:rsidR="00D05172" w:rsidRPr="00D05172">
        <w:rPr>
          <w:rFonts w:eastAsia="Times New Roman" w:cs="Times New Roman"/>
          <w:b/>
          <w:color w:val="000000"/>
          <w:sz w:val="20"/>
          <w:szCs w:val="20"/>
          <w:lang w:val="fr-CH" w:eastAsia="fr-FR"/>
        </w:rPr>
        <w:t xml:space="preserve"> et Ruyigi</w:t>
      </w:r>
      <w:r w:rsidR="00262D20" w:rsidRPr="000B3396">
        <w:rPr>
          <w:rFonts w:eastAsia="Times New Roman" w:cs="Times New Roman"/>
          <w:b/>
          <w:color w:val="000000"/>
          <w:sz w:val="20"/>
          <w:szCs w:val="20"/>
          <w:lang w:val="fr-CH" w:eastAsia="fr-FR"/>
        </w:rPr>
        <w:t>.</w:t>
      </w:r>
    </w:p>
    <w:p w14:paraId="52954DBA" w14:textId="77777777" w:rsidR="00265F8A" w:rsidRPr="000B3396" w:rsidRDefault="00265F8A" w:rsidP="00265F8A">
      <w:pPr>
        <w:spacing w:after="0" w:line="240" w:lineRule="auto"/>
        <w:rPr>
          <w:rFonts w:eastAsia="Times New Roman"/>
          <w:color w:val="8DB3E2" w:themeColor="text2" w:themeTint="66"/>
          <w:sz w:val="20"/>
          <w:szCs w:val="20"/>
          <w:lang w:val="fr-FR" w:eastAsia="fr-FR"/>
        </w:rPr>
      </w:pPr>
    </w:p>
    <w:p w14:paraId="4E37B85F" w14:textId="2AD03272" w:rsidR="00CE29BD" w:rsidRPr="000B3396" w:rsidRDefault="00CE29BD" w:rsidP="006E377C">
      <w:pPr>
        <w:spacing w:after="0" w:line="240" w:lineRule="auto"/>
        <w:jc w:val="both"/>
        <w:rPr>
          <w:rFonts w:eastAsia="Times New Roman"/>
          <w:color w:val="000000"/>
          <w:sz w:val="20"/>
          <w:szCs w:val="20"/>
          <w:lang w:val="fr-FR" w:eastAsia="fr-FR"/>
        </w:rPr>
      </w:pPr>
      <w:r w:rsidRPr="000B3396">
        <w:rPr>
          <w:rFonts w:eastAsia="Times New Roman" w:cs="Times New Roman"/>
          <w:color w:val="000000"/>
          <w:sz w:val="20"/>
          <w:szCs w:val="20"/>
          <w:lang w:val="fr-FR" w:eastAsia="fr-FR"/>
        </w:rPr>
        <w:t>A ce titre</w:t>
      </w:r>
      <w:r w:rsidR="00EE0EB5" w:rsidRPr="000B3396">
        <w:rPr>
          <w:rFonts w:eastAsia="Times New Roman" w:cs="Times New Roman"/>
          <w:color w:val="000000"/>
          <w:sz w:val="20"/>
          <w:szCs w:val="20"/>
          <w:lang w:val="fr-FR" w:eastAsia="fr-FR"/>
        </w:rPr>
        <w:t>,</w:t>
      </w:r>
      <w:r w:rsidRPr="000B3396">
        <w:rPr>
          <w:rFonts w:eastAsia="Times New Roman" w:cs="Times New Roman"/>
          <w:color w:val="000000"/>
          <w:sz w:val="20"/>
          <w:szCs w:val="20"/>
          <w:lang w:val="fr-FR" w:eastAsia="fr-FR"/>
        </w:rPr>
        <w:t xml:space="preserve"> les activités du résultat 2 s’</w:t>
      </w:r>
      <w:r w:rsidR="00EE0EB5" w:rsidRPr="000B3396">
        <w:rPr>
          <w:rFonts w:eastAsia="Times New Roman" w:cs="Times New Roman"/>
          <w:color w:val="000000"/>
          <w:sz w:val="20"/>
          <w:szCs w:val="20"/>
          <w:lang w:val="fr-FR" w:eastAsia="fr-FR"/>
        </w:rPr>
        <w:t>articuleront</w:t>
      </w:r>
      <w:r w:rsidRPr="000B3396">
        <w:rPr>
          <w:rFonts w:eastAsia="Times New Roman" w:cs="Times New Roman"/>
          <w:color w:val="000000"/>
          <w:sz w:val="20"/>
          <w:szCs w:val="20"/>
          <w:lang w:val="fr-FR" w:eastAsia="fr-FR"/>
        </w:rPr>
        <w:t xml:space="preserve"> autour de trois domaines d’intervention: la prévention et l’accompagnement des Enfants en Situation de Rue (ESR), l’accompagnement des Enfants en Conflit avec la Loi (ECL), l’amélioration des conditions d’incarcération et de réintégration des ECL</w:t>
      </w:r>
      <w:r w:rsidRPr="000B3396">
        <w:rPr>
          <w:rFonts w:eastAsia="Times New Roman"/>
          <w:color w:val="8DB3E2" w:themeColor="text2" w:themeTint="66"/>
          <w:sz w:val="20"/>
          <w:szCs w:val="20"/>
          <w:lang w:val="fr-FR" w:eastAsia="fr-FR"/>
        </w:rPr>
        <w:t xml:space="preserve"> .</w:t>
      </w:r>
    </w:p>
    <w:p w14:paraId="75F2375D" w14:textId="77777777" w:rsidR="00CE29BD" w:rsidRPr="000B3396" w:rsidRDefault="00CE29BD" w:rsidP="00265F8A">
      <w:pPr>
        <w:spacing w:after="0" w:line="240" w:lineRule="auto"/>
        <w:rPr>
          <w:rFonts w:eastAsia="Times New Roman"/>
          <w:color w:val="8DB3E2" w:themeColor="text2" w:themeTint="66"/>
          <w:sz w:val="20"/>
          <w:szCs w:val="20"/>
          <w:lang w:val="fr-FR" w:eastAsia="fr-FR"/>
        </w:rPr>
      </w:pPr>
    </w:p>
    <w:p w14:paraId="42B1B30B" w14:textId="5C1B80B7" w:rsidR="00265F8A" w:rsidRPr="000B3396" w:rsidRDefault="00265F8A" w:rsidP="00CE29BD">
      <w:pPr>
        <w:spacing w:after="0" w:line="240" w:lineRule="auto"/>
        <w:jc w:val="both"/>
        <w:rPr>
          <w:rFonts w:eastAsia="Times New Roman"/>
          <w:color w:val="8DB3E2" w:themeColor="text2" w:themeTint="66"/>
          <w:sz w:val="20"/>
          <w:szCs w:val="20"/>
          <w:lang w:val="fr-FR" w:eastAsia="fr-FR"/>
        </w:rPr>
      </w:pPr>
      <w:r w:rsidRPr="000B3396">
        <w:rPr>
          <w:rFonts w:eastAsia="Times New Roman" w:cs="Times New Roman"/>
          <w:i/>
          <w:color w:val="4F81BD" w:themeColor="accent1"/>
          <w:sz w:val="20"/>
          <w:szCs w:val="20"/>
          <w:lang w:val="fr-FR" w:eastAsia="fr-FR"/>
        </w:rPr>
        <w:t>Pré</w:t>
      </w:r>
      <w:r w:rsidR="00CE29BD" w:rsidRPr="000B3396">
        <w:rPr>
          <w:rFonts w:eastAsia="Times New Roman" w:cs="Times New Roman"/>
          <w:i/>
          <w:color w:val="4F81BD" w:themeColor="accent1"/>
          <w:sz w:val="20"/>
          <w:szCs w:val="20"/>
          <w:lang w:val="fr-FR" w:eastAsia="fr-FR"/>
        </w:rPr>
        <w:t>venir  et accompagner</w:t>
      </w:r>
      <w:r w:rsidR="006E377C" w:rsidRPr="000B3396">
        <w:rPr>
          <w:rFonts w:eastAsia="Times New Roman" w:cs="Times New Roman"/>
          <w:i/>
          <w:color w:val="4F81BD" w:themeColor="accent1"/>
          <w:sz w:val="20"/>
          <w:szCs w:val="20"/>
          <w:lang w:val="fr-FR" w:eastAsia="fr-FR"/>
        </w:rPr>
        <w:t xml:space="preserve"> l</w:t>
      </w:r>
      <w:r w:rsidR="00347885" w:rsidRPr="000B3396">
        <w:rPr>
          <w:rFonts w:eastAsia="Times New Roman" w:cs="Times New Roman"/>
          <w:i/>
          <w:color w:val="4F81BD" w:themeColor="accent1"/>
          <w:sz w:val="20"/>
          <w:szCs w:val="20"/>
          <w:lang w:val="fr-FR" w:eastAsia="fr-FR"/>
        </w:rPr>
        <w:t>es Enfants en Situation de R</w:t>
      </w:r>
      <w:r w:rsidRPr="000B3396">
        <w:rPr>
          <w:rFonts w:eastAsia="Times New Roman" w:cs="Times New Roman"/>
          <w:i/>
          <w:color w:val="4F81BD" w:themeColor="accent1"/>
          <w:sz w:val="20"/>
          <w:szCs w:val="20"/>
          <w:lang w:val="fr-FR" w:eastAsia="fr-FR"/>
        </w:rPr>
        <w:t xml:space="preserve">ue </w:t>
      </w:r>
      <w:r w:rsidR="00347885" w:rsidRPr="000B3396">
        <w:rPr>
          <w:rFonts w:eastAsia="Times New Roman" w:cs="Times New Roman"/>
          <w:i/>
          <w:color w:val="4F81BD" w:themeColor="accent1"/>
          <w:sz w:val="20"/>
          <w:szCs w:val="20"/>
          <w:lang w:val="fr-FR" w:eastAsia="fr-FR"/>
        </w:rPr>
        <w:t>(</w:t>
      </w:r>
      <w:r w:rsidRPr="000B3396">
        <w:rPr>
          <w:rFonts w:eastAsia="Times New Roman" w:cs="Times New Roman"/>
          <w:i/>
          <w:color w:val="4F81BD" w:themeColor="accent1"/>
          <w:sz w:val="20"/>
          <w:szCs w:val="20"/>
          <w:lang w:val="fr-FR" w:eastAsia="fr-FR"/>
        </w:rPr>
        <w:t>ESR</w:t>
      </w:r>
      <w:r w:rsidR="00347885" w:rsidRPr="000B3396">
        <w:rPr>
          <w:rFonts w:eastAsia="Times New Roman" w:cs="Times New Roman"/>
          <w:i/>
          <w:color w:val="4F81BD" w:themeColor="accent1"/>
          <w:sz w:val="20"/>
          <w:szCs w:val="20"/>
          <w:lang w:val="fr-FR" w:eastAsia="fr-FR"/>
        </w:rPr>
        <w:t>)</w:t>
      </w:r>
    </w:p>
    <w:p w14:paraId="2D392B7E" w14:textId="77777777" w:rsidR="00265F8A" w:rsidRPr="000B3396" w:rsidRDefault="00265F8A" w:rsidP="00265F8A">
      <w:pPr>
        <w:spacing w:after="0" w:line="240" w:lineRule="auto"/>
        <w:rPr>
          <w:rFonts w:eastAsia="Times New Roman"/>
          <w:sz w:val="20"/>
          <w:szCs w:val="20"/>
          <w:lang w:val="fr-FR" w:eastAsia="fr-FR"/>
        </w:rPr>
      </w:pPr>
    </w:p>
    <w:p w14:paraId="0D8BEAD6" w14:textId="1001B0B9" w:rsidR="00265F8A" w:rsidRPr="000B3396" w:rsidRDefault="00265F8A" w:rsidP="00265F8A">
      <w:pPr>
        <w:pStyle w:val="Paragraphedeliste"/>
        <w:numPr>
          <w:ilvl w:val="0"/>
          <w:numId w:val="4"/>
        </w:numPr>
        <w:spacing w:after="0" w:line="240" w:lineRule="auto"/>
        <w:rPr>
          <w:rFonts w:eastAsia="Times New Roman"/>
          <w:sz w:val="20"/>
          <w:szCs w:val="20"/>
          <w:lang w:val="fr-FR" w:eastAsia="fr-FR"/>
        </w:rPr>
      </w:pPr>
      <w:r w:rsidRPr="000B3396">
        <w:rPr>
          <w:rFonts w:eastAsia="Times New Roman"/>
          <w:sz w:val="20"/>
          <w:szCs w:val="20"/>
          <w:u w:val="single"/>
          <w:lang w:val="fr-FR" w:eastAsia="fr-FR"/>
        </w:rPr>
        <w:t>Activité 2.1</w:t>
      </w:r>
      <w:r w:rsidR="00347885" w:rsidRPr="000B3396">
        <w:rPr>
          <w:rFonts w:eastAsia="Times New Roman"/>
          <w:sz w:val="20"/>
          <w:szCs w:val="20"/>
          <w:u w:val="single"/>
          <w:lang w:val="fr-FR" w:eastAsia="fr-FR"/>
        </w:rPr>
        <w:t> :</w:t>
      </w:r>
      <w:r w:rsidRPr="000B3396">
        <w:rPr>
          <w:rFonts w:eastAsia="Times New Roman"/>
          <w:sz w:val="20"/>
          <w:szCs w:val="20"/>
          <w:lang w:val="fr-FR" w:eastAsia="fr-FR"/>
        </w:rPr>
        <w:t xml:space="preserve"> Formation du personnel de Giriyuja sur la Prévention  contre les Violences et la Délinquance</w:t>
      </w:r>
      <w:r w:rsidR="00347885" w:rsidRPr="000B3396">
        <w:rPr>
          <w:rFonts w:eastAsia="Times New Roman"/>
          <w:sz w:val="20"/>
          <w:szCs w:val="20"/>
          <w:lang w:val="fr-FR" w:eastAsia="fr-FR"/>
        </w:rPr>
        <w:t xml:space="preserve"> </w:t>
      </w:r>
      <w:r w:rsidR="00347885" w:rsidRPr="000B3396">
        <w:rPr>
          <w:rFonts w:eastAsia="Times New Roman"/>
          <w:b/>
          <w:sz w:val="20"/>
          <w:szCs w:val="20"/>
          <w:lang w:val="fr-FR" w:eastAsia="fr-FR"/>
        </w:rPr>
        <w:t>Tdh</w:t>
      </w:r>
    </w:p>
    <w:p w14:paraId="3BB193EA" w14:textId="77777777" w:rsidR="00265F8A" w:rsidRPr="000B3396" w:rsidRDefault="00265F8A" w:rsidP="00265F8A">
      <w:pPr>
        <w:spacing w:after="0" w:line="240" w:lineRule="auto"/>
        <w:rPr>
          <w:rFonts w:eastAsia="Times New Roman"/>
          <w:sz w:val="20"/>
          <w:szCs w:val="20"/>
          <w:lang w:val="fr-FR" w:eastAsia="fr-FR"/>
        </w:rPr>
      </w:pPr>
    </w:p>
    <w:p w14:paraId="0706D928" w14:textId="77777777" w:rsidR="006E377C" w:rsidRPr="000B3396" w:rsidRDefault="006E377C" w:rsidP="006E377C">
      <w:pPr>
        <w:spacing w:after="0" w:line="240" w:lineRule="auto"/>
        <w:jc w:val="both"/>
        <w:rPr>
          <w:rFonts w:eastAsia="Times New Roman"/>
          <w:sz w:val="20"/>
          <w:szCs w:val="20"/>
          <w:lang w:val="fr-FR" w:eastAsia="fr-FR"/>
        </w:rPr>
      </w:pPr>
      <w:r w:rsidRPr="000B3396">
        <w:rPr>
          <w:rFonts w:eastAsia="Times New Roman"/>
          <w:sz w:val="20"/>
          <w:szCs w:val="20"/>
          <w:lang w:val="fr-FR" w:eastAsia="fr-FR"/>
        </w:rPr>
        <w:t>Giriyuja est une association nationale travaillant auprès des Enfants en Situation de Rue (ESR), l’objectif est d’intégrer l’approche sur la Prévention contre les Violences et la Délinquance dans leur pratique professionnelle en formant 10 membres du personnel sur cette thématique.</w:t>
      </w:r>
    </w:p>
    <w:p w14:paraId="7036EDA5" w14:textId="77777777" w:rsidR="00265F8A" w:rsidRPr="000B3396" w:rsidRDefault="00265F8A" w:rsidP="00347885">
      <w:pPr>
        <w:spacing w:after="0" w:line="240" w:lineRule="auto"/>
        <w:jc w:val="both"/>
        <w:rPr>
          <w:rFonts w:eastAsia="Times New Roman"/>
          <w:sz w:val="20"/>
          <w:szCs w:val="20"/>
          <w:lang w:val="fr-FR" w:eastAsia="fr-FR"/>
        </w:rPr>
      </w:pPr>
    </w:p>
    <w:p w14:paraId="02751A1E" w14:textId="16ED98BA" w:rsidR="00347885" w:rsidRPr="000B3396" w:rsidRDefault="00347885" w:rsidP="00347885">
      <w:pPr>
        <w:pStyle w:val="Paragraphedeliste"/>
        <w:numPr>
          <w:ilvl w:val="0"/>
          <w:numId w:val="4"/>
        </w:numPr>
        <w:spacing w:after="0" w:line="240" w:lineRule="auto"/>
        <w:jc w:val="both"/>
        <w:rPr>
          <w:rFonts w:eastAsia="Times New Roman"/>
          <w:sz w:val="20"/>
          <w:szCs w:val="20"/>
          <w:lang w:val="fr-FR" w:eastAsia="fr-FR"/>
        </w:rPr>
      </w:pPr>
      <w:r w:rsidRPr="000B3396">
        <w:rPr>
          <w:rFonts w:eastAsia="Times New Roman"/>
          <w:sz w:val="20"/>
          <w:szCs w:val="20"/>
          <w:u w:val="single"/>
          <w:lang w:val="fr-FR" w:eastAsia="fr-FR"/>
        </w:rPr>
        <w:t>Activité 2.2 :</w:t>
      </w:r>
      <w:r w:rsidRPr="000B3396">
        <w:rPr>
          <w:rFonts w:eastAsia="Times New Roman"/>
          <w:sz w:val="20"/>
          <w:szCs w:val="20"/>
          <w:lang w:val="fr-FR" w:eastAsia="fr-FR"/>
        </w:rPr>
        <w:t xml:space="preserve"> Assurer l’encadrement de 500 ESR </w:t>
      </w:r>
      <w:r w:rsidRPr="000B3396">
        <w:rPr>
          <w:rFonts w:eastAsia="Times New Roman"/>
          <w:b/>
          <w:sz w:val="20"/>
          <w:szCs w:val="20"/>
          <w:lang w:val="fr-FR" w:eastAsia="fr-FR"/>
        </w:rPr>
        <w:t>Tdh (en partenariat avec Giriyuja)</w:t>
      </w:r>
    </w:p>
    <w:p w14:paraId="6E058AA1" w14:textId="77777777" w:rsidR="00347885" w:rsidRPr="000B3396" w:rsidRDefault="00347885" w:rsidP="00347885">
      <w:pPr>
        <w:spacing w:after="0" w:line="240" w:lineRule="auto"/>
        <w:jc w:val="both"/>
        <w:rPr>
          <w:rFonts w:eastAsia="Times New Roman"/>
          <w:sz w:val="20"/>
          <w:szCs w:val="20"/>
          <w:lang w:val="fr-FR" w:eastAsia="fr-FR"/>
        </w:rPr>
      </w:pPr>
    </w:p>
    <w:p w14:paraId="2F3A30F9" w14:textId="7F6FBC5C" w:rsidR="00265F8A" w:rsidRPr="000B3396" w:rsidRDefault="00347885" w:rsidP="00347885">
      <w:pPr>
        <w:spacing w:after="0" w:line="240" w:lineRule="auto"/>
        <w:jc w:val="both"/>
        <w:rPr>
          <w:rFonts w:eastAsia="Times New Roman"/>
          <w:sz w:val="20"/>
          <w:szCs w:val="20"/>
          <w:lang w:val="fr-FR" w:eastAsia="fr-FR"/>
        </w:rPr>
      </w:pPr>
      <w:r w:rsidRPr="000B3396">
        <w:rPr>
          <w:rFonts w:eastAsia="Times New Roman"/>
          <w:sz w:val="20"/>
          <w:szCs w:val="20"/>
          <w:lang w:val="fr-FR" w:eastAsia="fr-FR"/>
        </w:rPr>
        <w:t xml:space="preserve">L’objectif est d’assurer un cadre protecteur et de limiter les risques </w:t>
      </w:r>
      <w:r w:rsidR="003C1A66" w:rsidRPr="000B3396">
        <w:rPr>
          <w:rFonts w:eastAsia="Times New Roman"/>
          <w:sz w:val="20"/>
          <w:szCs w:val="20"/>
          <w:lang w:val="fr-FR" w:eastAsia="fr-FR"/>
        </w:rPr>
        <w:t>pour</w:t>
      </w:r>
      <w:r w:rsidRPr="000B3396">
        <w:rPr>
          <w:rFonts w:eastAsia="Times New Roman"/>
          <w:sz w:val="20"/>
          <w:szCs w:val="20"/>
          <w:lang w:val="fr-FR" w:eastAsia="fr-FR"/>
        </w:rPr>
        <w:t xml:space="preserve"> les ESR </w:t>
      </w:r>
      <w:r w:rsidR="003C1A66" w:rsidRPr="000B3396">
        <w:rPr>
          <w:rFonts w:eastAsia="Times New Roman"/>
          <w:sz w:val="20"/>
          <w:szCs w:val="20"/>
          <w:lang w:val="fr-FR" w:eastAsia="fr-FR"/>
        </w:rPr>
        <w:t xml:space="preserve">sur Bujumbura  </w:t>
      </w:r>
      <w:r w:rsidRPr="000B3396">
        <w:rPr>
          <w:rFonts w:eastAsia="Times New Roman"/>
          <w:sz w:val="20"/>
          <w:szCs w:val="20"/>
          <w:lang w:val="fr-FR" w:eastAsia="fr-FR"/>
        </w:rPr>
        <w:t xml:space="preserve">en </w:t>
      </w:r>
      <w:r w:rsidR="003C1A66" w:rsidRPr="000B3396">
        <w:rPr>
          <w:rFonts w:eastAsia="Times New Roman"/>
          <w:sz w:val="20"/>
          <w:szCs w:val="20"/>
          <w:lang w:val="fr-FR" w:eastAsia="fr-FR"/>
        </w:rPr>
        <w:t xml:space="preserve">développant </w:t>
      </w:r>
      <w:r w:rsidRPr="000B3396">
        <w:rPr>
          <w:rFonts w:eastAsia="Times New Roman"/>
          <w:sz w:val="20"/>
          <w:szCs w:val="20"/>
          <w:lang w:val="fr-FR" w:eastAsia="fr-FR"/>
        </w:rPr>
        <w:t>différentes activités</w:t>
      </w:r>
      <w:r w:rsidR="003C1A66" w:rsidRPr="000B3396">
        <w:rPr>
          <w:rFonts w:eastAsia="Times New Roman"/>
          <w:sz w:val="20"/>
          <w:szCs w:val="20"/>
          <w:lang w:val="fr-FR" w:eastAsia="fr-FR"/>
        </w:rPr>
        <w:t xml:space="preserve"> à travers </w:t>
      </w:r>
      <w:r w:rsidR="002C40CC" w:rsidRPr="000B3396">
        <w:rPr>
          <w:rFonts w:eastAsia="Times New Roman"/>
          <w:sz w:val="20"/>
          <w:szCs w:val="20"/>
          <w:lang w:val="fr-FR" w:eastAsia="fr-FR"/>
        </w:rPr>
        <w:t>« </w:t>
      </w:r>
      <w:r w:rsidR="003C1A66" w:rsidRPr="000B3396">
        <w:rPr>
          <w:rFonts w:eastAsia="Times New Roman"/>
          <w:sz w:val="20"/>
          <w:szCs w:val="20"/>
          <w:lang w:val="fr-FR" w:eastAsia="fr-FR"/>
        </w:rPr>
        <w:t>l’</w:t>
      </w:r>
      <w:r w:rsidR="00265F8A" w:rsidRPr="000B3396">
        <w:rPr>
          <w:rFonts w:eastAsia="Times New Roman"/>
          <w:sz w:val="20"/>
          <w:szCs w:val="20"/>
          <w:lang w:val="fr-FR" w:eastAsia="fr-FR"/>
        </w:rPr>
        <w:t>abordage</w:t>
      </w:r>
      <w:r w:rsidR="002C40CC" w:rsidRPr="000B3396">
        <w:rPr>
          <w:rFonts w:eastAsia="Times New Roman"/>
          <w:sz w:val="20"/>
          <w:szCs w:val="20"/>
          <w:lang w:val="fr-FR" w:eastAsia="fr-FR"/>
        </w:rPr>
        <w:t> »</w:t>
      </w:r>
      <w:r w:rsidR="00265F8A" w:rsidRPr="000B3396">
        <w:rPr>
          <w:rFonts w:eastAsia="Times New Roman"/>
          <w:sz w:val="20"/>
          <w:szCs w:val="20"/>
          <w:lang w:val="fr-FR" w:eastAsia="fr-FR"/>
        </w:rPr>
        <w:t xml:space="preserve"> de rue et </w:t>
      </w:r>
      <w:r w:rsidR="003C1A66" w:rsidRPr="000B3396">
        <w:rPr>
          <w:rFonts w:eastAsia="Times New Roman"/>
          <w:sz w:val="20"/>
          <w:szCs w:val="20"/>
          <w:lang w:val="fr-FR" w:eastAsia="fr-FR"/>
        </w:rPr>
        <w:t>des activités socioéducatives (sport</w:t>
      </w:r>
      <w:r w:rsidRPr="000B3396">
        <w:rPr>
          <w:rFonts w:eastAsia="Times New Roman"/>
          <w:sz w:val="20"/>
          <w:szCs w:val="20"/>
          <w:lang w:val="fr-FR" w:eastAsia="fr-FR"/>
        </w:rPr>
        <w:t>, activités culturelles…</w:t>
      </w:r>
      <w:r w:rsidR="003C1A66" w:rsidRPr="000B3396">
        <w:rPr>
          <w:rFonts w:eastAsia="Times New Roman"/>
          <w:sz w:val="20"/>
          <w:szCs w:val="20"/>
          <w:lang w:val="fr-FR" w:eastAsia="fr-FR"/>
        </w:rPr>
        <w:t>).</w:t>
      </w:r>
      <w:r w:rsidRPr="000B3396">
        <w:rPr>
          <w:rFonts w:eastAsia="Times New Roman"/>
          <w:sz w:val="20"/>
          <w:szCs w:val="20"/>
          <w:lang w:val="fr-FR" w:eastAsia="fr-FR"/>
        </w:rPr>
        <w:t xml:space="preserve">  Ces activités seront menées par l’association Giriyuja notamment dans son centre d’accueil pour ESR à </w:t>
      </w:r>
      <w:proofErr w:type="spellStart"/>
      <w:r w:rsidRPr="000B3396">
        <w:rPr>
          <w:rFonts w:eastAsia="Times New Roman"/>
          <w:sz w:val="20"/>
          <w:szCs w:val="20"/>
          <w:lang w:val="fr-FR" w:eastAsia="fr-FR"/>
        </w:rPr>
        <w:t>Kabondo</w:t>
      </w:r>
      <w:proofErr w:type="spellEnd"/>
      <w:r w:rsidRPr="000B3396">
        <w:rPr>
          <w:rFonts w:eastAsia="Times New Roman"/>
          <w:sz w:val="20"/>
          <w:szCs w:val="20"/>
          <w:lang w:val="fr-FR" w:eastAsia="fr-FR"/>
        </w:rPr>
        <w:t>, quartier de Bujumbura</w:t>
      </w:r>
      <w:r w:rsidR="00265F8A" w:rsidRPr="000B3396">
        <w:rPr>
          <w:rFonts w:eastAsia="Times New Roman"/>
          <w:sz w:val="20"/>
          <w:szCs w:val="20"/>
          <w:lang w:val="fr-FR" w:eastAsia="fr-FR"/>
        </w:rPr>
        <w:t xml:space="preserve">. </w:t>
      </w:r>
    </w:p>
    <w:p w14:paraId="64F09433" w14:textId="77777777" w:rsidR="00347885" w:rsidRPr="000B3396" w:rsidRDefault="00347885" w:rsidP="00347885">
      <w:pPr>
        <w:spacing w:after="0" w:line="240" w:lineRule="auto"/>
        <w:jc w:val="both"/>
        <w:rPr>
          <w:rFonts w:eastAsia="Times New Roman"/>
          <w:sz w:val="20"/>
          <w:szCs w:val="20"/>
          <w:lang w:val="fr-FR" w:eastAsia="fr-FR"/>
        </w:rPr>
      </w:pPr>
    </w:p>
    <w:p w14:paraId="6421483C" w14:textId="023283DF" w:rsidR="00347885" w:rsidRPr="000B3396" w:rsidRDefault="00347885" w:rsidP="00347885">
      <w:pPr>
        <w:pStyle w:val="Paragraphedeliste"/>
        <w:numPr>
          <w:ilvl w:val="0"/>
          <w:numId w:val="4"/>
        </w:numPr>
        <w:spacing w:after="0" w:line="240" w:lineRule="auto"/>
        <w:jc w:val="both"/>
        <w:rPr>
          <w:rFonts w:eastAsia="Times New Roman"/>
          <w:sz w:val="20"/>
          <w:szCs w:val="20"/>
          <w:lang w:val="fr-FR" w:eastAsia="fr-FR"/>
        </w:rPr>
      </w:pPr>
      <w:r w:rsidRPr="000B3396">
        <w:rPr>
          <w:rFonts w:eastAsia="Times New Roman"/>
          <w:sz w:val="20"/>
          <w:szCs w:val="20"/>
          <w:u w:val="single"/>
          <w:lang w:val="fr-FR" w:eastAsia="fr-FR"/>
        </w:rPr>
        <w:t>Activité 2.3 :</w:t>
      </w:r>
      <w:r w:rsidR="00BE5875" w:rsidRPr="000B3396">
        <w:rPr>
          <w:rFonts w:eastAsia="Times New Roman"/>
          <w:sz w:val="20"/>
          <w:szCs w:val="20"/>
          <w:lang w:val="fr-FR" w:eastAsia="fr-FR"/>
        </w:rPr>
        <w:t xml:space="preserve"> Appuyer la r</w:t>
      </w:r>
      <w:r w:rsidR="00262D20" w:rsidRPr="000B3396">
        <w:rPr>
          <w:rFonts w:eastAsia="Times New Roman"/>
          <w:sz w:val="20"/>
          <w:szCs w:val="20"/>
          <w:lang w:val="fr-FR" w:eastAsia="fr-FR"/>
        </w:rPr>
        <w:t xml:space="preserve">éintégration sociale de 100 ESR - </w:t>
      </w:r>
      <w:r w:rsidR="00262D20" w:rsidRPr="000B3396">
        <w:rPr>
          <w:rFonts w:eastAsia="Times New Roman"/>
          <w:b/>
          <w:sz w:val="20"/>
          <w:szCs w:val="20"/>
          <w:lang w:val="fr-FR" w:eastAsia="fr-FR"/>
        </w:rPr>
        <w:t>Tdh (en partenariat avec Giriyuja)</w:t>
      </w:r>
    </w:p>
    <w:p w14:paraId="6BDD0567" w14:textId="77777777" w:rsidR="00347885" w:rsidRPr="000B3396" w:rsidRDefault="00347885" w:rsidP="00347885">
      <w:pPr>
        <w:spacing w:after="0" w:line="240" w:lineRule="auto"/>
        <w:jc w:val="both"/>
        <w:rPr>
          <w:rFonts w:eastAsia="Times New Roman"/>
          <w:sz w:val="20"/>
          <w:szCs w:val="20"/>
          <w:lang w:val="fr-FR" w:eastAsia="fr-FR"/>
        </w:rPr>
      </w:pPr>
    </w:p>
    <w:p w14:paraId="7BEC39F5" w14:textId="77777777" w:rsidR="006E377C" w:rsidRPr="000B3396" w:rsidRDefault="006E377C" w:rsidP="006E377C">
      <w:pPr>
        <w:spacing w:after="0" w:line="240" w:lineRule="auto"/>
        <w:jc w:val="both"/>
        <w:rPr>
          <w:rFonts w:eastAsia="Times New Roman"/>
          <w:sz w:val="20"/>
          <w:szCs w:val="20"/>
          <w:lang w:val="fr-FR" w:eastAsia="fr-FR"/>
        </w:rPr>
      </w:pPr>
      <w:r w:rsidRPr="000B3396">
        <w:rPr>
          <w:rFonts w:eastAsia="Times New Roman"/>
          <w:sz w:val="20"/>
          <w:szCs w:val="20"/>
          <w:lang w:val="fr-FR" w:eastAsia="fr-FR"/>
        </w:rPr>
        <w:t xml:space="preserve">A travers le travail social mené par Giriyuja, l’objectif est d’accompagner à la réintégration sociale 100 ESR, notamment grâce à un appui matériel, la réunification familiale et la </w:t>
      </w:r>
      <w:proofErr w:type="spellStart"/>
      <w:r w:rsidRPr="000B3396">
        <w:rPr>
          <w:rFonts w:eastAsia="Times New Roman"/>
          <w:sz w:val="20"/>
          <w:szCs w:val="20"/>
          <w:lang w:val="fr-FR" w:eastAsia="fr-FR"/>
        </w:rPr>
        <w:t>re</w:t>
      </w:r>
      <w:proofErr w:type="spellEnd"/>
      <w:r w:rsidRPr="000B3396">
        <w:rPr>
          <w:rFonts w:eastAsia="Times New Roman"/>
          <w:sz w:val="20"/>
          <w:szCs w:val="20"/>
          <w:lang w:val="fr-FR" w:eastAsia="fr-FR"/>
        </w:rPr>
        <w:t>-scolarisation.</w:t>
      </w:r>
    </w:p>
    <w:p w14:paraId="66757B93" w14:textId="4A18BEFF" w:rsidR="00265F8A" w:rsidRPr="000B3396" w:rsidRDefault="00265F8A" w:rsidP="00262D20">
      <w:pPr>
        <w:spacing w:after="0" w:line="240" w:lineRule="auto"/>
        <w:jc w:val="both"/>
        <w:rPr>
          <w:rFonts w:eastAsia="Times New Roman"/>
          <w:color w:val="FF0000"/>
          <w:sz w:val="20"/>
          <w:szCs w:val="20"/>
          <w:lang w:val="fr-FR" w:eastAsia="fr-FR"/>
        </w:rPr>
      </w:pPr>
    </w:p>
    <w:p w14:paraId="33339DB2" w14:textId="5BA46EB3" w:rsidR="00262D20" w:rsidRPr="000B3396" w:rsidRDefault="00CE29BD" w:rsidP="00262D20">
      <w:pPr>
        <w:spacing w:after="0" w:line="240" w:lineRule="auto"/>
        <w:jc w:val="both"/>
        <w:rPr>
          <w:rFonts w:eastAsia="Times New Roman"/>
          <w:color w:val="8DB3E2" w:themeColor="text2" w:themeTint="66"/>
          <w:sz w:val="20"/>
          <w:szCs w:val="20"/>
          <w:lang w:val="fr-FR" w:eastAsia="fr-FR"/>
        </w:rPr>
      </w:pPr>
      <w:r w:rsidRPr="000B3396">
        <w:rPr>
          <w:rFonts w:eastAsia="Times New Roman" w:cs="Times New Roman"/>
          <w:i/>
          <w:color w:val="4F81BD" w:themeColor="accent1"/>
          <w:sz w:val="20"/>
          <w:szCs w:val="20"/>
          <w:lang w:val="fr-FR" w:eastAsia="fr-FR"/>
        </w:rPr>
        <w:t>Accompagner l</w:t>
      </w:r>
      <w:r w:rsidR="00265F8A" w:rsidRPr="000B3396">
        <w:rPr>
          <w:rFonts w:eastAsia="Times New Roman" w:cs="Times New Roman"/>
          <w:i/>
          <w:color w:val="4F81BD" w:themeColor="accent1"/>
          <w:sz w:val="20"/>
          <w:szCs w:val="20"/>
          <w:lang w:val="fr-FR" w:eastAsia="fr-FR"/>
        </w:rPr>
        <w:t>es</w:t>
      </w:r>
      <w:r w:rsidR="00262D20" w:rsidRPr="000B3396">
        <w:rPr>
          <w:rFonts w:eastAsia="Times New Roman" w:cs="Times New Roman"/>
          <w:i/>
          <w:color w:val="4F81BD" w:themeColor="accent1"/>
          <w:sz w:val="20"/>
          <w:szCs w:val="20"/>
          <w:lang w:val="fr-FR" w:eastAsia="fr-FR"/>
        </w:rPr>
        <w:t xml:space="preserve"> Enfants en Conflit avec la Loi</w:t>
      </w:r>
      <w:r w:rsidR="00265F8A" w:rsidRPr="000B3396">
        <w:rPr>
          <w:rFonts w:eastAsia="Times New Roman" w:cs="Times New Roman"/>
          <w:i/>
          <w:color w:val="4F81BD" w:themeColor="accent1"/>
          <w:sz w:val="20"/>
          <w:szCs w:val="20"/>
          <w:lang w:val="fr-FR" w:eastAsia="fr-FR"/>
        </w:rPr>
        <w:t xml:space="preserve"> </w:t>
      </w:r>
      <w:r w:rsidR="00262D20" w:rsidRPr="000B3396">
        <w:rPr>
          <w:rFonts w:eastAsia="Times New Roman" w:cs="Times New Roman"/>
          <w:i/>
          <w:color w:val="4F81BD" w:themeColor="accent1"/>
          <w:sz w:val="20"/>
          <w:szCs w:val="20"/>
          <w:lang w:val="fr-FR" w:eastAsia="fr-FR"/>
        </w:rPr>
        <w:t>(</w:t>
      </w:r>
      <w:r w:rsidR="00265F8A" w:rsidRPr="000B3396">
        <w:rPr>
          <w:rFonts w:eastAsia="Times New Roman" w:cs="Times New Roman"/>
          <w:i/>
          <w:color w:val="4F81BD" w:themeColor="accent1"/>
          <w:sz w:val="20"/>
          <w:szCs w:val="20"/>
          <w:lang w:val="fr-FR" w:eastAsia="fr-FR"/>
        </w:rPr>
        <w:t>ECL</w:t>
      </w:r>
      <w:r w:rsidR="00262D20" w:rsidRPr="000B3396">
        <w:rPr>
          <w:rFonts w:eastAsia="Times New Roman" w:cs="Times New Roman"/>
          <w:i/>
          <w:color w:val="4F81BD" w:themeColor="accent1"/>
          <w:sz w:val="20"/>
          <w:szCs w:val="20"/>
          <w:lang w:val="fr-FR" w:eastAsia="fr-FR"/>
        </w:rPr>
        <w:t>)</w:t>
      </w:r>
    </w:p>
    <w:p w14:paraId="63912C2E" w14:textId="77777777" w:rsidR="00262D20" w:rsidRPr="000B3396" w:rsidRDefault="00262D20" w:rsidP="00262D20">
      <w:pPr>
        <w:spacing w:after="0" w:line="240" w:lineRule="auto"/>
        <w:jc w:val="both"/>
        <w:rPr>
          <w:rFonts w:eastAsia="Times New Roman"/>
          <w:sz w:val="20"/>
          <w:szCs w:val="20"/>
          <w:lang w:val="fr-FR" w:eastAsia="fr-FR"/>
        </w:rPr>
      </w:pPr>
    </w:p>
    <w:p w14:paraId="4C290334" w14:textId="77777777" w:rsidR="00262D20" w:rsidRPr="000B3396" w:rsidRDefault="00262D20" w:rsidP="00262D20">
      <w:pPr>
        <w:spacing w:after="0" w:line="240" w:lineRule="auto"/>
        <w:jc w:val="both"/>
        <w:rPr>
          <w:rFonts w:eastAsia="Times New Roman"/>
          <w:color w:val="000000"/>
          <w:sz w:val="20"/>
          <w:szCs w:val="20"/>
          <w:lang w:val="fr-FR" w:eastAsia="fr-FR"/>
        </w:rPr>
      </w:pPr>
    </w:p>
    <w:p w14:paraId="5C6CCCE3" w14:textId="34BA10E2" w:rsidR="00262D20" w:rsidRPr="000B3396" w:rsidRDefault="00792BDD" w:rsidP="00792BDD">
      <w:pPr>
        <w:pStyle w:val="Paragraphedeliste"/>
        <w:numPr>
          <w:ilvl w:val="0"/>
          <w:numId w:val="4"/>
        </w:numPr>
        <w:spacing w:after="0" w:line="240" w:lineRule="auto"/>
        <w:jc w:val="both"/>
        <w:rPr>
          <w:rFonts w:cs="Times New Roman"/>
          <w:sz w:val="20"/>
          <w:szCs w:val="20"/>
          <w:lang w:val="fr-CH"/>
        </w:rPr>
      </w:pPr>
      <w:r w:rsidRPr="000B3396">
        <w:rPr>
          <w:rFonts w:cs="Times New Roman"/>
          <w:sz w:val="20"/>
          <w:szCs w:val="20"/>
          <w:u w:val="single"/>
          <w:lang w:val="fr-CH"/>
        </w:rPr>
        <w:t>Activité 2.</w:t>
      </w:r>
      <w:r w:rsidR="0010207B">
        <w:rPr>
          <w:rFonts w:cs="Times New Roman"/>
          <w:sz w:val="20"/>
          <w:szCs w:val="20"/>
          <w:u w:val="single"/>
          <w:lang w:val="fr-CH"/>
        </w:rPr>
        <w:t>4</w:t>
      </w:r>
      <w:r w:rsidRPr="000B3396">
        <w:rPr>
          <w:rFonts w:cs="Times New Roman"/>
          <w:sz w:val="20"/>
          <w:szCs w:val="20"/>
          <w:u w:val="single"/>
          <w:lang w:val="fr-CH"/>
        </w:rPr>
        <w:t> :</w:t>
      </w:r>
      <w:r w:rsidRPr="000B3396">
        <w:rPr>
          <w:rFonts w:cs="Times New Roman"/>
          <w:sz w:val="20"/>
          <w:szCs w:val="20"/>
          <w:lang w:val="fr-CH"/>
        </w:rPr>
        <w:t xml:space="preserve"> Accompagner les ECL </w:t>
      </w:r>
      <w:r w:rsidRPr="000B3396">
        <w:rPr>
          <w:rFonts w:eastAsia="Times New Roman"/>
          <w:color w:val="000000"/>
          <w:sz w:val="20"/>
          <w:szCs w:val="20"/>
          <w:lang w:val="fr-FR" w:eastAsia="fr-FR"/>
        </w:rPr>
        <w:t xml:space="preserve">tout au long de la chaîne pénale </w:t>
      </w:r>
      <w:r w:rsidRPr="000B3396">
        <w:rPr>
          <w:rFonts w:eastAsia="Times New Roman"/>
          <w:b/>
          <w:color w:val="000000"/>
          <w:sz w:val="20"/>
          <w:szCs w:val="20"/>
          <w:lang w:val="fr-FR" w:eastAsia="fr-FR"/>
        </w:rPr>
        <w:t>Tdh</w:t>
      </w:r>
    </w:p>
    <w:p w14:paraId="3612EC45" w14:textId="77777777" w:rsidR="00792BDD" w:rsidRPr="000B3396" w:rsidRDefault="00792BDD" w:rsidP="00262D20">
      <w:pPr>
        <w:spacing w:after="0" w:line="240" w:lineRule="auto"/>
        <w:jc w:val="both"/>
        <w:rPr>
          <w:rFonts w:eastAsia="Times New Roman"/>
          <w:color w:val="FF0000"/>
          <w:sz w:val="20"/>
          <w:szCs w:val="20"/>
          <w:lang w:val="fr-FR" w:eastAsia="fr-FR"/>
        </w:rPr>
      </w:pPr>
    </w:p>
    <w:p w14:paraId="5C1E595A" w14:textId="570596E8" w:rsidR="00792BDD" w:rsidRPr="000B3396" w:rsidRDefault="00792BDD" w:rsidP="00262D20">
      <w:pPr>
        <w:spacing w:after="0" w:line="240" w:lineRule="auto"/>
        <w:jc w:val="both"/>
        <w:rPr>
          <w:rFonts w:eastAsia="Times New Roman"/>
          <w:color w:val="000000"/>
          <w:sz w:val="20"/>
          <w:szCs w:val="20"/>
          <w:lang w:val="fr-FR" w:eastAsia="fr-FR"/>
        </w:rPr>
      </w:pPr>
      <w:r w:rsidRPr="000B3396">
        <w:rPr>
          <w:rFonts w:eastAsia="Times New Roman"/>
          <w:color w:val="000000"/>
          <w:sz w:val="20"/>
          <w:szCs w:val="20"/>
          <w:lang w:val="fr-FR" w:eastAsia="fr-FR"/>
        </w:rPr>
        <w:t xml:space="preserve">En partenariat avec </w:t>
      </w:r>
      <w:r w:rsidR="003C1A66" w:rsidRPr="000B3396">
        <w:rPr>
          <w:rFonts w:eastAsia="Times New Roman"/>
          <w:color w:val="000000"/>
          <w:sz w:val="20"/>
          <w:szCs w:val="20"/>
          <w:lang w:val="fr-FR" w:eastAsia="fr-FR"/>
        </w:rPr>
        <w:t xml:space="preserve">les </w:t>
      </w:r>
      <w:r w:rsidRPr="000B3396">
        <w:rPr>
          <w:rFonts w:eastAsia="Times New Roman"/>
          <w:color w:val="000000"/>
          <w:sz w:val="20"/>
          <w:szCs w:val="20"/>
          <w:lang w:val="fr-FR" w:eastAsia="fr-FR"/>
        </w:rPr>
        <w:t xml:space="preserve">CDFC, ou directement par Tdh, suivant la gravité de la situation, des activités de visite </w:t>
      </w:r>
      <w:r w:rsidR="00BB7286" w:rsidRPr="000B3396">
        <w:rPr>
          <w:rFonts w:eastAsia="Times New Roman"/>
          <w:color w:val="000000"/>
          <w:sz w:val="20"/>
          <w:szCs w:val="20"/>
          <w:lang w:val="fr-FR" w:eastAsia="fr-FR"/>
        </w:rPr>
        <w:t>des détenus</w:t>
      </w:r>
      <w:r w:rsidRPr="000B3396">
        <w:rPr>
          <w:rFonts w:eastAsia="Times New Roman"/>
          <w:color w:val="000000"/>
          <w:sz w:val="20"/>
          <w:szCs w:val="20"/>
          <w:lang w:val="fr-FR" w:eastAsia="fr-FR"/>
        </w:rPr>
        <w:t xml:space="preserve">, participation aux  interrogatoires, convocation parents enquête sociale, assistance légale seront mené pour garantir </w:t>
      </w:r>
      <w:r w:rsidR="00D54306" w:rsidRPr="000B3396">
        <w:rPr>
          <w:rFonts w:eastAsia="Times New Roman"/>
          <w:color w:val="000000"/>
          <w:sz w:val="20"/>
          <w:szCs w:val="20"/>
          <w:lang w:val="fr-FR" w:eastAsia="fr-FR"/>
        </w:rPr>
        <w:t>le respect</w:t>
      </w:r>
      <w:r w:rsidRPr="000B3396">
        <w:rPr>
          <w:rFonts w:eastAsia="Times New Roman"/>
          <w:color w:val="000000"/>
          <w:sz w:val="20"/>
          <w:szCs w:val="20"/>
          <w:lang w:val="fr-FR" w:eastAsia="fr-FR"/>
        </w:rPr>
        <w:t xml:space="preserve"> des droits des enfants</w:t>
      </w:r>
      <w:r w:rsidR="00FE2E73" w:rsidRPr="000B3396">
        <w:rPr>
          <w:rFonts w:eastAsia="Times New Roman"/>
          <w:color w:val="000000"/>
          <w:sz w:val="20"/>
          <w:szCs w:val="20"/>
          <w:lang w:val="fr-FR" w:eastAsia="fr-FR"/>
        </w:rPr>
        <w:t xml:space="preserve"> et des textes en vigueur au Burundi</w:t>
      </w:r>
      <w:r w:rsidRPr="000B3396">
        <w:rPr>
          <w:rFonts w:eastAsia="Times New Roman"/>
          <w:color w:val="000000"/>
          <w:sz w:val="20"/>
          <w:szCs w:val="20"/>
          <w:lang w:val="fr-FR" w:eastAsia="fr-FR"/>
        </w:rPr>
        <w:t>. Cette activité concernera 800 enfants sur l’ensemble de la zone d’intervention</w:t>
      </w:r>
      <w:r w:rsidR="003C1A66" w:rsidRPr="000B3396">
        <w:rPr>
          <w:rFonts w:eastAsia="Times New Roman"/>
          <w:color w:val="000000"/>
          <w:sz w:val="20"/>
          <w:szCs w:val="20"/>
          <w:lang w:val="fr-FR" w:eastAsia="fr-FR"/>
        </w:rPr>
        <w:t xml:space="preserve"> et </w:t>
      </w:r>
      <w:r w:rsidR="003C1A66" w:rsidRPr="000B3396">
        <w:rPr>
          <w:rFonts w:cs="Times New Roman"/>
          <w:sz w:val="20"/>
          <w:szCs w:val="20"/>
          <w:lang w:val="fr-FR"/>
        </w:rPr>
        <w:t xml:space="preserve">50 Enfants pourront bénéficier d’une assistance légale renforcée si </w:t>
      </w:r>
      <w:r w:rsidR="00BA7F9B" w:rsidRPr="000B3396">
        <w:rPr>
          <w:rFonts w:cs="Times New Roman"/>
          <w:sz w:val="20"/>
          <w:szCs w:val="20"/>
          <w:lang w:val="fr-FR"/>
        </w:rPr>
        <w:t>besoin (l’appui d’un avocat,).</w:t>
      </w:r>
    </w:p>
    <w:p w14:paraId="1356ABD6" w14:textId="77777777" w:rsidR="00792BDD" w:rsidRPr="000B3396" w:rsidRDefault="00792BDD" w:rsidP="00262D20">
      <w:pPr>
        <w:spacing w:after="0" w:line="240" w:lineRule="auto"/>
        <w:jc w:val="both"/>
        <w:rPr>
          <w:rFonts w:eastAsia="Times New Roman"/>
          <w:color w:val="FF0000"/>
          <w:sz w:val="20"/>
          <w:szCs w:val="20"/>
          <w:lang w:val="fr-FR" w:eastAsia="fr-FR"/>
        </w:rPr>
      </w:pPr>
    </w:p>
    <w:p w14:paraId="0952ED76" w14:textId="77777777" w:rsidR="00265F8A" w:rsidRPr="000B3396" w:rsidRDefault="00265F8A" w:rsidP="00CE29BD">
      <w:pPr>
        <w:spacing w:after="0" w:line="240" w:lineRule="auto"/>
        <w:jc w:val="both"/>
        <w:rPr>
          <w:rFonts w:eastAsia="Times New Roman"/>
          <w:color w:val="000000"/>
          <w:sz w:val="20"/>
          <w:szCs w:val="20"/>
          <w:lang w:val="fr-FR" w:eastAsia="fr-FR"/>
        </w:rPr>
      </w:pPr>
      <w:r w:rsidRPr="000B3396">
        <w:rPr>
          <w:rFonts w:eastAsia="Times New Roman" w:cs="Times New Roman"/>
          <w:i/>
          <w:color w:val="4F81BD" w:themeColor="accent1"/>
          <w:sz w:val="20"/>
          <w:szCs w:val="20"/>
          <w:lang w:val="fr-FR" w:eastAsia="fr-FR"/>
        </w:rPr>
        <w:t xml:space="preserve">Améliorer  les conditions d’incarcération et de réintégration des ECL </w:t>
      </w:r>
    </w:p>
    <w:p w14:paraId="2EFC038F" w14:textId="77777777" w:rsidR="00792BDD" w:rsidRPr="000B3396" w:rsidRDefault="00792BDD" w:rsidP="00BB6DE2">
      <w:pPr>
        <w:spacing w:after="0" w:line="240" w:lineRule="auto"/>
        <w:jc w:val="both"/>
        <w:rPr>
          <w:rFonts w:eastAsia="Times New Roman"/>
          <w:color w:val="000000"/>
          <w:sz w:val="20"/>
          <w:szCs w:val="20"/>
          <w:lang w:val="fr-FR" w:eastAsia="fr-FR"/>
        </w:rPr>
      </w:pPr>
    </w:p>
    <w:p w14:paraId="4CF9C222" w14:textId="61267774" w:rsidR="00792BDD" w:rsidRPr="000B3396" w:rsidRDefault="00BB6DE2" w:rsidP="00BB6DE2">
      <w:pPr>
        <w:pStyle w:val="Paragraphedeliste"/>
        <w:numPr>
          <w:ilvl w:val="0"/>
          <w:numId w:val="4"/>
        </w:numPr>
        <w:spacing w:after="0" w:line="240" w:lineRule="auto"/>
        <w:jc w:val="both"/>
        <w:rPr>
          <w:rFonts w:eastAsia="Times New Roman"/>
          <w:color w:val="000000"/>
          <w:sz w:val="20"/>
          <w:szCs w:val="20"/>
          <w:lang w:val="fr-FR" w:eastAsia="fr-FR"/>
        </w:rPr>
      </w:pPr>
      <w:r w:rsidRPr="000B3396">
        <w:rPr>
          <w:rFonts w:eastAsia="Times New Roman"/>
          <w:color w:val="000000"/>
          <w:sz w:val="20"/>
          <w:szCs w:val="20"/>
          <w:u w:val="single"/>
          <w:lang w:val="fr-FR" w:eastAsia="fr-FR"/>
        </w:rPr>
        <w:t>Activité</w:t>
      </w:r>
      <w:r w:rsidR="00792BDD" w:rsidRPr="000B3396">
        <w:rPr>
          <w:rFonts w:eastAsia="Times New Roman"/>
          <w:color w:val="000000"/>
          <w:sz w:val="20"/>
          <w:szCs w:val="20"/>
          <w:u w:val="single"/>
          <w:lang w:val="fr-FR" w:eastAsia="fr-FR"/>
        </w:rPr>
        <w:t xml:space="preserve"> 2.</w:t>
      </w:r>
      <w:r w:rsidR="0010207B">
        <w:rPr>
          <w:rFonts w:eastAsia="Times New Roman"/>
          <w:color w:val="000000"/>
          <w:sz w:val="20"/>
          <w:szCs w:val="20"/>
          <w:u w:val="single"/>
          <w:lang w:val="fr-FR" w:eastAsia="fr-FR"/>
        </w:rPr>
        <w:t>5</w:t>
      </w:r>
      <w:r w:rsidR="00792BDD" w:rsidRPr="000B3396">
        <w:rPr>
          <w:rFonts w:eastAsia="Times New Roman"/>
          <w:color w:val="000000"/>
          <w:sz w:val="20"/>
          <w:szCs w:val="20"/>
          <w:u w:val="single"/>
          <w:lang w:val="fr-FR" w:eastAsia="fr-FR"/>
        </w:rPr>
        <w:t> :</w:t>
      </w:r>
      <w:r w:rsidR="00792BDD" w:rsidRPr="000B3396">
        <w:rPr>
          <w:rFonts w:eastAsia="Times New Roman"/>
          <w:color w:val="000000"/>
          <w:sz w:val="20"/>
          <w:szCs w:val="20"/>
          <w:lang w:val="fr-FR" w:eastAsia="fr-FR"/>
        </w:rPr>
        <w:t xml:space="preserve"> Former et accompagner le personnel des centre</w:t>
      </w:r>
      <w:r w:rsidR="006E377C" w:rsidRPr="000B3396">
        <w:rPr>
          <w:rFonts w:eastAsia="Times New Roman"/>
          <w:color w:val="000000"/>
          <w:sz w:val="20"/>
          <w:szCs w:val="20"/>
          <w:lang w:val="fr-FR" w:eastAsia="fr-FR"/>
        </w:rPr>
        <w:t xml:space="preserve"> de rééducation de </w:t>
      </w:r>
      <w:proofErr w:type="spellStart"/>
      <w:r w:rsidR="00D05172" w:rsidRPr="00D05172">
        <w:rPr>
          <w:rFonts w:eastAsia="Times New Roman"/>
          <w:color w:val="000000"/>
          <w:sz w:val="20"/>
          <w:szCs w:val="20"/>
          <w:lang w:val="fr-FR" w:eastAsia="fr-FR"/>
        </w:rPr>
        <w:t>Rumonge</w:t>
      </w:r>
      <w:proofErr w:type="spellEnd"/>
      <w:r w:rsidR="00D05172" w:rsidRPr="00D05172">
        <w:rPr>
          <w:rFonts w:eastAsia="Times New Roman"/>
          <w:color w:val="000000"/>
          <w:sz w:val="20"/>
          <w:szCs w:val="20"/>
          <w:lang w:val="fr-FR" w:eastAsia="fr-FR"/>
        </w:rPr>
        <w:t xml:space="preserve"> et Ruyigi</w:t>
      </w:r>
      <w:r w:rsidR="00D05172" w:rsidRPr="000B3396">
        <w:rPr>
          <w:rFonts w:eastAsia="Times New Roman"/>
          <w:b/>
          <w:color w:val="000000"/>
          <w:sz w:val="20"/>
          <w:szCs w:val="20"/>
          <w:lang w:val="fr-FR" w:eastAsia="fr-FR"/>
        </w:rPr>
        <w:t xml:space="preserve"> </w:t>
      </w:r>
      <w:r w:rsidRPr="000B3396">
        <w:rPr>
          <w:rFonts w:eastAsia="Times New Roman"/>
          <w:b/>
          <w:color w:val="000000"/>
          <w:sz w:val="20"/>
          <w:szCs w:val="20"/>
          <w:lang w:val="fr-FR" w:eastAsia="fr-FR"/>
        </w:rPr>
        <w:t>- Tdh</w:t>
      </w:r>
    </w:p>
    <w:p w14:paraId="2499654D" w14:textId="77777777" w:rsidR="00792BDD" w:rsidRPr="000B3396" w:rsidRDefault="00792BDD" w:rsidP="00BB6DE2">
      <w:pPr>
        <w:spacing w:after="0" w:line="240" w:lineRule="auto"/>
        <w:jc w:val="both"/>
        <w:rPr>
          <w:rFonts w:eastAsia="Times New Roman"/>
          <w:color w:val="000000"/>
          <w:sz w:val="20"/>
          <w:szCs w:val="20"/>
          <w:lang w:val="fr-FR" w:eastAsia="fr-FR"/>
        </w:rPr>
      </w:pPr>
    </w:p>
    <w:p w14:paraId="66281925" w14:textId="6E9C2E09" w:rsidR="00792BDD" w:rsidRPr="000B3396" w:rsidRDefault="00792BDD" w:rsidP="00BB6DE2">
      <w:pPr>
        <w:spacing w:after="0" w:line="240" w:lineRule="auto"/>
        <w:jc w:val="both"/>
        <w:rPr>
          <w:rFonts w:eastAsia="Times New Roman"/>
          <w:color w:val="000000"/>
          <w:sz w:val="20"/>
          <w:szCs w:val="20"/>
          <w:lang w:val="fr-FR" w:eastAsia="fr-FR"/>
        </w:rPr>
      </w:pPr>
      <w:r w:rsidRPr="000B3396">
        <w:rPr>
          <w:rFonts w:eastAsia="Times New Roman"/>
          <w:color w:val="000000"/>
          <w:sz w:val="20"/>
          <w:szCs w:val="20"/>
          <w:lang w:val="fr-FR" w:eastAsia="fr-FR"/>
        </w:rPr>
        <w:t>Les centre</w:t>
      </w:r>
      <w:r w:rsidR="00D54306" w:rsidRPr="000B3396">
        <w:rPr>
          <w:rFonts w:eastAsia="Times New Roman"/>
          <w:color w:val="000000"/>
          <w:sz w:val="20"/>
          <w:szCs w:val="20"/>
          <w:lang w:val="fr-FR" w:eastAsia="fr-FR"/>
        </w:rPr>
        <w:t>s</w:t>
      </w:r>
      <w:r w:rsidRPr="000B3396">
        <w:rPr>
          <w:rFonts w:eastAsia="Times New Roman"/>
          <w:color w:val="000000"/>
          <w:sz w:val="20"/>
          <w:szCs w:val="20"/>
          <w:lang w:val="fr-FR" w:eastAsia="fr-FR"/>
        </w:rPr>
        <w:t xml:space="preserve"> de rééducation sont des lieux de détention pour les mineurs</w:t>
      </w:r>
      <w:r w:rsidR="00BB6DE2" w:rsidRPr="000B3396">
        <w:rPr>
          <w:rFonts w:eastAsia="Times New Roman"/>
          <w:color w:val="000000"/>
          <w:sz w:val="20"/>
          <w:szCs w:val="20"/>
          <w:lang w:val="fr-FR" w:eastAsia="fr-FR"/>
        </w:rPr>
        <w:t xml:space="preserve"> dans lesquels Tdh formera et accompagnera 20 membres du personnel encadrant sur la justice juvénile et la protection de l’enfance sur les deux centres. Tdh assura un suivi au quotidien en mettant un bureau dans les centre</w:t>
      </w:r>
      <w:r w:rsidR="00D54306" w:rsidRPr="000B3396">
        <w:rPr>
          <w:rFonts w:eastAsia="Times New Roman"/>
          <w:color w:val="000000"/>
          <w:sz w:val="20"/>
          <w:szCs w:val="20"/>
          <w:lang w:val="fr-FR" w:eastAsia="fr-FR"/>
        </w:rPr>
        <w:t>s</w:t>
      </w:r>
      <w:r w:rsidR="00BB6DE2" w:rsidRPr="000B3396">
        <w:rPr>
          <w:rFonts w:eastAsia="Times New Roman"/>
          <w:color w:val="000000"/>
          <w:sz w:val="20"/>
          <w:szCs w:val="20"/>
          <w:lang w:val="fr-FR" w:eastAsia="fr-FR"/>
        </w:rPr>
        <w:t xml:space="preserve"> de rééducation avec un assistant social de Tdh basé dans chacun des centres.</w:t>
      </w:r>
    </w:p>
    <w:p w14:paraId="2B597E54" w14:textId="77777777" w:rsidR="00792BDD" w:rsidRPr="000B3396" w:rsidRDefault="00792BDD" w:rsidP="00BB6DE2">
      <w:pPr>
        <w:spacing w:after="0" w:line="240" w:lineRule="auto"/>
        <w:jc w:val="both"/>
        <w:rPr>
          <w:rFonts w:eastAsia="Times New Roman"/>
          <w:color w:val="000000"/>
          <w:sz w:val="20"/>
          <w:szCs w:val="20"/>
          <w:lang w:val="fr-FR" w:eastAsia="fr-FR"/>
        </w:rPr>
      </w:pPr>
    </w:p>
    <w:p w14:paraId="5D95FCB4" w14:textId="1BC196AD" w:rsidR="00BB6DE2" w:rsidRPr="000B3396" w:rsidRDefault="00BB6DE2" w:rsidP="00BB6DE2">
      <w:pPr>
        <w:pStyle w:val="Paragraphedeliste"/>
        <w:numPr>
          <w:ilvl w:val="0"/>
          <w:numId w:val="4"/>
        </w:numPr>
        <w:spacing w:after="0" w:line="240" w:lineRule="auto"/>
        <w:jc w:val="both"/>
        <w:rPr>
          <w:rFonts w:eastAsia="Times New Roman"/>
          <w:color w:val="000000"/>
          <w:sz w:val="20"/>
          <w:szCs w:val="20"/>
          <w:lang w:val="fr-FR" w:eastAsia="fr-FR"/>
        </w:rPr>
      </w:pPr>
      <w:r w:rsidRPr="000B3396">
        <w:rPr>
          <w:rFonts w:eastAsia="Times New Roman"/>
          <w:color w:val="000000"/>
          <w:sz w:val="20"/>
          <w:szCs w:val="20"/>
          <w:u w:val="single"/>
          <w:lang w:val="fr-FR" w:eastAsia="fr-FR"/>
        </w:rPr>
        <w:t>Activité 2.</w:t>
      </w:r>
      <w:r w:rsidR="0010207B">
        <w:rPr>
          <w:rFonts w:eastAsia="Times New Roman"/>
          <w:color w:val="000000"/>
          <w:sz w:val="20"/>
          <w:szCs w:val="20"/>
          <w:u w:val="single"/>
          <w:lang w:val="fr-FR" w:eastAsia="fr-FR"/>
        </w:rPr>
        <w:t>6</w:t>
      </w:r>
      <w:r w:rsidRPr="000B3396">
        <w:rPr>
          <w:rFonts w:eastAsia="Times New Roman"/>
          <w:color w:val="000000"/>
          <w:sz w:val="20"/>
          <w:szCs w:val="20"/>
          <w:u w:val="single"/>
          <w:lang w:val="fr-FR" w:eastAsia="fr-FR"/>
        </w:rPr>
        <w:t> :</w:t>
      </w:r>
      <w:r w:rsidRPr="000B3396">
        <w:rPr>
          <w:rFonts w:eastAsia="Times New Roman"/>
          <w:color w:val="000000"/>
          <w:sz w:val="20"/>
          <w:szCs w:val="20"/>
          <w:lang w:val="fr-FR" w:eastAsia="fr-FR"/>
        </w:rPr>
        <w:t xml:space="preserve"> Amélioration des conditions de vie dans les centres de rééducation </w:t>
      </w:r>
      <w:r w:rsidRPr="000B3396">
        <w:rPr>
          <w:rFonts w:eastAsia="Times New Roman"/>
          <w:b/>
          <w:color w:val="000000"/>
          <w:sz w:val="20"/>
          <w:szCs w:val="20"/>
          <w:lang w:val="fr-FR" w:eastAsia="fr-FR"/>
        </w:rPr>
        <w:t>- Tdh</w:t>
      </w:r>
    </w:p>
    <w:p w14:paraId="0CF6B80A" w14:textId="77777777" w:rsidR="00BB6DE2" w:rsidRPr="000B3396" w:rsidRDefault="00BB6DE2" w:rsidP="00BB6DE2">
      <w:pPr>
        <w:spacing w:after="0" w:line="240" w:lineRule="auto"/>
        <w:jc w:val="both"/>
        <w:rPr>
          <w:rFonts w:eastAsia="Times New Roman"/>
          <w:color w:val="000000"/>
          <w:sz w:val="20"/>
          <w:szCs w:val="20"/>
          <w:lang w:val="fr-FR" w:eastAsia="fr-FR"/>
        </w:rPr>
      </w:pPr>
    </w:p>
    <w:p w14:paraId="302D5ADB" w14:textId="77777777" w:rsidR="006E377C" w:rsidRPr="000B3396" w:rsidRDefault="006E377C" w:rsidP="006E377C">
      <w:pPr>
        <w:spacing w:after="0" w:line="240" w:lineRule="auto"/>
        <w:jc w:val="both"/>
        <w:rPr>
          <w:rFonts w:eastAsia="Times New Roman"/>
          <w:color w:val="000000"/>
          <w:sz w:val="20"/>
          <w:szCs w:val="20"/>
          <w:lang w:val="fr-FR" w:eastAsia="fr-FR"/>
        </w:rPr>
      </w:pPr>
      <w:r w:rsidRPr="000B3396">
        <w:rPr>
          <w:rFonts w:eastAsia="Times New Roman"/>
          <w:color w:val="000000"/>
          <w:sz w:val="20"/>
          <w:szCs w:val="20"/>
          <w:lang w:val="fr-FR" w:eastAsia="fr-FR"/>
        </w:rPr>
        <w:t>Réalisation de petits travaux de remise à niveau, notamment concernant l’accès à l’eau et à l’hygiène, distribution de matériel d’hygiène ou de moustiquaires… A travers cette activité, Tdh souhaite renforcer les conditions sanitaires et améliorer ainsi les conditions de détention des enfants.</w:t>
      </w:r>
    </w:p>
    <w:p w14:paraId="40B6AA4E" w14:textId="77777777" w:rsidR="00BB6DE2" w:rsidRPr="000B3396" w:rsidRDefault="00BB6DE2" w:rsidP="00BB6DE2">
      <w:pPr>
        <w:spacing w:after="0" w:line="240" w:lineRule="auto"/>
        <w:jc w:val="both"/>
        <w:rPr>
          <w:rFonts w:eastAsia="Times New Roman"/>
          <w:color w:val="000000"/>
          <w:sz w:val="20"/>
          <w:szCs w:val="20"/>
          <w:lang w:val="fr-FR" w:eastAsia="fr-FR"/>
        </w:rPr>
      </w:pPr>
    </w:p>
    <w:p w14:paraId="1426E75C" w14:textId="6CBE3626" w:rsidR="00BB6DE2" w:rsidRPr="000B3396" w:rsidRDefault="00BB6DE2" w:rsidP="00BB6DE2">
      <w:pPr>
        <w:pStyle w:val="Paragraphedeliste"/>
        <w:numPr>
          <w:ilvl w:val="0"/>
          <w:numId w:val="4"/>
        </w:numPr>
        <w:spacing w:after="0" w:line="240" w:lineRule="auto"/>
        <w:jc w:val="both"/>
        <w:rPr>
          <w:rFonts w:eastAsia="Times New Roman"/>
          <w:color w:val="000000"/>
          <w:sz w:val="20"/>
          <w:szCs w:val="20"/>
          <w:lang w:val="fr-FR" w:eastAsia="fr-FR"/>
        </w:rPr>
      </w:pPr>
      <w:r w:rsidRPr="000B3396">
        <w:rPr>
          <w:rFonts w:eastAsia="Times New Roman"/>
          <w:color w:val="000000"/>
          <w:sz w:val="20"/>
          <w:szCs w:val="20"/>
          <w:u w:val="single"/>
          <w:lang w:val="fr-FR" w:eastAsia="fr-FR"/>
        </w:rPr>
        <w:t>Activité 2.</w:t>
      </w:r>
      <w:r w:rsidR="0010207B">
        <w:rPr>
          <w:rFonts w:eastAsia="Times New Roman"/>
          <w:color w:val="000000"/>
          <w:sz w:val="20"/>
          <w:szCs w:val="20"/>
          <w:u w:val="single"/>
          <w:lang w:val="fr-FR" w:eastAsia="fr-FR"/>
        </w:rPr>
        <w:t>7</w:t>
      </w:r>
      <w:r w:rsidRPr="000B3396">
        <w:rPr>
          <w:rFonts w:eastAsia="Times New Roman"/>
          <w:color w:val="000000"/>
          <w:sz w:val="20"/>
          <w:szCs w:val="20"/>
          <w:lang w:val="fr-FR" w:eastAsia="fr-FR"/>
        </w:rPr>
        <w:t xml:space="preserve"> : Mise en place d’activités psychosociales et d’alphabétisation dans les centres de rééducation - </w:t>
      </w:r>
      <w:r w:rsidRPr="000B3396">
        <w:rPr>
          <w:rFonts w:eastAsia="Times New Roman"/>
          <w:b/>
          <w:color w:val="000000"/>
          <w:sz w:val="20"/>
          <w:szCs w:val="20"/>
          <w:lang w:val="fr-FR" w:eastAsia="fr-FR"/>
        </w:rPr>
        <w:t>Tdh</w:t>
      </w:r>
    </w:p>
    <w:p w14:paraId="2FDA4E67" w14:textId="77777777" w:rsidR="00BB6DE2" w:rsidRPr="000B3396" w:rsidRDefault="00BB6DE2" w:rsidP="00BB6DE2">
      <w:pPr>
        <w:spacing w:after="0" w:line="240" w:lineRule="auto"/>
        <w:jc w:val="both"/>
        <w:rPr>
          <w:rFonts w:eastAsia="Times New Roman"/>
          <w:color w:val="000000"/>
          <w:sz w:val="20"/>
          <w:szCs w:val="20"/>
          <w:lang w:val="fr-FR" w:eastAsia="fr-FR"/>
        </w:rPr>
      </w:pPr>
    </w:p>
    <w:p w14:paraId="1356BEFB" w14:textId="6012F321" w:rsidR="000B3396" w:rsidRPr="000B3396" w:rsidRDefault="000B3396" w:rsidP="000B3396">
      <w:pPr>
        <w:spacing w:after="0" w:line="240" w:lineRule="auto"/>
        <w:jc w:val="both"/>
        <w:rPr>
          <w:rFonts w:eastAsia="Times New Roman" w:cs="Times New Roman"/>
          <w:color w:val="000000"/>
          <w:sz w:val="20"/>
          <w:szCs w:val="20"/>
          <w:lang w:val="fr-FR" w:eastAsia="fr-FR"/>
        </w:rPr>
      </w:pPr>
      <w:r w:rsidRPr="000B3396">
        <w:rPr>
          <w:rFonts w:eastAsia="Times New Roman"/>
          <w:color w:val="000000"/>
          <w:sz w:val="20"/>
          <w:szCs w:val="20"/>
          <w:lang w:val="fr-FR" w:eastAsia="fr-FR"/>
        </w:rPr>
        <w:t>Mise en place d’activités psychosociales : visites parentales, activités culturelles, activités sportives, théâtres, groupes de parole, contacts téléphoniques avec la famille… dans les centres de rééducation. Nous projetons 3 activités par semaine</w:t>
      </w:r>
      <w:r w:rsidR="00D05172">
        <w:rPr>
          <w:rFonts w:eastAsia="Times New Roman"/>
          <w:color w:val="000000"/>
          <w:sz w:val="20"/>
          <w:szCs w:val="20"/>
          <w:lang w:val="fr-FR" w:eastAsia="fr-FR"/>
        </w:rPr>
        <w:t xml:space="preserve"> et</w:t>
      </w:r>
      <w:r w:rsidRPr="000B3396">
        <w:rPr>
          <w:rFonts w:eastAsia="Times New Roman"/>
          <w:color w:val="000000"/>
          <w:sz w:val="20"/>
          <w:szCs w:val="20"/>
          <w:lang w:val="fr-FR" w:eastAsia="fr-FR"/>
        </w:rPr>
        <w:t xml:space="preserve"> par centre, soit 600 activités pour 240 enfants sur la durée du projet sur les deux centres menées par </w:t>
      </w:r>
      <w:r w:rsidRPr="000B3396">
        <w:rPr>
          <w:rFonts w:eastAsia="Times New Roman" w:cs="Times New Roman"/>
          <w:color w:val="000000"/>
          <w:sz w:val="20"/>
          <w:szCs w:val="20"/>
          <w:lang w:val="fr-FR" w:eastAsia="fr-FR"/>
        </w:rPr>
        <w:t>des assistants sociaux de Tdh et des bénévoles. Tdh organisera également des formations d’alphabétisation d’une durée de 6 mois sur chacun des centres.</w:t>
      </w:r>
    </w:p>
    <w:p w14:paraId="01E96679" w14:textId="77777777" w:rsidR="000B3396" w:rsidRPr="000B3396" w:rsidRDefault="000B3396" w:rsidP="000B3396">
      <w:pPr>
        <w:spacing w:after="0" w:line="240" w:lineRule="auto"/>
        <w:jc w:val="both"/>
        <w:rPr>
          <w:rFonts w:eastAsia="Times New Roman" w:cs="Times New Roman"/>
          <w:color w:val="000000"/>
          <w:sz w:val="20"/>
          <w:szCs w:val="20"/>
          <w:lang w:val="fr-FR" w:eastAsia="fr-FR"/>
        </w:rPr>
      </w:pPr>
    </w:p>
    <w:p w14:paraId="720CE7C7" w14:textId="77777777" w:rsidR="000B3396" w:rsidRPr="000B3396" w:rsidRDefault="000B3396" w:rsidP="000B3396">
      <w:pPr>
        <w:spacing w:after="0" w:line="240" w:lineRule="auto"/>
        <w:jc w:val="both"/>
        <w:rPr>
          <w:rFonts w:eastAsia="Times New Roman" w:cs="Times New Roman"/>
          <w:color w:val="000000"/>
          <w:sz w:val="20"/>
          <w:szCs w:val="20"/>
          <w:lang w:val="fr-FR" w:eastAsia="fr-FR"/>
        </w:rPr>
      </w:pPr>
      <w:r w:rsidRPr="000B3396">
        <w:rPr>
          <w:rFonts w:eastAsia="Times New Roman" w:cs="Times New Roman"/>
          <w:color w:val="000000"/>
          <w:sz w:val="20"/>
          <w:szCs w:val="20"/>
          <w:lang w:val="fr-FR" w:eastAsia="fr-FR"/>
        </w:rPr>
        <w:t>Ces actions permettent de créer un environnement facilitant la réinsertion des enfants et de pouvoir échanger sur les raisons de l’incarcération des enfant afin de limiter la récidive en sortie de centre.</w:t>
      </w:r>
    </w:p>
    <w:p w14:paraId="7424A37F" w14:textId="77777777" w:rsidR="000B3396" w:rsidRPr="000B3396" w:rsidRDefault="000B3396" w:rsidP="00BB6DE2">
      <w:pPr>
        <w:spacing w:after="0" w:line="240" w:lineRule="auto"/>
        <w:jc w:val="both"/>
        <w:rPr>
          <w:rFonts w:eastAsia="Times New Roman" w:cs="Times New Roman"/>
          <w:color w:val="000000"/>
          <w:lang w:val="fr-FR" w:eastAsia="fr-FR"/>
        </w:rPr>
      </w:pPr>
    </w:p>
    <w:p w14:paraId="234FD053" w14:textId="58303EB3" w:rsidR="00F2465B" w:rsidRPr="000B3396" w:rsidRDefault="00F2465B" w:rsidP="00F2465B">
      <w:pPr>
        <w:pStyle w:val="Paragraphedeliste"/>
        <w:numPr>
          <w:ilvl w:val="0"/>
          <w:numId w:val="4"/>
        </w:numPr>
        <w:spacing w:after="0" w:line="240" w:lineRule="auto"/>
        <w:jc w:val="both"/>
        <w:rPr>
          <w:rFonts w:eastAsia="Times New Roman"/>
          <w:sz w:val="20"/>
          <w:szCs w:val="20"/>
          <w:lang w:val="fr-FR" w:eastAsia="fr-FR"/>
        </w:rPr>
      </w:pPr>
      <w:r w:rsidRPr="000B3396">
        <w:rPr>
          <w:rFonts w:eastAsia="Times New Roman"/>
          <w:sz w:val="20"/>
          <w:szCs w:val="20"/>
          <w:u w:val="single"/>
          <w:lang w:val="fr-FR" w:eastAsia="fr-FR"/>
        </w:rPr>
        <w:t>Activité 2.</w:t>
      </w:r>
      <w:r w:rsidR="0010207B">
        <w:rPr>
          <w:rFonts w:eastAsia="Times New Roman"/>
          <w:sz w:val="20"/>
          <w:szCs w:val="20"/>
          <w:u w:val="single"/>
          <w:lang w:val="fr-FR" w:eastAsia="fr-FR"/>
        </w:rPr>
        <w:t>8</w:t>
      </w:r>
      <w:r w:rsidRPr="000B3396">
        <w:rPr>
          <w:rFonts w:eastAsia="Times New Roman"/>
          <w:sz w:val="20"/>
          <w:szCs w:val="20"/>
          <w:u w:val="single"/>
          <w:lang w:val="fr-FR" w:eastAsia="fr-FR"/>
        </w:rPr>
        <w:t> :</w:t>
      </w:r>
      <w:r w:rsidRPr="000B3396">
        <w:rPr>
          <w:rFonts w:eastAsia="Times New Roman"/>
          <w:sz w:val="20"/>
          <w:szCs w:val="20"/>
          <w:lang w:val="fr-FR" w:eastAsia="fr-FR"/>
        </w:rPr>
        <w:t xml:space="preserve"> </w:t>
      </w:r>
      <w:r w:rsidR="00265F8A" w:rsidRPr="000B3396">
        <w:rPr>
          <w:rFonts w:eastAsia="Times New Roman"/>
          <w:color w:val="000000"/>
          <w:sz w:val="20"/>
          <w:szCs w:val="20"/>
          <w:lang w:val="fr-FR" w:eastAsia="fr-FR"/>
        </w:rPr>
        <w:t>Assurer la réintég</w:t>
      </w:r>
      <w:r w:rsidR="00BC77EB" w:rsidRPr="000B3396">
        <w:rPr>
          <w:rFonts w:eastAsia="Times New Roman"/>
          <w:color w:val="000000"/>
          <w:sz w:val="20"/>
          <w:szCs w:val="20"/>
          <w:lang w:val="fr-FR" w:eastAsia="fr-FR"/>
        </w:rPr>
        <w:t>ration socio-professionnelle de 100</w:t>
      </w:r>
      <w:r w:rsidR="00265F8A" w:rsidRPr="000B3396">
        <w:rPr>
          <w:rFonts w:eastAsia="Times New Roman"/>
          <w:color w:val="000000"/>
          <w:sz w:val="20"/>
          <w:szCs w:val="20"/>
          <w:lang w:val="fr-FR" w:eastAsia="fr-FR"/>
        </w:rPr>
        <w:t xml:space="preserve"> ECL libérés </w:t>
      </w:r>
      <w:r w:rsidR="0033507F" w:rsidRPr="000B3396">
        <w:rPr>
          <w:rFonts w:eastAsia="Times New Roman"/>
          <w:color w:val="000000"/>
          <w:sz w:val="20"/>
          <w:szCs w:val="20"/>
          <w:lang w:val="fr-FR" w:eastAsia="fr-FR"/>
        </w:rPr>
        <w:t>–</w:t>
      </w:r>
      <w:r w:rsidRPr="000B3396">
        <w:rPr>
          <w:rFonts w:eastAsia="Times New Roman"/>
          <w:color w:val="000000"/>
          <w:sz w:val="20"/>
          <w:szCs w:val="20"/>
          <w:lang w:val="fr-FR" w:eastAsia="fr-FR"/>
        </w:rPr>
        <w:t xml:space="preserve"> </w:t>
      </w:r>
      <w:r w:rsidRPr="000B3396">
        <w:rPr>
          <w:rFonts w:eastAsia="Times New Roman"/>
          <w:b/>
          <w:color w:val="000000"/>
          <w:sz w:val="20"/>
          <w:szCs w:val="20"/>
          <w:lang w:val="fr-FR" w:eastAsia="fr-FR"/>
        </w:rPr>
        <w:t>Tdh</w:t>
      </w:r>
      <w:r w:rsidR="0033507F" w:rsidRPr="000B3396">
        <w:rPr>
          <w:rFonts w:eastAsia="Times New Roman"/>
          <w:b/>
          <w:color w:val="000000"/>
          <w:sz w:val="20"/>
          <w:szCs w:val="20"/>
          <w:lang w:val="fr-FR" w:eastAsia="fr-FR"/>
        </w:rPr>
        <w:t xml:space="preserve"> </w:t>
      </w:r>
    </w:p>
    <w:p w14:paraId="3158C9F2" w14:textId="77777777" w:rsidR="00F2465B" w:rsidRPr="000B3396" w:rsidRDefault="00F2465B" w:rsidP="00F2465B">
      <w:pPr>
        <w:spacing w:after="0" w:line="240" w:lineRule="auto"/>
        <w:jc w:val="both"/>
        <w:rPr>
          <w:rFonts w:eastAsia="Times New Roman"/>
          <w:color w:val="000000"/>
          <w:sz w:val="20"/>
          <w:szCs w:val="20"/>
          <w:lang w:val="fr-FR" w:eastAsia="fr-FR"/>
        </w:rPr>
      </w:pPr>
    </w:p>
    <w:p w14:paraId="7F3569EA" w14:textId="52061E4A" w:rsidR="000B3396" w:rsidRPr="00785F6C" w:rsidRDefault="000B3396" w:rsidP="000B3396">
      <w:pPr>
        <w:spacing w:after="0" w:line="240" w:lineRule="auto"/>
        <w:jc w:val="both"/>
        <w:rPr>
          <w:sz w:val="20"/>
          <w:szCs w:val="20"/>
          <w:lang w:val="fr-CH"/>
        </w:rPr>
      </w:pPr>
      <w:r w:rsidRPr="000B3396">
        <w:rPr>
          <w:rFonts w:eastAsia="Times New Roman"/>
          <w:color w:val="000000"/>
          <w:sz w:val="20"/>
          <w:szCs w:val="20"/>
          <w:lang w:val="fr-FR" w:eastAsia="fr-FR"/>
        </w:rPr>
        <w:t xml:space="preserve">L’objectif est d’accompagner la réintégration des ECL libérés des centres de rééducations en proposant soit un appui à la scolarisation, soit des formations professionnelles sur </w:t>
      </w:r>
      <w:r w:rsidRPr="000B3396">
        <w:rPr>
          <w:sz w:val="20"/>
          <w:szCs w:val="20"/>
          <w:lang w:val="fr-CH"/>
        </w:rPr>
        <w:t>la soudure, la mécanique, la cordonnerie, la menuiserie et la couture</w:t>
      </w:r>
      <w:r w:rsidRPr="000B3396">
        <w:rPr>
          <w:rFonts w:eastAsia="Times New Roman"/>
          <w:color w:val="FF0000"/>
          <w:sz w:val="20"/>
          <w:szCs w:val="20"/>
          <w:lang w:val="fr-FR" w:eastAsia="fr-FR"/>
        </w:rPr>
        <w:t xml:space="preserve"> </w:t>
      </w:r>
      <w:r w:rsidRPr="000B3396">
        <w:rPr>
          <w:rFonts w:eastAsia="Times New Roman"/>
          <w:color w:val="000000"/>
          <w:sz w:val="20"/>
          <w:szCs w:val="20"/>
          <w:lang w:val="fr-FR" w:eastAsia="fr-FR"/>
        </w:rPr>
        <w:t xml:space="preserve">en partenariat avec le centre de formation </w:t>
      </w:r>
      <w:r w:rsidR="00D05172">
        <w:rPr>
          <w:rFonts w:eastAsia="Times New Roman"/>
          <w:color w:val="000000"/>
          <w:sz w:val="20"/>
          <w:szCs w:val="20"/>
          <w:lang w:val="fr-FR" w:eastAsia="fr-FR"/>
        </w:rPr>
        <w:t xml:space="preserve">rural </w:t>
      </w:r>
      <w:r w:rsidRPr="000B3396">
        <w:rPr>
          <w:rFonts w:eastAsia="Times New Roman"/>
          <w:color w:val="000000"/>
          <w:sz w:val="20"/>
          <w:szCs w:val="20"/>
          <w:lang w:val="fr-FR" w:eastAsia="fr-FR"/>
        </w:rPr>
        <w:t xml:space="preserve">de </w:t>
      </w:r>
      <w:proofErr w:type="spellStart"/>
      <w:r w:rsidRPr="000B3396">
        <w:rPr>
          <w:sz w:val="20"/>
          <w:szCs w:val="20"/>
          <w:lang w:val="fr-CH"/>
        </w:rPr>
        <w:t>Giheta</w:t>
      </w:r>
      <w:proofErr w:type="spellEnd"/>
      <w:r w:rsidRPr="000B3396">
        <w:rPr>
          <w:rFonts w:eastAsia="Times New Roman"/>
          <w:color w:val="000000"/>
          <w:sz w:val="20"/>
          <w:szCs w:val="20"/>
          <w:lang w:val="fr-FR" w:eastAsia="fr-FR"/>
        </w:rPr>
        <w:t xml:space="preserve"> et en fournissant un kit en sortie de formation et le cas échant un accompagnement à la recherche de stage. </w:t>
      </w:r>
      <w:r w:rsidRPr="000B3396">
        <w:rPr>
          <w:sz w:val="20"/>
          <w:szCs w:val="20"/>
          <w:lang w:val="fr-CH"/>
        </w:rPr>
        <w:t xml:space="preserve">Le centre de </w:t>
      </w:r>
      <w:proofErr w:type="spellStart"/>
      <w:r w:rsidRPr="000B3396">
        <w:rPr>
          <w:sz w:val="20"/>
          <w:szCs w:val="20"/>
          <w:lang w:val="fr-CH"/>
        </w:rPr>
        <w:t>Giheta</w:t>
      </w:r>
      <w:proofErr w:type="spellEnd"/>
      <w:r w:rsidRPr="000B3396">
        <w:rPr>
          <w:sz w:val="20"/>
          <w:szCs w:val="20"/>
          <w:lang w:val="fr-CH"/>
        </w:rPr>
        <w:t xml:space="preserve"> est tenu par des frères dit </w:t>
      </w:r>
      <w:r w:rsidRPr="00785F6C">
        <w:rPr>
          <w:sz w:val="20"/>
          <w:szCs w:val="20"/>
          <w:lang w:val="fr-CH"/>
        </w:rPr>
        <w:t>"BENEYOSEFU" et compte des sections de soudure, mécanique auto, Cordonnerie, menuiserie et couture.</w:t>
      </w:r>
    </w:p>
    <w:p w14:paraId="7B47E404" w14:textId="77777777" w:rsidR="00785F6C" w:rsidRPr="00785F6C" w:rsidRDefault="00785F6C" w:rsidP="000B3396">
      <w:pPr>
        <w:spacing w:after="0" w:line="240" w:lineRule="auto"/>
        <w:jc w:val="both"/>
        <w:rPr>
          <w:sz w:val="20"/>
          <w:szCs w:val="20"/>
          <w:lang w:val="fr-CH"/>
        </w:rPr>
      </w:pPr>
    </w:p>
    <w:p w14:paraId="6E8CD809" w14:textId="77777777" w:rsidR="00785F6C" w:rsidRPr="00785F6C" w:rsidRDefault="00785F6C" w:rsidP="00785F6C">
      <w:pPr>
        <w:numPr>
          <w:ilvl w:val="0"/>
          <w:numId w:val="4"/>
        </w:numPr>
        <w:spacing w:after="0" w:line="240" w:lineRule="auto"/>
        <w:jc w:val="both"/>
        <w:rPr>
          <w:rFonts w:cs="Times New Roman"/>
          <w:u w:val="single"/>
          <w:lang w:val="fr-BE"/>
        </w:rPr>
      </w:pPr>
      <w:r w:rsidRPr="00785F6C">
        <w:rPr>
          <w:rFonts w:cs="Times New Roman"/>
          <w:u w:val="single"/>
          <w:lang w:val="fr-BE"/>
        </w:rPr>
        <w:t>Calendrier</w:t>
      </w:r>
    </w:p>
    <w:p w14:paraId="10036D82" w14:textId="77777777" w:rsidR="00785F6C" w:rsidRPr="000B3396" w:rsidRDefault="00785F6C" w:rsidP="000B3396">
      <w:pPr>
        <w:spacing w:after="0" w:line="240" w:lineRule="auto"/>
        <w:jc w:val="both"/>
        <w:rPr>
          <w:rFonts w:eastAsia="Times New Roman"/>
          <w:color w:val="000000"/>
          <w:sz w:val="20"/>
          <w:szCs w:val="20"/>
          <w:lang w:val="fr-CH" w:eastAsia="fr-FR"/>
        </w:rPr>
      </w:pPr>
    </w:p>
    <w:tbl>
      <w:tblPr>
        <w:tblStyle w:val="Grilledutableau"/>
        <w:tblpPr w:leftFromText="141" w:rightFromText="141" w:vertAnchor="text" w:horzAnchor="margin" w:tblpXSpec="center" w:tblpY="81"/>
        <w:tblW w:w="11023" w:type="dxa"/>
        <w:tblLook w:val="04A0" w:firstRow="1" w:lastRow="0" w:firstColumn="1" w:lastColumn="0" w:noHBand="0" w:noVBand="1"/>
      </w:tblPr>
      <w:tblGrid>
        <w:gridCol w:w="7054"/>
        <w:gridCol w:w="459"/>
        <w:gridCol w:w="426"/>
        <w:gridCol w:w="425"/>
        <w:gridCol w:w="425"/>
        <w:gridCol w:w="425"/>
        <w:gridCol w:w="426"/>
        <w:gridCol w:w="461"/>
        <w:gridCol w:w="461"/>
        <w:gridCol w:w="461"/>
      </w:tblGrid>
      <w:tr w:rsidR="00785F6C" w14:paraId="58035EB2" w14:textId="77777777" w:rsidTr="00785F6C">
        <w:tc>
          <w:tcPr>
            <w:tcW w:w="7054" w:type="dxa"/>
            <w:shd w:val="pct12" w:color="auto" w:fill="auto"/>
          </w:tcPr>
          <w:p w14:paraId="43165845" w14:textId="77777777" w:rsidR="00785F6C" w:rsidRPr="00785F6C" w:rsidRDefault="00785F6C" w:rsidP="00785F6C">
            <w:pPr>
              <w:contextualSpacing/>
              <w:jc w:val="center"/>
              <w:rPr>
                <w:rFonts w:cs="Times New Roman"/>
                <w:b/>
                <w:sz w:val="16"/>
                <w:szCs w:val="16"/>
                <w:lang w:val="fr-FR"/>
              </w:rPr>
            </w:pPr>
            <w:r w:rsidRPr="00785F6C">
              <w:rPr>
                <w:rFonts w:cs="Times New Roman"/>
                <w:b/>
                <w:sz w:val="16"/>
                <w:szCs w:val="16"/>
                <w:lang w:val="fr-FR"/>
              </w:rPr>
              <w:t>Activités</w:t>
            </w:r>
            <w:r w:rsidRPr="00F85DD4">
              <w:rPr>
                <w:rFonts w:cs="Times New Roman"/>
                <w:b/>
                <w:sz w:val="16"/>
                <w:szCs w:val="16"/>
                <w:lang w:val="fr-FR"/>
              </w:rPr>
              <w:t xml:space="preserve"> / Calendrier (par trimestre)</w:t>
            </w:r>
          </w:p>
        </w:tc>
        <w:tc>
          <w:tcPr>
            <w:tcW w:w="459" w:type="dxa"/>
            <w:shd w:val="pct12" w:color="auto" w:fill="auto"/>
          </w:tcPr>
          <w:p w14:paraId="4B452216" w14:textId="77777777" w:rsidR="00785F6C" w:rsidRPr="001B0D41" w:rsidRDefault="00785F6C" w:rsidP="00785F6C">
            <w:pPr>
              <w:jc w:val="both"/>
              <w:rPr>
                <w:rFonts w:cs="Times New Roman"/>
                <w:sz w:val="16"/>
                <w:szCs w:val="16"/>
                <w:lang w:val="fr-BE"/>
              </w:rPr>
            </w:pPr>
            <w:r>
              <w:rPr>
                <w:rFonts w:cs="Times New Roman"/>
                <w:sz w:val="16"/>
                <w:szCs w:val="16"/>
                <w:lang w:val="fr-BE"/>
              </w:rPr>
              <w:t>T2</w:t>
            </w:r>
          </w:p>
        </w:tc>
        <w:tc>
          <w:tcPr>
            <w:tcW w:w="426" w:type="dxa"/>
            <w:shd w:val="pct12" w:color="auto" w:fill="auto"/>
          </w:tcPr>
          <w:p w14:paraId="363989B9" w14:textId="77777777" w:rsidR="00785F6C" w:rsidRPr="001B0D41" w:rsidRDefault="00785F6C" w:rsidP="00785F6C">
            <w:pPr>
              <w:jc w:val="both"/>
              <w:rPr>
                <w:rFonts w:cs="Times New Roman"/>
                <w:sz w:val="16"/>
                <w:szCs w:val="16"/>
                <w:lang w:val="fr-BE"/>
              </w:rPr>
            </w:pPr>
            <w:r>
              <w:rPr>
                <w:rFonts w:cs="Times New Roman"/>
                <w:sz w:val="16"/>
                <w:szCs w:val="16"/>
                <w:lang w:val="fr-BE"/>
              </w:rPr>
              <w:t>T3</w:t>
            </w:r>
          </w:p>
        </w:tc>
        <w:tc>
          <w:tcPr>
            <w:tcW w:w="425" w:type="dxa"/>
            <w:shd w:val="pct12" w:color="auto" w:fill="auto"/>
          </w:tcPr>
          <w:p w14:paraId="58654EFB" w14:textId="77777777" w:rsidR="00785F6C" w:rsidRPr="001B0D41" w:rsidRDefault="00785F6C" w:rsidP="00785F6C">
            <w:pPr>
              <w:jc w:val="both"/>
              <w:rPr>
                <w:rFonts w:cs="Times New Roman"/>
                <w:sz w:val="16"/>
                <w:szCs w:val="16"/>
                <w:lang w:val="fr-BE"/>
              </w:rPr>
            </w:pPr>
            <w:r>
              <w:rPr>
                <w:rFonts w:cs="Times New Roman"/>
                <w:sz w:val="16"/>
                <w:szCs w:val="16"/>
                <w:lang w:val="fr-BE"/>
              </w:rPr>
              <w:t>T4</w:t>
            </w:r>
          </w:p>
        </w:tc>
        <w:tc>
          <w:tcPr>
            <w:tcW w:w="425" w:type="dxa"/>
            <w:shd w:val="pct12" w:color="auto" w:fill="auto"/>
          </w:tcPr>
          <w:p w14:paraId="4193C5AE" w14:textId="77777777" w:rsidR="00785F6C" w:rsidRPr="001B0D41" w:rsidRDefault="00785F6C" w:rsidP="00785F6C">
            <w:pPr>
              <w:jc w:val="both"/>
              <w:rPr>
                <w:rFonts w:cs="Times New Roman"/>
                <w:sz w:val="16"/>
                <w:szCs w:val="16"/>
                <w:lang w:val="fr-BE"/>
              </w:rPr>
            </w:pPr>
            <w:r>
              <w:rPr>
                <w:rFonts w:cs="Times New Roman"/>
                <w:sz w:val="16"/>
                <w:szCs w:val="16"/>
                <w:lang w:val="fr-BE"/>
              </w:rPr>
              <w:t>T1</w:t>
            </w:r>
          </w:p>
        </w:tc>
        <w:tc>
          <w:tcPr>
            <w:tcW w:w="425" w:type="dxa"/>
            <w:shd w:val="pct12" w:color="auto" w:fill="auto"/>
          </w:tcPr>
          <w:p w14:paraId="5D137D86" w14:textId="77777777" w:rsidR="00785F6C" w:rsidRPr="001B0D41" w:rsidRDefault="00785F6C" w:rsidP="00785F6C">
            <w:pPr>
              <w:jc w:val="both"/>
              <w:rPr>
                <w:rFonts w:cs="Times New Roman"/>
                <w:sz w:val="16"/>
                <w:szCs w:val="16"/>
                <w:lang w:val="fr-BE"/>
              </w:rPr>
            </w:pPr>
            <w:r>
              <w:rPr>
                <w:rFonts w:cs="Times New Roman"/>
                <w:sz w:val="16"/>
                <w:szCs w:val="16"/>
                <w:lang w:val="fr-BE"/>
              </w:rPr>
              <w:t>T2</w:t>
            </w:r>
          </w:p>
        </w:tc>
        <w:tc>
          <w:tcPr>
            <w:tcW w:w="426" w:type="dxa"/>
            <w:shd w:val="pct12" w:color="auto" w:fill="auto"/>
          </w:tcPr>
          <w:p w14:paraId="4FC36B4D" w14:textId="77777777" w:rsidR="00785F6C" w:rsidRPr="001B0D41" w:rsidRDefault="00785F6C" w:rsidP="00785F6C">
            <w:pPr>
              <w:jc w:val="both"/>
              <w:rPr>
                <w:rFonts w:cs="Times New Roman"/>
                <w:sz w:val="16"/>
                <w:szCs w:val="16"/>
                <w:lang w:val="fr-BE"/>
              </w:rPr>
            </w:pPr>
            <w:r>
              <w:rPr>
                <w:rFonts w:cs="Times New Roman"/>
                <w:sz w:val="16"/>
                <w:szCs w:val="16"/>
                <w:lang w:val="fr-BE"/>
              </w:rPr>
              <w:t>T3</w:t>
            </w:r>
          </w:p>
        </w:tc>
        <w:tc>
          <w:tcPr>
            <w:tcW w:w="461" w:type="dxa"/>
            <w:shd w:val="clear" w:color="auto" w:fill="D9D9D9" w:themeFill="background1" w:themeFillShade="D9"/>
          </w:tcPr>
          <w:p w14:paraId="16F838D9" w14:textId="77777777" w:rsidR="00785F6C" w:rsidRPr="001B0D41" w:rsidRDefault="00785F6C" w:rsidP="00785F6C">
            <w:pPr>
              <w:jc w:val="both"/>
              <w:rPr>
                <w:rFonts w:cs="Times New Roman"/>
                <w:sz w:val="16"/>
                <w:szCs w:val="16"/>
                <w:lang w:val="fr-BE"/>
              </w:rPr>
            </w:pPr>
            <w:r>
              <w:rPr>
                <w:rFonts w:cs="Times New Roman"/>
                <w:sz w:val="16"/>
                <w:szCs w:val="16"/>
                <w:lang w:val="fr-BE"/>
              </w:rPr>
              <w:t>T4</w:t>
            </w:r>
          </w:p>
        </w:tc>
        <w:tc>
          <w:tcPr>
            <w:tcW w:w="461" w:type="dxa"/>
            <w:shd w:val="clear" w:color="auto" w:fill="D9D9D9" w:themeFill="background1" w:themeFillShade="D9"/>
          </w:tcPr>
          <w:p w14:paraId="4BA9A86F" w14:textId="77777777" w:rsidR="00785F6C" w:rsidRDefault="00785F6C" w:rsidP="00785F6C">
            <w:r>
              <w:rPr>
                <w:rFonts w:cs="Times New Roman"/>
                <w:sz w:val="16"/>
                <w:szCs w:val="16"/>
                <w:lang w:val="fr-BE"/>
              </w:rPr>
              <w:t>T1</w:t>
            </w:r>
          </w:p>
        </w:tc>
        <w:tc>
          <w:tcPr>
            <w:tcW w:w="461" w:type="dxa"/>
            <w:shd w:val="clear" w:color="auto" w:fill="D9D9D9" w:themeFill="background1" w:themeFillShade="D9"/>
          </w:tcPr>
          <w:p w14:paraId="46AF8EBA" w14:textId="77777777" w:rsidR="00785F6C" w:rsidRDefault="00785F6C" w:rsidP="00785F6C">
            <w:r>
              <w:rPr>
                <w:rFonts w:cs="Times New Roman"/>
                <w:sz w:val="16"/>
                <w:szCs w:val="16"/>
                <w:lang w:val="fr-BE"/>
              </w:rPr>
              <w:t>T2</w:t>
            </w:r>
          </w:p>
        </w:tc>
      </w:tr>
      <w:tr w:rsidR="00785F6C" w14:paraId="4ABFC092" w14:textId="77777777" w:rsidTr="00785F6C">
        <w:tc>
          <w:tcPr>
            <w:tcW w:w="7054" w:type="dxa"/>
          </w:tcPr>
          <w:p w14:paraId="1454A670" w14:textId="77777777" w:rsidR="00785F6C" w:rsidRPr="00785F6C" w:rsidRDefault="00785F6C" w:rsidP="00785F6C">
            <w:pPr>
              <w:contextualSpacing/>
              <w:rPr>
                <w:b/>
                <w:sz w:val="16"/>
                <w:szCs w:val="16"/>
                <w:lang w:val="fr-BE"/>
              </w:rPr>
            </w:pPr>
            <w:r w:rsidRPr="00785F6C">
              <w:rPr>
                <w:b/>
                <w:sz w:val="16"/>
                <w:szCs w:val="16"/>
                <w:lang w:val="fr-BE"/>
              </w:rPr>
              <w:t xml:space="preserve">Mise en place du projet (processus de recrutement, outils de suivi évaluation, </w:t>
            </w:r>
            <w:proofErr w:type="spellStart"/>
            <w:r w:rsidRPr="00785F6C">
              <w:rPr>
                <w:b/>
                <w:sz w:val="16"/>
                <w:szCs w:val="16"/>
                <w:lang w:val="fr-BE"/>
              </w:rPr>
              <w:t>MoU</w:t>
            </w:r>
            <w:proofErr w:type="spellEnd"/>
            <w:r w:rsidRPr="00785F6C">
              <w:rPr>
                <w:b/>
                <w:sz w:val="16"/>
                <w:szCs w:val="16"/>
                <w:lang w:val="fr-BE"/>
              </w:rPr>
              <w:t>…)</w:t>
            </w:r>
          </w:p>
          <w:p w14:paraId="0E81CD04" w14:textId="77777777" w:rsidR="00785F6C" w:rsidRPr="001B0D41" w:rsidRDefault="00785F6C" w:rsidP="00785F6C">
            <w:pPr>
              <w:contextualSpacing/>
              <w:rPr>
                <w:rFonts w:eastAsia="Calibri"/>
                <w:sz w:val="16"/>
                <w:szCs w:val="16"/>
                <w:lang w:val="fr-BE" w:eastAsia="de-CH"/>
              </w:rPr>
            </w:pPr>
            <w:r w:rsidRPr="001B0D41">
              <w:rPr>
                <w:sz w:val="16"/>
                <w:szCs w:val="16"/>
                <w:u w:val="single"/>
                <w:lang w:val="fr-BE"/>
              </w:rPr>
              <w:t>Activité 1.1</w:t>
            </w:r>
            <w:r w:rsidRPr="001B0D41">
              <w:rPr>
                <w:sz w:val="16"/>
                <w:szCs w:val="16"/>
                <w:lang w:val="fr-BE"/>
              </w:rPr>
              <w:t xml:space="preserve"> : Formation des Comités de Protection de l’Enfance </w:t>
            </w:r>
            <w:r w:rsidRPr="001B0D41">
              <w:rPr>
                <w:rFonts w:eastAsia="Times New Roman"/>
                <w:color w:val="000000"/>
                <w:sz w:val="16"/>
                <w:szCs w:val="16"/>
                <w:lang w:val="fr-FR" w:eastAsia="fr-FR"/>
              </w:rPr>
              <w:t xml:space="preserve">collinaires, communaux et provinciaux </w:t>
            </w:r>
            <w:r w:rsidRPr="001B0D41">
              <w:rPr>
                <w:rFonts w:eastAsia="Times New Roman"/>
                <w:color w:val="000000"/>
                <w:sz w:val="16"/>
                <w:szCs w:val="16"/>
                <w:lang w:val="fr-BE" w:eastAsia="fr-FR"/>
              </w:rPr>
              <w:t xml:space="preserve">sur Bujumbura Mairie et Bujumbura Rural  </w:t>
            </w:r>
          </w:p>
          <w:p w14:paraId="24A2BA04" w14:textId="77777777" w:rsidR="00785F6C" w:rsidRPr="001B0D41" w:rsidRDefault="00785F6C" w:rsidP="00785F6C">
            <w:pPr>
              <w:contextualSpacing/>
              <w:rPr>
                <w:sz w:val="16"/>
                <w:szCs w:val="16"/>
                <w:lang w:val="fr-BE"/>
              </w:rPr>
            </w:pPr>
            <w:r w:rsidRPr="001B0D41">
              <w:rPr>
                <w:sz w:val="16"/>
                <w:szCs w:val="16"/>
                <w:u w:val="single"/>
                <w:lang w:val="fr-BE"/>
              </w:rPr>
              <w:t>Activité 1.2 :</w:t>
            </w:r>
            <w:r w:rsidRPr="001B0D41">
              <w:rPr>
                <w:sz w:val="16"/>
                <w:szCs w:val="16"/>
                <w:lang w:val="fr-BE"/>
              </w:rPr>
              <w:t xml:space="preserve"> Soutien au système de prévention et de réponse communautaires </w:t>
            </w:r>
          </w:p>
          <w:p w14:paraId="11C701B3" w14:textId="77777777" w:rsidR="00785F6C" w:rsidRPr="001B0D41" w:rsidRDefault="00785F6C" w:rsidP="00785F6C">
            <w:pPr>
              <w:contextualSpacing/>
              <w:rPr>
                <w:rFonts w:eastAsia="Times New Roman"/>
                <w:b/>
                <w:color w:val="000000"/>
                <w:sz w:val="16"/>
                <w:szCs w:val="16"/>
                <w:lang w:val="fr-BE" w:eastAsia="fr-FR"/>
              </w:rPr>
            </w:pPr>
            <w:r w:rsidRPr="001B0D41">
              <w:rPr>
                <w:sz w:val="16"/>
                <w:szCs w:val="16"/>
                <w:u w:val="single"/>
                <w:lang w:val="fr-BE"/>
              </w:rPr>
              <w:t>Activité 1.3</w:t>
            </w:r>
            <w:r w:rsidRPr="001B0D41">
              <w:rPr>
                <w:sz w:val="16"/>
                <w:szCs w:val="16"/>
                <w:lang w:val="fr-BE"/>
              </w:rPr>
              <w:t xml:space="preserve"> : Renforcer la coordination des CPE </w:t>
            </w:r>
          </w:p>
          <w:p w14:paraId="1A98E621" w14:textId="77777777" w:rsidR="00785F6C" w:rsidRPr="001B0D41" w:rsidRDefault="00785F6C" w:rsidP="00785F6C">
            <w:pPr>
              <w:contextualSpacing/>
              <w:rPr>
                <w:sz w:val="16"/>
                <w:szCs w:val="16"/>
                <w:lang w:val="fr-BE"/>
              </w:rPr>
            </w:pPr>
            <w:r w:rsidRPr="001B0D41">
              <w:rPr>
                <w:sz w:val="16"/>
                <w:szCs w:val="16"/>
                <w:u w:val="single"/>
                <w:lang w:val="fr-BE"/>
              </w:rPr>
              <w:t>Activité 1.4</w:t>
            </w:r>
            <w:r w:rsidRPr="001B0D41">
              <w:rPr>
                <w:sz w:val="16"/>
                <w:szCs w:val="16"/>
                <w:lang w:val="fr-BE"/>
              </w:rPr>
              <w:t xml:space="preserve"> : Renforcer les moyens des CPE collinaires, notamment dans le mécanisme de coordination. </w:t>
            </w:r>
          </w:p>
          <w:p w14:paraId="76C13901" w14:textId="77777777" w:rsidR="00785F6C" w:rsidRPr="001B0D41" w:rsidRDefault="00785F6C" w:rsidP="00785F6C">
            <w:pPr>
              <w:spacing w:after="200" w:line="276" w:lineRule="auto"/>
              <w:contextualSpacing/>
              <w:rPr>
                <w:rFonts w:eastAsia="Times New Roman"/>
                <w:b/>
                <w:sz w:val="16"/>
                <w:szCs w:val="16"/>
                <w:lang w:val="fr-BE" w:eastAsia="fr-FR"/>
              </w:rPr>
            </w:pPr>
            <w:r w:rsidRPr="001B0D41">
              <w:rPr>
                <w:sz w:val="16"/>
                <w:szCs w:val="16"/>
                <w:u w:val="single"/>
                <w:lang w:val="fr-BE"/>
              </w:rPr>
              <w:t>Activité 1.5 </w:t>
            </w:r>
            <w:r w:rsidRPr="001B0D41">
              <w:rPr>
                <w:sz w:val="16"/>
                <w:szCs w:val="16"/>
                <w:lang w:val="fr-BE"/>
              </w:rPr>
              <w:t>: Renforcer les capacités de plaidoyer de la FENADEB.</w:t>
            </w:r>
          </w:p>
          <w:p w14:paraId="6DB4E454" w14:textId="77777777" w:rsidR="00785F6C" w:rsidRPr="001B0D41" w:rsidRDefault="00785F6C" w:rsidP="00785F6C">
            <w:pPr>
              <w:contextualSpacing/>
              <w:rPr>
                <w:sz w:val="16"/>
                <w:szCs w:val="16"/>
                <w:lang w:val="fr-BE"/>
              </w:rPr>
            </w:pPr>
            <w:r w:rsidRPr="001B0D41">
              <w:rPr>
                <w:sz w:val="16"/>
                <w:szCs w:val="16"/>
                <w:u w:val="single"/>
                <w:lang w:val="fr-BE"/>
              </w:rPr>
              <w:t>Activité 1.6</w:t>
            </w:r>
            <w:r w:rsidRPr="001B0D41">
              <w:rPr>
                <w:sz w:val="16"/>
                <w:szCs w:val="16"/>
                <w:lang w:val="fr-BE"/>
              </w:rPr>
              <w:t> : Appui des forums d’enfants (FONEB</w:t>
            </w:r>
            <w:r>
              <w:rPr>
                <w:sz w:val="16"/>
                <w:szCs w:val="16"/>
                <w:lang w:val="fr-BE"/>
              </w:rPr>
              <w:t>)</w:t>
            </w:r>
          </w:p>
          <w:p w14:paraId="4FA86C37" w14:textId="77777777" w:rsidR="00785F6C" w:rsidRPr="001B0D41" w:rsidRDefault="00785F6C" w:rsidP="00785F6C">
            <w:pPr>
              <w:contextualSpacing/>
              <w:rPr>
                <w:b/>
                <w:sz w:val="16"/>
                <w:szCs w:val="16"/>
                <w:lang w:val="fr-FR"/>
              </w:rPr>
            </w:pPr>
            <w:r w:rsidRPr="001B0D41">
              <w:rPr>
                <w:sz w:val="16"/>
                <w:szCs w:val="16"/>
                <w:u w:val="single"/>
                <w:lang w:val="fr-FR"/>
              </w:rPr>
              <w:lastRenderedPageBreak/>
              <w:t>Activité 1.7</w:t>
            </w:r>
            <w:r w:rsidRPr="001B0D41">
              <w:rPr>
                <w:sz w:val="16"/>
                <w:szCs w:val="16"/>
                <w:lang w:val="fr-FR"/>
              </w:rPr>
              <w:t> : Réalisation et diffusion d’outils de sensibilisation sur les droits des enfants</w:t>
            </w:r>
          </w:p>
        </w:tc>
        <w:tc>
          <w:tcPr>
            <w:tcW w:w="459" w:type="dxa"/>
          </w:tcPr>
          <w:p w14:paraId="0B4C6402" w14:textId="77777777" w:rsidR="00785F6C" w:rsidRDefault="00785F6C" w:rsidP="00785F6C">
            <w:pPr>
              <w:jc w:val="center"/>
              <w:rPr>
                <w:rFonts w:cs="Times New Roman"/>
                <w:sz w:val="16"/>
                <w:szCs w:val="16"/>
                <w:lang w:val="fr-FR"/>
              </w:rPr>
            </w:pPr>
            <w:r>
              <w:rPr>
                <w:rFonts w:cs="Times New Roman"/>
                <w:sz w:val="16"/>
                <w:szCs w:val="16"/>
                <w:lang w:val="fr-FR"/>
              </w:rPr>
              <w:lastRenderedPageBreak/>
              <w:t>X</w:t>
            </w:r>
          </w:p>
          <w:p w14:paraId="0CA55508" w14:textId="77777777" w:rsidR="00785F6C" w:rsidRDefault="00785F6C" w:rsidP="00785F6C">
            <w:pPr>
              <w:jc w:val="center"/>
              <w:rPr>
                <w:rFonts w:cs="Times New Roman"/>
                <w:sz w:val="16"/>
                <w:szCs w:val="16"/>
                <w:lang w:val="fr-FR"/>
              </w:rPr>
            </w:pPr>
          </w:p>
          <w:p w14:paraId="3DBBBF24" w14:textId="77777777" w:rsidR="00785F6C" w:rsidRDefault="00785F6C" w:rsidP="00785F6C">
            <w:pPr>
              <w:jc w:val="center"/>
              <w:rPr>
                <w:rFonts w:cs="Times New Roman"/>
                <w:sz w:val="16"/>
                <w:szCs w:val="16"/>
                <w:lang w:val="fr-FR"/>
              </w:rPr>
            </w:pPr>
          </w:p>
          <w:p w14:paraId="66A09A7F" w14:textId="77777777" w:rsidR="00785F6C" w:rsidRDefault="00785F6C" w:rsidP="00785F6C">
            <w:pPr>
              <w:jc w:val="center"/>
              <w:rPr>
                <w:rFonts w:cs="Times New Roman"/>
                <w:sz w:val="16"/>
                <w:szCs w:val="16"/>
                <w:lang w:val="fr-FR"/>
              </w:rPr>
            </w:pPr>
          </w:p>
          <w:p w14:paraId="3A53F2D9" w14:textId="77777777" w:rsidR="00785F6C" w:rsidRDefault="00785F6C" w:rsidP="00785F6C">
            <w:pPr>
              <w:jc w:val="center"/>
              <w:rPr>
                <w:rFonts w:cs="Times New Roman"/>
                <w:sz w:val="16"/>
                <w:szCs w:val="16"/>
                <w:lang w:val="fr-FR"/>
              </w:rPr>
            </w:pPr>
          </w:p>
          <w:p w14:paraId="41983A36" w14:textId="77777777" w:rsidR="00785F6C" w:rsidRDefault="00785F6C" w:rsidP="00785F6C">
            <w:pPr>
              <w:jc w:val="center"/>
              <w:rPr>
                <w:rFonts w:cs="Times New Roman"/>
                <w:sz w:val="16"/>
                <w:szCs w:val="16"/>
                <w:lang w:val="fr-FR"/>
              </w:rPr>
            </w:pPr>
          </w:p>
          <w:p w14:paraId="07FDF91F" w14:textId="77777777" w:rsidR="00785F6C" w:rsidRPr="001B0D41" w:rsidRDefault="00785F6C" w:rsidP="00785F6C">
            <w:pPr>
              <w:jc w:val="center"/>
              <w:rPr>
                <w:rFonts w:cs="Times New Roman"/>
                <w:sz w:val="16"/>
                <w:szCs w:val="16"/>
                <w:lang w:val="fr-FR"/>
              </w:rPr>
            </w:pPr>
          </w:p>
        </w:tc>
        <w:tc>
          <w:tcPr>
            <w:tcW w:w="426" w:type="dxa"/>
          </w:tcPr>
          <w:p w14:paraId="354AC306" w14:textId="77777777" w:rsidR="00785F6C" w:rsidRDefault="00785F6C" w:rsidP="00785F6C">
            <w:pPr>
              <w:jc w:val="center"/>
              <w:rPr>
                <w:rFonts w:cs="Times New Roman"/>
                <w:sz w:val="16"/>
                <w:szCs w:val="16"/>
                <w:lang w:val="fr-BE"/>
              </w:rPr>
            </w:pPr>
          </w:p>
          <w:p w14:paraId="10288FD4" w14:textId="77777777" w:rsidR="00785F6C" w:rsidRDefault="00785F6C" w:rsidP="00785F6C">
            <w:pPr>
              <w:jc w:val="center"/>
              <w:rPr>
                <w:rFonts w:cs="Times New Roman"/>
                <w:sz w:val="16"/>
                <w:szCs w:val="16"/>
                <w:lang w:val="fr-BE"/>
              </w:rPr>
            </w:pPr>
            <w:r>
              <w:rPr>
                <w:rFonts w:cs="Times New Roman"/>
                <w:sz w:val="16"/>
                <w:szCs w:val="16"/>
                <w:lang w:val="fr-BE"/>
              </w:rPr>
              <w:t>X</w:t>
            </w:r>
          </w:p>
          <w:p w14:paraId="7F2278E6" w14:textId="77777777" w:rsidR="00785F6C" w:rsidRDefault="00785F6C" w:rsidP="00785F6C">
            <w:pPr>
              <w:jc w:val="center"/>
              <w:rPr>
                <w:rFonts w:cs="Times New Roman"/>
                <w:sz w:val="16"/>
                <w:szCs w:val="16"/>
                <w:lang w:val="fr-BE"/>
              </w:rPr>
            </w:pPr>
          </w:p>
          <w:p w14:paraId="68851B4B" w14:textId="77777777" w:rsidR="00785F6C" w:rsidRDefault="00785F6C" w:rsidP="00785F6C">
            <w:pPr>
              <w:jc w:val="center"/>
              <w:rPr>
                <w:rFonts w:cs="Times New Roman"/>
                <w:sz w:val="16"/>
                <w:szCs w:val="16"/>
                <w:lang w:val="fr-BE"/>
              </w:rPr>
            </w:pPr>
            <w:r>
              <w:rPr>
                <w:rFonts w:cs="Times New Roman"/>
                <w:sz w:val="16"/>
                <w:szCs w:val="16"/>
                <w:lang w:val="fr-BE"/>
              </w:rPr>
              <w:t>X</w:t>
            </w:r>
          </w:p>
          <w:p w14:paraId="5575034E" w14:textId="77777777" w:rsidR="00785F6C" w:rsidRDefault="00785F6C" w:rsidP="00785F6C">
            <w:pPr>
              <w:jc w:val="center"/>
              <w:rPr>
                <w:rFonts w:cs="Times New Roman"/>
                <w:sz w:val="16"/>
                <w:szCs w:val="16"/>
                <w:lang w:val="fr-BE"/>
              </w:rPr>
            </w:pPr>
          </w:p>
          <w:p w14:paraId="050CB93B" w14:textId="77777777" w:rsidR="00785F6C" w:rsidRDefault="00785F6C" w:rsidP="00785F6C">
            <w:pPr>
              <w:jc w:val="center"/>
              <w:rPr>
                <w:rFonts w:cs="Times New Roman"/>
                <w:sz w:val="16"/>
                <w:szCs w:val="16"/>
                <w:lang w:val="fr-BE"/>
              </w:rPr>
            </w:pPr>
            <w:r>
              <w:rPr>
                <w:rFonts w:cs="Times New Roman"/>
                <w:sz w:val="16"/>
                <w:szCs w:val="16"/>
                <w:lang w:val="fr-BE"/>
              </w:rPr>
              <w:t>X</w:t>
            </w:r>
          </w:p>
          <w:p w14:paraId="542AC381" w14:textId="77777777" w:rsidR="00785F6C" w:rsidRDefault="00785F6C" w:rsidP="00785F6C">
            <w:pPr>
              <w:jc w:val="center"/>
              <w:rPr>
                <w:rFonts w:cs="Times New Roman"/>
                <w:sz w:val="16"/>
                <w:szCs w:val="16"/>
                <w:lang w:val="fr-BE"/>
              </w:rPr>
            </w:pPr>
            <w:r>
              <w:rPr>
                <w:rFonts w:cs="Times New Roman"/>
                <w:sz w:val="16"/>
                <w:szCs w:val="16"/>
                <w:lang w:val="fr-BE"/>
              </w:rPr>
              <w:t>X</w:t>
            </w:r>
          </w:p>
          <w:p w14:paraId="079B191D" w14:textId="77777777" w:rsidR="00785F6C" w:rsidRPr="001B0D41" w:rsidRDefault="00785F6C" w:rsidP="00785F6C">
            <w:pPr>
              <w:jc w:val="center"/>
              <w:rPr>
                <w:rFonts w:cs="Times New Roman"/>
                <w:sz w:val="16"/>
                <w:szCs w:val="16"/>
                <w:lang w:val="fr-BE"/>
              </w:rPr>
            </w:pPr>
            <w:r>
              <w:rPr>
                <w:rFonts w:cs="Times New Roman"/>
                <w:sz w:val="16"/>
                <w:szCs w:val="16"/>
                <w:lang w:val="fr-BE"/>
              </w:rPr>
              <w:t>X</w:t>
            </w:r>
          </w:p>
        </w:tc>
        <w:tc>
          <w:tcPr>
            <w:tcW w:w="425" w:type="dxa"/>
          </w:tcPr>
          <w:p w14:paraId="641F1A91" w14:textId="77777777" w:rsidR="00785F6C" w:rsidRDefault="00785F6C" w:rsidP="00785F6C">
            <w:pPr>
              <w:jc w:val="center"/>
              <w:rPr>
                <w:rFonts w:cs="Times New Roman"/>
                <w:sz w:val="16"/>
                <w:szCs w:val="16"/>
                <w:lang w:val="fr-BE"/>
              </w:rPr>
            </w:pPr>
          </w:p>
          <w:p w14:paraId="184B0CE3" w14:textId="77777777" w:rsidR="00785F6C" w:rsidRDefault="00785F6C" w:rsidP="00785F6C">
            <w:pPr>
              <w:jc w:val="center"/>
              <w:rPr>
                <w:rFonts w:cs="Times New Roman"/>
                <w:sz w:val="16"/>
                <w:szCs w:val="16"/>
                <w:lang w:val="fr-BE"/>
              </w:rPr>
            </w:pPr>
            <w:r>
              <w:rPr>
                <w:rFonts w:cs="Times New Roman"/>
                <w:sz w:val="16"/>
                <w:szCs w:val="16"/>
                <w:lang w:val="fr-BE"/>
              </w:rPr>
              <w:t>X</w:t>
            </w:r>
          </w:p>
          <w:p w14:paraId="123A1CA3" w14:textId="77777777" w:rsidR="00785F6C" w:rsidRDefault="00785F6C" w:rsidP="00785F6C">
            <w:pPr>
              <w:jc w:val="center"/>
              <w:rPr>
                <w:rFonts w:cs="Times New Roman"/>
                <w:sz w:val="16"/>
                <w:szCs w:val="16"/>
                <w:lang w:val="fr-BE"/>
              </w:rPr>
            </w:pPr>
          </w:p>
          <w:p w14:paraId="5A694738" w14:textId="77777777" w:rsidR="00785F6C" w:rsidRDefault="00785F6C" w:rsidP="00785F6C">
            <w:pPr>
              <w:jc w:val="center"/>
              <w:rPr>
                <w:rFonts w:cs="Times New Roman"/>
                <w:sz w:val="16"/>
                <w:szCs w:val="16"/>
                <w:lang w:val="fr-BE"/>
              </w:rPr>
            </w:pPr>
            <w:r>
              <w:rPr>
                <w:rFonts w:cs="Times New Roman"/>
                <w:sz w:val="16"/>
                <w:szCs w:val="16"/>
                <w:lang w:val="fr-BE"/>
              </w:rPr>
              <w:t>X</w:t>
            </w:r>
          </w:p>
          <w:p w14:paraId="13DE1D6B" w14:textId="77777777" w:rsidR="00785F6C" w:rsidRDefault="00785F6C" w:rsidP="00785F6C">
            <w:pPr>
              <w:jc w:val="center"/>
              <w:rPr>
                <w:rFonts w:cs="Times New Roman"/>
                <w:sz w:val="16"/>
                <w:szCs w:val="16"/>
                <w:lang w:val="fr-BE"/>
              </w:rPr>
            </w:pPr>
          </w:p>
          <w:p w14:paraId="4B1B3ED4" w14:textId="77777777" w:rsidR="00785F6C" w:rsidRDefault="00785F6C" w:rsidP="00785F6C">
            <w:pPr>
              <w:jc w:val="center"/>
              <w:rPr>
                <w:rFonts w:cs="Times New Roman"/>
                <w:sz w:val="16"/>
                <w:szCs w:val="16"/>
                <w:lang w:val="fr-BE"/>
              </w:rPr>
            </w:pPr>
            <w:r>
              <w:rPr>
                <w:rFonts w:cs="Times New Roman"/>
                <w:sz w:val="16"/>
                <w:szCs w:val="16"/>
                <w:lang w:val="fr-BE"/>
              </w:rPr>
              <w:t>X</w:t>
            </w:r>
          </w:p>
          <w:p w14:paraId="6F462441" w14:textId="77777777" w:rsidR="00785F6C" w:rsidRDefault="00785F6C" w:rsidP="00785F6C">
            <w:pPr>
              <w:jc w:val="center"/>
              <w:rPr>
                <w:rFonts w:cs="Times New Roman"/>
                <w:sz w:val="16"/>
                <w:szCs w:val="16"/>
                <w:lang w:val="fr-BE"/>
              </w:rPr>
            </w:pPr>
            <w:r>
              <w:rPr>
                <w:rFonts w:cs="Times New Roman"/>
                <w:sz w:val="16"/>
                <w:szCs w:val="16"/>
                <w:lang w:val="fr-BE"/>
              </w:rPr>
              <w:t>X</w:t>
            </w:r>
          </w:p>
          <w:p w14:paraId="70E9B843" w14:textId="77777777" w:rsidR="00785F6C" w:rsidRPr="001B0D41" w:rsidRDefault="00785F6C" w:rsidP="00785F6C">
            <w:pPr>
              <w:jc w:val="center"/>
              <w:rPr>
                <w:rFonts w:cs="Times New Roman"/>
                <w:sz w:val="16"/>
                <w:szCs w:val="16"/>
                <w:lang w:val="fr-BE"/>
              </w:rPr>
            </w:pPr>
            <w:r>
              <w:rPr>
                <w:rFonts w:cs="Times New Roman"/>
                <w:sz w:val="16"/>
                <w:szCs w:val="16"/>
                <w:lang w:val="fr-BE"/>
              </w:rPr>
              <w:t>X</w:t>
            </w:r>
          </w:p>
        </w:tc>
        <w:tc>
          <w:tcPr>
            <w:tcW w:w="425" w:type="dxa"/>
          </w:tcPr>
          <w:p w14:paraId="514EDCD9" w14:textId="77777777" w:rsidR="00785F6C" w:rsidRDefault="00785F6C" w:rsidP="00785F6C">
            <w:pPr>
              <w:jc w:val="center"/>
              <w:rPr>
                <w:rFonts w:cs="Times New Roman"/>
                <w:sz w:val="16"/>
                <w:szCs w:val="16"/>
                <w:lang w:val="fr-BE"/>
              </w:rPr>
            </w:pPr>
          </w:p>
          <w:p w14:paraId="597B4A12" w14:textId="77777777" w:rsidR="00785F6C" w:rsidRDefault="00785F6C" w:rsidP="00785F6C">
            <w:pPr>
              <w:jc w:val="center"/>
              <w:rPr>
                <w:rFonts w:cs="Times New Roman"/>
                <w:sz w:val="16"/>
                <w:szCs w:val="16"/>
                <w:lang w:val="fr-BE"/>
              </w:rPr>
            </w:pPr>
            <w:r>
              <w:rPr>
                <w:rFonts w:cs="Times New Roman"/>
                <w:sz w:val="16"/>
                <w:szCs w:val="16"/>
                <w:lang w:val="fr-BE"/>
              </w:rPr>
              <w:t>X</w:t>
            </w:r>
          </w:p>
          <w:p w14:paraId="69D57B30" w14:textId="77777777" w:rsidR="00785F6C" w:rsidRDefault="00785F6C" w:rsidP="00785F6C">
            <w:pPr>
              <w:jc w:val="center"/>
              <w:rPr>
                <w:rFonts w:cs="Times New Roman"/>
                <w:sz w:val="16"/>
                <w:szCs w:val="16"/>
                <w:lang w:val="fr-BE"/>
              </w:rPr>
            </w:pPr>
          </w:p>
          <w:p w14:paraId="3DE3DACC" w14:textId="77777777" w:rsidR="00785F6C" w:rsidRDefault="00785F6C" w:rsidP="00785F6C">
            <w:pPr>
              <w:jc w:val="center"/>
              <w:rPr>
                <w:rFonts w:cs="Times New Roman"/>
                <w:sz w:val="16"/>
                <w:szCs w:val="16"/>
                <w:lang w:val="fr-BE"/>
              </w:rPr>
            </w:pPr>
            <w:r>
              <w:rPr>
                <w:rFonts w:cs="Times New Roman"/>
                <w:sz w:val="16"/>
                <w:szCs w:val="16"/>
                <w:lang w:val="fr-BE"/>
              </w:rPr>
              <w:t>X</w:t>
            </w:r>
          </w:p>
          <w:p w14:paraId="694D8F56" w14:textId="77777777" w:rsidR="00785F6C" w:rsidRDefault="00785F6C" w:rsidP="00785F6C">
            <w:pPr>
              <w:jc w:val="center"/>
              <w:rPr>
                <w:rFonts w:cs="Times New Roman"/>
                <w:sz w:val="16"/>
                <w:szCs w:val="16"/>
                <w:lang w:val="fr-BE"/>
              </w:rPr>
            </w:pPr>
          </w:p>
          <w:p w14:paraId="5F80BE2B" w14:textId="77777777" w:rsidR="00785F6C" w:rsidRDefault="00785F6C" w:rsidP="00785F6C">
            <w:pPr>
              <w:jc w:val="center"/>
              <w:rPr>
                <w:rFonts w:cs="Times New Roman"/>
                <w:sz w:val="16"/>
                <w:szCs w:val="16"/>
                <w:lang w:val="fr-BE"/>
              </w:rPr>
            </w:pPr>
            <w:r>
              <w:rPr>
                <w:rFonts w:cs="Times New Roman"/>
                <w:sz w:val="16"/>
                <w:szCs w:val="16"/>
                <w:lang w:val="fr-BE"/>
              </w:rPr>
              <w:t>X</w:t>
            </w:r>
          </w:p>
          <w:p w14:paraId="690C4EFC" w14:textId="77777777" w:rsidR="00785F6C" w:rsidRDefault="00785F6C" w:rsidP="00785F6C">
            <w:pPr>
              <w:jc w:val="center"/>
              <w:rPr>
                <w:rFonts w:cs="Times New Roman"/>
                <w:sz w:val="16"/>
                <w:szCs w:val="16"/>
                <w:lang w:val="fr-BE"/>
              </w:rPr>
            </w:pPr>
            <w:r>
              <w:rPr>
                <w:rFonts w:cs="Times New Roman"/>
                <w:sz w:val="16"/>
                <w:szCs w:val="16"/>
                <w:lang w:val="fr-BE"/>
              </w:rPr>
              <w:t>X</w:t>
            </w:r>
          </w:p>
          <w:p w14:paraId="183F11CF" w14:textId="77777777" w:rsidR="00785F6C" w:rsidRDefault="00785F6C" w:rsidP="00785F6C">
            <w:pPr>
              <w:jc w:val="center"/>
              <w:rPr>
                <w:rFonts w:cs="Times New Roman"/>
                <w:sz w:val="16"/>
                <w:szCs w:val="16"/>
                <w:lang w:val="fr-BE"/>
              </w:rPr>
            </w:pPr>
          </w:p>
          <w:p w14:paraId="469AFA21" w14:textId="77777777" w:rsidR="00785F6C" w:rsidRPr="001B0D41" w:rsidRDefault="00785F6C" w:rsidP="00785F6C">
            <w:pPr>
              <w:jc w:val="center"/>
              <w:rPr>
                <w:rFonts w:cs="Times New Roman"/>
                <w:sz w:val="16"/>
                <w:szCs w:val="16"/>
                <w:lang w:val="fr-BE"/>
              </w:rPr>
            </w:pPr>
            <w:r>
              <w:rPr>
                <w:rFonts w:cs="Times New Roman"/>
                <w:sz w:val="16"/>
                <w:szCs w:val="16"/>
                <w:lang w:val="fr-BE"/>
              </w:rPr>
              <w:lastRenderedPageBreak/>
              <w:t>X</w:t>
            </w:r>
          </w:p>
        </w:tc>
        <w:tc>
          <w:tcPr>
            <w:tcW w:w="425" w:type="dxa"/>
          </w:tcPr>
          <w:p w14:paraId="427AAC37" w14:textId="77777777" w:rsidR="00785F6C" w:rsidRDefault="00785F6C" w:rsidP="00785F6C">
            <w:pPr>
              <w:jc w:val="center"/>
              <w:rPr>
                <w:rFonts w:cs="Times New Roman"/>
                <w:sz w:val="16"/>
                <w:szCs w:val="16"/>
                <w:lang w:val="fr-BE"/>
              </w:rPr>
            </w:pPr>
          </w:p>
          <w:p w14:paraId="772D86DB" w14:textId="77777777" w:rsidR="00785F6C" w:rsidRDefault="00785F6C" w:rsidP="00785F6C">
            <w:pPr>
              <w:jc w:val="center"/>
              <w:rPr>
                <w:rFonts w:cs="Times New Roman"/>
                <w:sz w:val="16"/>
                <w:szCs w:val="16"/>
                <w:lang w:val="fr-BE"/>
              </w:rPr>
            </w:pPr>
            <w:r>
              <w:rPr>
                <w:rFonts w:cs="Times New Roman"/>
                <w:sz w:val="16"/>
                <w:szCs w:val="16"/>
                <w:lang w:val="fr-BE"/>
              </w:rPr>
              <w:t>X</w:t>
            </w:r>
          </w:p>
          <w:p w14:paraId="289B6756" w14:textId="77777777" w:rsidR="00785F6C" w:rsidRDefault="00785F6C" w:rsidP="00785F6C">
            <w:pPr>
              <w:jc w:val="center"/>
              <w:rPr>
                <w:rFonts w:cs="Times New Roman"/>
                <w:sz w:val="16"/>
                <w:szCs w:val="16"/>
                <w:lang w:val="fr-BE"/>
              </w:rPr>
            </w:pPr>
          </w:p>
          <w:p w14:paraId="6CD817BF" w14:textId="77777777" w:rsidR="00785F6C" w:rsidRDefault="00785F6C" w:rsidP="00785F6C">
            <w:pPr>
              <w:jc w:val="center"/>
              <w:rPr>
                <w:rFonts w:cs="Times New Roman"/>
                <w:sz w:val="16"/>
                <w:szCs w:val="16"/>
                <w:lang w:val="fr-BE"/>
              </w:rPr>
            </w:pPr>
            <w:r>
              <w:rPr>
                <w:rFonts w:cs="Times New Roman"/>
                <w:sz w:val="16"/>
                <w:szCs w:val="16"/>
                <w:lang w:val="fr-BE"/>
              </w:rPr>
              <w:t>X</w:t>
            </w:r>
          </w:p>
          <w:p w14:paraId="3913DB7F" w14:textId="77777777" w:rsidR="00785F6C" w:rsidRDefault="00785F6C" w:rsidP="00785F6C">
            <w:pPr>
              <w:jc w:val="center"/>
              <w:rPr>
                <w:rFonts w:cs="Times New Roman"/>
                <w:sz w:val="16"/>
                <w:szCs w:val="16"/>
                <w:lang w:val="fr-BE"/>
              </w:rPr>
            </w:pPr>
          </w:p>
          <w:p w14:paraId="49D85A33" w14:textId="77777777" w:rsidR="00785F6C" w:rsidRDefault="00785F6C" w:rsidP="00785F6C">
            <w:pPr>
              <w:jc w:val="center"/>
              <w:rPr>
                <w:rFonts w:cs="Times New Roman"/>
                <w:sz w:val="16"/>
                <w:szCs w:val="16"/>
                <w:lang w:val="fr-BE"/>
              </w:rPr>
            </w:pPr>
            <w:r>
              <w:rPr>
                <w:rFonts w:cs="Times New Roman"/>
                <w:sz w:val="16"/>
                <w:szCs w:val="16"/>
                <w:lang w:val="fr-BE"/>
              </w:rPr>
              <w:t>X</w:t>
            </w:r>
          </w:p>
          <w:p w14:paraId="0C091FD0" w14:textId="77777777" w:rsidR="00785F6C" w:rsidRDefault="00785F6C" w:rsidP="00785F6C">
            <w:pPr>
              <w:jc w:val="center"/>
              <w:rPr>
                <w:rFonts w:cs="Times New Roman"/>
                <w:sz w:val="16"/>
                <w:szCs w:val="16"/>
                <w:lang w:val="fr-BE"/>
              </w:rPr>
            </w:pPr>
            <w:r>
              <w:rPr>
                <w:rFonts w:cs="Times New Roman"/>
                <w:sz w:val="16"/>
                <w:szCs w:val="16"/>
                <w:lang w:val="fr-BE"/>
              </w:rPr>
              <w:t>X</w:t>
            </w:r>
          </w:p>
          <w:p w14:paraId="55161466" w14:textId="77777777" w:rsidR="00785F6C" w:rsidRDefault="00785F6C" w:rsidP="00785F6C">
            <w:pPr>
              <w:jc w:val="center"/>
              <w:rPr>
                <w:rFonts w:cs="Times New Roman"/>
                <w:sz w:val="16"/>
                <w:szCs w:val="16"/>
                <w:lang w:val="fr-BE"/>
              </w:rPr>
            </w:pPr>
            <w:r>
              <w:rPr>
                <w:rFonts w:cs="Times New Roman"/>
                <w:sz w:val="16"/>
                <w:szCs w:val="16"/>
                <w:lang w:val="fr-BE"/>
              </w:rPr>
              <w:t>X</w:t>
            </w:r>
          </w:p>
          <w:p w14:paraId="4B1982D7" w14:textId="77777777" w:rsidR="00785F6C" w:rsidRPr="001B0D41" w:rsidRDefault="00785F6C" w:rsidP="00785F6C">
            <w:pPr>
              <w:jc w:val="center"/>
              <w:rPr>
                <w:rFonts w:cs="Times New Roman"/>
                <w:sz w:val="16"/>
                <w:szCs w:val="16"/>
                <w:lang w:val="fr-BE"/>
              </w:rPr>
            </w:pPr>
            <w:r>
              <w:rPr>
                <w:rFonts w:cs="Times New Roman"/>
                <w:sz w:val="16"/>
                <w:szCs w:val="16"/>
                <w:lang w:val="fr-BE"/>
              </w:rPr>
              <w:lastRenderedPageBreak/>
              <w:t>X</w:t>
            </w:r>
          </w:p>
        </w:tc>
        <w:tc>
          <w:tcPr>
            <w:tcW w:w="426" w:type="dxa"/>
          </w:tcPr>
          <w:p w14:paraId="2CBD60A0" w14:textId="77777777" w:rsidR="00785F6C" w:rsidRDefault="00785F6C" w:rsidP="00785F6C">
            <w:pPr>
              <w:jc w:val="center"/>
              <w:rPr>
                <w:rFonts w:cs="Times New Roman"/>
                <w:sz w:val="16"/>
                <w:szCs w:val="16"/>
                <w:lang w:val="fr-BE"/>
              </w:rPr>
            </w:pPr>
          </w:p>
          <w:p w14:paraId="7830B0E4" w14:textId="77777777" w:rsidR="00785F6C" w:rsidRDefault="00785F6C" w:rsidP="00785F6C">
            <w:pPr>
              <w:jc w:val="center"/>
              <w:rPr>
                <w:rFonts w:cs="Times New Roman"/>
                <w:sz w:val="16"/>
                <w:szCs w:val="16"/>
                <w:lang w:val="fr-BE"/>
              </w:rPr>
            </w:pPr>
            <w:r>
              <w:rPr>
                <w:rFonts w:cs="Times New Roman"/>
                <w:sz w:val="16"/>
                <w:szCs w:val="16"/>
                <w:lang w:val="fr-BE"/>
              </w:rPr>
              <w:t>X</w:t>
            </w:r>
          </w:p>
          <w:p w14:paraId="7EFF01B3" w14:textId="77777777" w:rsidR="00785F6C" w:rsidRDefault="00785F6C" w:rsidP="00785F6C">
            <w:pPr>
              <w:jc w:val="center"/>
              <w:rPr>
                <w:rFonts w:cs="Times New Roman"/>
                <w:sz w:val="16"/>
                <w:szCs w:val="16"/>
                <w:lang w:val="fr-BE"/>
              </w:rPr>
            </w:pPr>
          </w:p>
          <w:p w14:paraId="17F13F5E" w14:textId="77777777" w:rsidR="00785F6C" w:rsidRDefault="00785F6C" w:rsidP="00785F6C">
            <w:pPr>
              <w:jc w:val="center"/>
              <w:rPr>
                <w:rFonts w:cs="Times New Roman"/>
                <w:sz w:val="16"/>
                <w:szCs w:val="16"/>
                <w:lang w:val="fr-BE"/>
              </w:rPr>
            </w:pPr>
            <w:r>
              <w:rPr>
                <w:rFonts w:cs="Times New Roman"/>
                <w:sz w:val="16"/>
                <w:szCs w:val="16"/>
                <w:lang w:val="fr-BE"/>
              </w:rPr>
              <w:t>X</w:t>
            </w:r>
          </w:p>
          <w:p w14:paraId="1D18BF0F" w14:textId="77777777" w:rsidR="00785F6C" w:rsidRDefault="00785F6C" w:rsidP="00785F6C">
            <w:pPr>
              <w:jc w:val="center"/>
              <w:rPr>
                <w:rFonts w:cs="Times New Roman"/>
                <w:sz w:val="16"/>
                <w:szCs w:val="16"/>
                <w:lang w:val="fr-BE"/>
              </w:rPr>
            </w:pPr>
          </w:p>
          <w:p w14:paraId="596667FB" w14:textId="77777777" w:rsidR="00785F6C" w:rsidRDefault="00785F6C" w:rsidP="00785F6C">
            <w:pPr>
              <w:jc w:val="center"/>
              <w:rPr>
                <w:rFonts w:cs="Times New Roman"/>
                <w:sz w:val="16"/>
                <w:szCs w:val="16"/>
                <w:lang w:val="fr-BE"/>
              </w:rPr>
            </w:pPr>
            <w:r>
              <w:rPr>
                <w:rFonts w:cs="Times New Roman"/>
                <w:sz w:val="16"/>
                <w:szCs w:val="16"/>
                <w:lang w:val="fr-BE"/>
              </w:rPr>
              <w:t>X</w:t>
            </w:r>
          </w:p>
          <w:p w14:paraId="48AFF79A" w14:textId="77777777" w:rsidR="00785F6C" w:rsidRDefault="00785F6C" w:rsidP="00785F6C">
            <w:pPr>
              <w:jc w:val="center"/>
              <w:rPr>
                <w:rFonts w:cs="Times New Roman"/>
                <w:sz w:val="16"/>
                <w:szCs w:val="16"/>
                <w:lang w:val="fr-BE"/>
              </w:rPr>
            </w:pPr>
            <w:r>
              <w:rPr>
                <w:rFonts w:cs="Times New Roman"/>
                <w:sz w:val="16"/>
                <w:szCs w:val="16"/>
                <w:lang w:val="fr-BE"/>
              </w:rPr>
              <w:t>X</w:t>
            </w:r>
          </w:p>
          <w:p w14:paraId="21BAAC9C" w14:textId="77777777" w:rsidR="00785F6C" w:rsidRDefault="00785F6C" w:rsidP="00785F6C">
            <w:pPr>
              <w:jc w:val="center"/>
              <w:rPr>
                <w:rFonts w:cs="Times New Roman"/>
                <w:sz w:val="16"/>
                <w:szCs w:val="16"/>
                <w:lang w:val="fr-BE"/>
              </w:rPr>
            </w:pPr>
            <w:r>
              <w:rPr>
                <w:rFonts w:cs="Times New Roman"/>
                <w:sz w:val="16"/>
                <w:szCs w:val="16"/>
                <w:lang w:val="fr-BE"/>
              </w:rPr>
              <w:t>X</w:t>
            </w:r>
          </w:p>
          <w:p w14:paraId="117C9219" w14:textId="77777777" w:rsidR="00785F6C" w:rsidRPr="001B0D41" w:rsidRDefault="00785F6C" w:rsidP="00785F6C">
            <w:pPr>
              <w:jc w:val="center"/>
              <w:rPr>
                <w:rFonts w:cs="Times New Roman"/>
                <w:sz w:val="16"/>
                <w:szCs w:val="16"/>
                <w:lang w:val="fr-BE"/>
              </w:rPr>
            </w:pPr>
            <w:r>
              <w:rPr>
                <w:rFonts w:cs="Times New Roman"/>
                <w:sz w:val="16"/>
                <w:szCs w:val="16"/>
                <w:lang w:val="fr-BE"/>
              </w:rPr>
              <w:lastRenderedPageBreak/>
              <w:t>X</w:t>
            </w:r>
          </w:p>
        </w:tc>
        <w:tc>
          <w:tcPr>
            <w:tcW w:w="461" w:type="dxa"/>
          </w:tcPr>
          <w:p w14:paraId="72FD901C" w14:textId="77777777" w:rsidR="00785F6C" w:rsidRDefault="00785F6C" w:rsidP="00785F6C">
            <w:pPr>
              <w:jc w:val="center"/>
              <w:rPr>
                <w:rFonts w:cs="Times New Roman"/>
                <w:sz w:val="16"/>
                <w:szCs w:val="16"/>
                <w:lang w:val="fr-BE"/>
              </w:rPr>
            </w:pPr>
          </w:p>
          <w:p w14:paraId="048E89DF" w14:textId="77777777" w:rsidR="00785F6C" w:rsidRDefault="00785F6C" w:rsidP="00785F6C">
            <w:pPr>
              <w:jc w:val="center"/>
              <w:rPr>
                <w:rFonts w:cs="Times New Roman"/>
                <w:sz w:val="16"/>
                <w:szCs w:val="16"/>
                <w:lang w:val="fr-BE"/>
              </w:rPr>
            </w:pPr>
            <w:r>
              <w:rPr>
                <w:rFonts w:cs="Times New Roman"/>
                <w:sz w:val="16"/>
                <w:szCs w:val="16"/>
                <w:lang w:val="fr-BE"/>
              </w:rPr>
              <w:t>X</w:t>
            </w:r>
          </w:p>
          <w:p w14:paraId="6B4BE1B0" w14:textId="77777777" w:rsidR="00785F6C" w:rsidRDefault="00785F6C" w:rsidP="00785F6C">
            <w:pPr>
              <w:jc w:val="center"/>
              <w:rPr>
                <w:rFonts w:cs="Times New Roman"/>
                <w:sz w:val="16"/>
                <w:szCs w:val="16"/>
                <w:lang w:val="fr-BE"/>
              </w:rPr>
            </w:pPr>
          </w:p>
          <w:p w14:paraId="591E072F" w14:textId="77777777" w:rsidR="00785F6C" w:rsidRDefault="00785F6C" w:rsidP="00785F6C">
            <w:pPr>
              <w:jc w:val="center"/>
              <w:rPr>
                <w:rFonts w:cs="Times New Roman"/>
                <w:sz w:val="16"/>
                <w:szCs w:val="16"/>
                <w:lang w:val="fr-BE"/>
              </w:rPr>
            </w:pPr>
            <w:r>
              <w:rPr>
                <w:rFonts w:cs="Times New Roman"/>
                <w:sz w:val="16"/>
                <w:szCs w:val="16"/>
                <w:lang w:val="fr-BE"/>
              </w:rPr>
              <w:t>X</w:t>
            </w:r>
          </w:p>
          <w:p w14:paraId="700685CA" w14:textId="77777777" w:rsidR="00785F6C" w:rsidRDefault="00785F6C" w:rsidP="00785F6C">
            <w:pPr>
              <w:jc w:val="center"/>
              <w:rPr>
                <w:rFonts w:cs="Times New Roman"/>
                <w:sz w:val="16"/>
                <w:szCs w:val="16"/>
                <w:lang w:val="fr-BE"/>
              </w:rPr>
            </w:pPr>
          </w:p>
          <w:p w14:paraId="45478FEB" w14:textId="77777777" w:rsidR="00785F6C" w:rsidRDefault="00785F6C" w:rsidP="00785F6C">
            <w:pPr>
              <w:jc w:val="center"/>
              <w:rPr>
                <w:rFonts w:cs="Times New Roman"/>
                <w:sz w:val="16"/>
                <w:szCs w:val="16"/>
                <w:lang w:val="fr-BE"/>
              </w:rPr>
            </w:pPr>
            <w:r>
              <w:rPr>
                <w:rFonts w:cs="Times New Roman"/>
                <w:sz w:val="16"/>
                <w:szCs w:val="16"/>
                <w:lang w:val="fr-BE"/>
              </w:rPr>
              <w:t>X</w:t>
            </w:r>
          </w:p>
          <w:p w14:paraId="6568F5D2" w14:textId="77777777" w:rsidR="00785F6C" w:rsidRDefault="00785F6C" w:rsidP="00785F6C">
            <w:pPr>
              <w:jc w:val="center"/>
              <w:rPr>
                <w:rFonts w:cs="Times New Roman"/>
                <w:sz w:val="16"/>
                <w:szCs w:val="16"/>
                <w:lang w:val="fr-BE"/>
              </w:rPr>
            </w:pPr>
            <w:r>
              <w:rPr>
                <w:rFonts w:cs="Times New Roman"/>
                <w:sz w:val="16"/>
                <w:szCs w:val="16"/>
                <w:lang w:val="fr-BE"/>
              </w:rPr>
              <w:t>X</w:t>
            </w:r>
          </w:p>
          <w:p w14:paraId="06AB7620" w14:textId="77777777" w:rsidR="00785F6C" w:rsidRDefault="00785F6C" w:rsidP="00785F6C">
            <w:pPr>
              <w:jc w:val="center"/>
              <w:rPr>
                <w:rFonts w:cs="Times New Roman"/>
                <w:sz w:val="16"/>
                <w:szCs w:val="16"/>
                <w:lang w:val="fr-BE"/>
              </w:rPr>
            </w:pPr>
          </w:p>
          <w:p w14:paraId="7ADF4E43" w14:textId="77777777" w:rsidR="00785F6C" w:rsidRPr="001B0D41" w:rsidRDefault="00785F6C" w:rsidP="00785F6C">
            <w:pPr>
              <w:jc w:val="center"/>
              <w:rPr>
                <w:rFonts w:cs="Times New Roman"/>
                <w:sz w:val="16"/>
                <w:szCs w:val="16"/>
                <w:lang w:val="fr-BE"/>
              </w:rPr>
            </w:pPr>
            <w:r>
              <w:rPr>
                <w:rFonts w:cs="Times New Roman"/>
                <w:sz w:val="16"/>
                <w:szCs w:val="16"/>
                <w:lang w:val="fr-BE"/>
              </w:rPr>
              <w:lastRenderedPageBreak/>
              <w:t>X</w:t>
            </w:r>
          </w:p>
        </w:tc>
        <w:tc>
          <w:tcPr>
            <w:tcW w:w="461" w:type="dxa"/>
          </w:tcPr>
          <w:p w14:paraId="63CA59B9" w14:textId="77777777" w:rsidR="00785F6C" w:rsidRDefault="00785F6C" w:rsidP="00785F6C">
            <w:pPr>
              <w:jc w:val="center"/>
              <w:rPr>
                <w:rFonts w:cs="Times New Roman"/>
                <w:sz w:val="16"/>
                <w:szCs w:val="16"/>
                <w:lang w:val="fr-BE"/>
              </w:rPr>
            </w:pPr>
          </w:p>
          <w:p w14:paraId="64E0F1EF" w14:textId="77777777" w:rsidR="00785F6C" w:rsidRDefault="00785F6C" w:rsidP="00785F6C">
            <w:pPr>
              <w:jc w:val="center"/>
              <w:rPr>
                <w:rFonts w:cs="Times New Roman"/>
                <w:sz w:val="16"/>
                <w:szCs w:val="16"/>
                <w:lang w:val="fr-BE"/>
              </w:rPr>
            </w:pPr>
            <w:r>
              <w:rPr>
                <w:rFonts w:cs="Times New Roman"/>
                <w:sz w:val="16"/>
                <w:szCs w:val="16"/>
                <w:lang w:val="fr-BE"/>
              </w:rPr>
              <w:t>X</w:t>
            </w:r>
          </w:p>
          <w:p w14:paraId="24AE54F6" w14:textId="77777777" w:rsidR="00785F6C" w:rsidRDefault="00785F6C" w:rsidP="00785F6C">
            <w:pPr>
              <w:jc w:val="center"/>
              <w:rPr>
                <w:rFonts w:cs="Times New Roman"/>
                <w:sz w:val="16"/>
                <w:szCs w:val="16"/>
                <w:lang w:val="fr-BE"/>
              </w:rPr>
            </w:pPr>
          </w:p>
          <w:p w14:paraId="4EFE33DD" w14:textId="77777777" w:rsidR="00785F6C" w:rsidRDefault="00785F6C" w:rsidP="00785F6C">
            <w:pPr>
              <w:jc w:val="center"/>
              <w:rPr>
                <w:rFonts w:cs="Times New Roman"/>
                <w:sz w:val="16"/>
                <w:szCs w:val="16"/>
                <w:lang w:val="fr-BE"/>
              </w:rPr>
            </w:pPr>
            <w:r>
              <w:rPr>
                <w:rFonts w:cs="Times New Roman"/>
                <w:sz w:val="16"/>
                <w:szCs w:val="16"/>
                <w:lang w:val="fr-BE"/>
              </w:rPr>
              <w:t>X</w:t>
            </w:r>
          </w:p>
          <w:p w14:paraId="09187E9A" w14:textId="77777777" w:rsidR="00785F6C" w:rsidRDefault="00785F6C" w:rsidP="00785F6C">
            <w:pPr>
              <w:jc w:val="center"/>
              <w:rPr>
                <w:rFonts w:cs="Times New Roman"/>
                <w:sz w:val="16"/>
                <w:szCs w:val="16"/>
                <w:lang w:val="fr-BE"/>
              </w:rPr>
            </w:pPr>
          </w:p>
          <w:p w14:paraId="0BBDA135" w14:textId="77777777" w:rsidR="00785F6C" w:rsidRDefault="00785F6C" w:rsidP="00785F6C">
            <w:pPr>
              <w:jc w:val="center"/>
              <w:rPr>
                <w:rFonts w:cs="Times New Roman"/>
                <w:sz w:val="16"/>
                <w:szCs w:val="16"/>
                <w:lang w:val="fr-BE"/>
              </w:rPr>
            </w:pPr>
            <w:r>
              <w:rPr>
                <w:rFonts w:cs="Times New Roman"/>
                <w:sz w:val="16"/>
                <w:szCs w:val="16"/>
                <w:lang w:val="fr-BE"/>
              </w:rPr>
              <w:t>X</w:t>
            </w:r>
          </w:p>
          <w:p w14:paraId="04DE17C5" w14:textId="77777777" w:rsidR="00785F6C" w:rsidRDefault="00785F6C" w:rsidP="00785F6C">
            <w:pPr>
              <w:jc w:val="center"/>
              <w:rPr>
                <w:rFonts w:cs="Times New Roman"/>
                <w:sz w:val="16"/>
                <w:szCs w:val="16"/>
                <w:lang w:val="fr-BE"/>
              </w:rPr>
            </w:pPr>
            <w:r>
              <w:rPr>
                <w:rFonts w:cs="Times New Roman"/>
                <w:sz w:val="16"/>
                <w:szCs w:val="16"/>
                <w:lang w:val="fr-BE"/>
              </w:rPr>
              <w:t>X</w:t>
            </w:r>
          </w:p>
          <w:p w14:paraId="574285CE" w14:textId="77777777" w:rsidR="00785F6C" w:rsidRDefault="00785F6C" w:rsidP="00785F6C">
            <w:pPr>
              <w:jc w:val="center"/>
              <w:rPr>
                <w:rFonts w:cs="Times New Roman"/>
                <w:sz w:val="16"/>
                <w:szCs w:val="16"/>
                <w:lang w:val="fr-BE"/>
              </w:rPr>
            </w:pPr>
            <w:r>
              <w:rPr>
                <w:rFonts w:cs="Times New Roman"/>
                <w:sz w:val="16"/>
                <w:szCs w:val="16"/>
                <w:lang w:val="fr-BE"/>
              </w:rPr>
              <w:t>X</w:t>
            </w:r>
          </w:p>
          <w:p w14:paraId="2E14143E" w14:textId="77777777" w:rsidR="00785F6C" w:rsidRDefault="00785F6C" w:rsidP="00785F6C">
            <w:pPr>
              <w:jc w:val="center"/>
            </w:pPr>
            <w:r>
              <w:rPr>
                <w:rFonts w:cs="Times New Roman"/>
                <w:sz w:val="16"/>
                <w:szCs w:val="16"/>
                <w:lang w:val="fr-BE"/>
              </w:rPr>
              <w:lastRenderedPageBreak/>
              <w:t>X</w:t>
            </w:r>
          </w:p>
        </w:tc>
        <w:tc>
          <w:tcPr>
            <w:tcW w:w="461" w:type="dxa"/>
          </w:tcPr>
          <w:p w14:paraId="509DFE2A" w14:textId="6A7EC539" w:rsidR="00785F6C" w:rsidRDefault="00785F6C" w:rsidP="00785F6C">
            <w:pPr>
              <w:rPr>
                <w:rFonts w:cs="Times New Roman"/>
                <w:sz w:val="16"/>
                <w:szCs w:val="16"/>
                <w:lang w:val="fr-BE"/>
              </w:rPr>
            </w:pPr>
          </w:p>
          <w:p w14:paraId="582C84DF" w14:textId="77777777" w:rsidR="00785F6C" w:rsidRDefault="00785F6C" w:rsidP="00785F6C">
            <w:pPr>
              <w:rPr>
                <w:rFonts w:cs="Times New Roman"/>
                <w:sz w:val="16"/>
                <w:szCs w:val="16"/>
                <w:lang w:val="fr-BE"/>
              </w:rPr>
            </w:pPr>
          </w:p>
          <w:p w14:paraId="3EF24344" w14:textId="77777777" w:rsidR="00785F6C" w:rsidRDefault="00785F6C" w:rsidP="00785F6C">
            <w:pPr>
              <w:rPr>
                <w:rFonts w:cs="Times New Roman"/>
                <w:sz w:val="16"/>
                <w:szCs w:val="16"/>
                <w:lang w:val="fr-BE"/>
              </w:rPr>
            </w:pPr>
          </w:p>
          <w:p w14:paraId="6F0B62E3" w14:textId="77777777" w:rsidR="00785F6C" w:rsidRDefault="00785F6C" w:rsidP="00785F6C">
            <w:pPr>
              <w:rPr>
                <w:rFonts w:cs="Times New Roman"/>
                <w:sz w:val="16"/>
                <w:szCs w:val="16"/>
                <w:lang w:val="fr-BE"/>
              </w:rPr>
            </w:pPr>
          </w:p>
          <w:p w14:paraId="22DDA0D8" w14:textId="77777777" w:rsidR="00785F6C" w:rsidRDefault="00785F6C" w:rsidP="00785F6C">
            <w:pPr>
              <w:rPr>
                <w:rFonts w:cs="Times New Roman"/>
                <w:sz w:val="16"/>
                <w:szCs w:val="16"/>
                <w:lang w:val="fr-BE"/>
              </w:rPr>
            </w:pPr>
          </w:p>
          <w:p w14:paraId="2B70340B" w14:textId="77777777" w:rsidR="00785F6C" w:rsidRDefault="00785F6C" w:rsidP="00785F6C">
            <w:pPr>
              <w:rPr>
                <w:rFonts w:cs="Times New Roman"/>
                <w:sz w:val="16"/>
                <w:szCs w:val="16"/>
                <w:lang w:val="fr-BE"/>
              </w:rPr>
            </w:pPr>
          </w:p>
          <w:p w14:paraId="0A895EF8" w14:textId="77777777" w:rsidR="00785F6C" w:rsidRDefault="00785F6C" w:rsidP="00785F6C">
            <w:pPr>
              <w:rPr>
                <w:rFonts w:cs="Times New Roman"/>
                <w:sz w:val="16"/>
                <w:szCs w:val="16"/>
                <w:lang w:val="fr-BE"/>
              </w:rPr>
            </w:pPr>
          </w:p>
          <w:p w14:paraId="530D02D2" w14:textId="77777777" w:rsidR="00785F6C" w:rsidRDefault="00785F6C" w:rsidP="00785F6C">
            <w:pPr>
              <w:rPr>
                <w:rFonts w:cs="Times New Roman"/>
                <w:sz w:val="16"/>
                <w:szCs w:val="16"/>
                <w:lang w:val="fr-BE"/>
              </w:rPr>
            </w:pPr>
          </w:p>
          <w:p w14:paraId="2490314B" w14:textId="3AAE63CD" w:rsidR="00785F6C" w:rsidRDefault="00785F6C" w:rsidP="00785F6C"/>
        </w:tc>
      </w:tr>
      <w:tr w:rsidR="00785F6C" w14:paraId="1CB13637" w14:textId="77777777" w:rsidTr="00785F6C">
        <w:tc>
          <w:tcPr>
            <w:tcW w:w="7054" w:type="dxa"/>
          </w:tcPr>
          <w:p w14:paraId="394B6EF7" w14:textId="77777777" w:rsidR="00785F6C" w:rsidRPr="001B0D41" w:rsidRDefault="00785F6C" w:rsidP="00785F6C">
            <w:pPr>
              <w:contextualSpacing/>
              <w:rPr>
                <w:rFonts w:eastAsia="Times New Roman"/>
                <w:sz w:val="16"/>
                <w:szCs w:val="16"/>
                <w:lang w:val="fr-FR" w:eastAsia="fr-FR"/>
              </w:rPr>
            </w:pPr>
            <w:r w:rsidRPr="001B0D41">
              <w:rPr>
                <w:rFonts w:eastAsia="Times New Roman"/>
                <w:sz w:val="16"/>
                <w:szCs w:val="16"/>
                <w:u w:val="single"/>
                <w:lang w:val="fr-FR" w:eastAsia="fr-FR"/>
              </w:rPr>
              <w:lastRenderedPageBreak/>
              <w:t>Activité 2.1 :</w:t>
            </w:r>
            <w:r w:rsidRPr="001B0D41">
              <w:rPr>
                <w:rFonts w:eastAsia="Times New Roman"/>
                <w:sz w:val="16"/>
                <w:szCs w:val="16"/>
                <w:lang w:val="fr-FR" w:eastAsia="fr-FR"/>
              </w:rPr>
              <w:t xml:space="preserve"> Formation du personnel de Giriyuja sur la Prévention  contre les Violences et la Délinquance </w:t>
            </w:r>
          </w:p>
          <w:p w14:paraId="1DECCFFA" w14:textId="77777777" w:rsidR="00785F6C" w:rsidRPr="001B0D41" w:rsidRDefault="00785F6C" w:rsidP="00785F6C">
            <w:pPr>
              <w:contextualSpacing/>
              <w:rPr>
                <w:rFonts w:eastAsia="Times New Roman"/>
                <w:sz w:val="16"/>
                <w:szCs w:val="16"/>
                <w:lang w:val="fr-FR" w:eastAsia="fr-FR"/>
              </w:rPr>
            </w:pPr>
            <w:r w:rsidRPr="001B0D41">
              <w:rPr>
                <w:rFonts w:eastAsia="Times New Roman"/>
                <w:sz w:val="16"/>
                <w:szCs w:val="16"/>
                <w:u w:val="single"/>
                <w:lang w:val="fr-FR" w:eastAsia="fr-FR"/>
              </w:rPr>
              <w:t>Activité 2.2 :</w:t>
            </w:r>
            <w:r w:rsidRPr="001B0D41">
              <w:rPr>
                <w:rFonts w:eastAsia="Times New Roman"/>
                <w:sz w:val="16"/>
                <w:szCs w:val="16"/>
                <w:lang w:val="fr-FR" w:eastAsia="fr-FR"/>
              </w:rPr>
              <w:t xml:space="preserve"> A</w:t>
            </w:r>
            <w:r>
              <w:rPr>
                <w:rFonts w:eastAsia="Times New Roman"/>
                <w:sz w:val="16"/>
                <w:szCs w:val="16"/>
                <w:lang w:val="fr-FR" w:eastAsia="fr-FR"/>
              </w:rPr>
              <w:t>ssurer l’encadrement de 500 ESR</w:t>
            </w:r>
          </w:p>
          <w:p w14:paraId="20F35FEC" w14:textId="77777777" w:rsidR="00785F6C" w:rsidRPr="001B0D41" w:rsidRDefault="00785F6C" w:rsidP="00785F6C">
            <w:pPr>
              <w:contextualSpacing/>
              <w:rPr>
                <w:rFonts w:eastAsia="Times New Roman"/>
                <w:b/>
                <w:sz w:val="16"/>
                <w:szCs w:val="16"/>
                <w:lang w:val="fr-CH" w:eastAsia="fr-FR"/>
              </w:rPr>
            </w:pPr>
            <w:r w:rsidRPr="001B0D41">
              <w:rPr>
                <w:rFonts w:eastAsia="Times New Roman"/>
                <w:sz w:val="16"/>
                <w:szCs w:val="16"/>
                <w:u w:val="single"/>
                <w:lang w:val="fr-FR" w:eastAsia="fr-FR"/>
              </w:rPr>
              <w:t>Activité 2.3 :</w:t>
            </w:r>
            <w:r w:rsidRPr="001B0D41">
              <w:rPr>
                <w:rFonts w:eastAsia="Times New Roman"/>
                <w:sz w:val="16"/>
                <w:szCs w:val="16"/>
                <w:lang w:val="fr-FR" w:eastAsia="fr-FR"/>
              </w:rPr>
              <w:t xml:space="preserve"> Appuyer la réintégration sociale de 100 ESR </w:t>
            </w:r>
          </w:p>
          <w:p w14:paraId="33B399C2" w14:textId="77777777" w:rsidR="00785F6C" w:rsidRPr="001B0D41" w:rsidRDefault="00785F6C" w:rsidP="00785F6C">
            <w:pPr>
              <w:contextualSpacing/>
              <w:rPr>
                <w:sz w:val="16"/>
                <w:szCs w:val="16"/>
                <w:lang w:val="fr-CH"/>
              </w:rPr>
            </w:pPr>
            <w:r w:rsidRPr="001B0D41">
              <w:rPr>
                <w:sz w:val="16"/>
                <w:szCs w:val="16"/>
                <w:u w:val="single"/>
                <w:lang w:val="fr-CH"/>
              </w:rPr>
              <w:t>Activité 2.</w:t>
            </w:r>
            <w:r>
              <w:rPr>
                <w:sz w:val="16"/>
                <w:szCs w:val="16"/>
                <w:u w:val="single"/>
                <w:lang w:val="fr-CH"/>
              </w:rPr>
              <w:t>4</w:t>
            </w:r>
            <w:r w:rsidRPr="001B0D41">
              <w:rPr>
                <w:sz w:val="16"/>
                <w:szCs w:val="16"/>
                <w:u w:val="single"/>
                <w:lang w:val="fr-CH"/>
              </w:rPr>
              <w:t> :</w:t>
            </w:r>
            <w:r w:rsidRPr="001B0D41">
              <w:rPr>
                <w:sz w:val="16"/>
                <w:szCs w:val="16"/>
                <w:lang w:val="fr-CH"/>
              </w:rPr>
              <w:t xml:space="preserve"> Accompagner les ECL </w:t>
            </w:r>
            <w:r w:rsidRPr="001B0D41">
              <w:rPr>
                <w:rFonts w:eastAsia="Times New Roman"/>
                <w:color w:val="000000"/>
                <w:sz w:val="16"/>
                <w:szCs w:val="16"/>
                <w:lang w:val="fr-FR" w:eastAsia="fr-FR"/>
              </w:rPr>
              <w:t xml:space="preserve">tout au long de la chaîne pénale </w:t>
            </w:r>
          </w:p>
          <w:p w14:paraId="0C1E63B9" w14:textId="77777777" w:rsidR="00785F6C" w:rsidRPr="001B0D41" w:rsidRDefault="00785F6C" w:rsidP="00785F6C">
            <w:pPr>
              <w:rPr>
                <w:sz w:val="16"/>
                <w:szCs w:val="16"/>
                <w:lang w:val="fr-CH"/>
              </w:rPr>
            </w:pPr>
            <w:r w:rsidRPr="001B0D41">
              <w:rPr>
                <w:rFonts w:eastAsia="Times New Roman"/>
                <w:color w:val="000000"/>
                <w:sz w:val="16"/>
                <w:szCs w:val="16"/>
                <w:u w:val="single"/>
                <w:lang w:val="fr-FR" w:eastAsia="fr-FR"/>
              </w:rPr>
              <w:t>Activité 2.</w:t>
            </w:r>
            <w:r>
              <w:rPr>
                <w:rFonts w:eastAsia="Times New Roman"/>
                <w:color w:val="000000"/>
                <w:sz w:val="16"/>
                <w:szCs w:val="16"/>
                <w:u w:val="single"/>
                <w:lang w:val="fr-FR" w:eastAsia="fr-FR"/>
              </w:rPr>
              <w:t>5</w:t>
            </w:r>
            <w:r w:rsidRPr="001B0D41">
              <w:rPr>
                <w:rFonts w:eastAsia="Times New Roman"/>
                <w:color w:val="000000"/>
                <w:sz w:val="16"/>
                <w:szCs w:val="16"/>
                <w:u w:val="single"/>
                <w:lang w:val="fr-FR" w:eastAsia="fr-FR"/>
              </w:rPr>
              <w:t> :</w:t>
            </w:r>
            <w:r w:rsidRPr="001B0D41">
              <w:rPr>
                <w:rFonts w:eastAsia="Times New Roman"/>
                <w:color w:val="000000"/>
                <w:sz w:val="16"/>
                <w:szCs w:val="16"/>
                <w:lang w:val="fr-FR" w:eastAsia="fr-FR"/>
              </w:rPr>
              <w:t xml:space="preserve"> Former et accompagner le personnel des centre de rééducation de Ruyigi et </w:t>
            </w:r>
            <w:proofErr w:type="spellStart"/>
            <w:r w:rsidRPr="001B0D41">
              <w:rPr>
                <w:rFonts w:eastAsia="Times New Roman"/>
                <w:color w:val="000000"/>
                <w:sz w:val="16"/>
                <w:szCs w:val="16"/>
                <w:lang w:val="fr-FR" w:eastAsia="fr-FR"/>
              </w:rPr>
              <w:t>Rumonge</w:t>
            </w:r>
            <w:proofErr w:type="spellEnd"/>
            <w:r w:rsidRPr="001B0D41">
              <w:rPr>
                <w:rFonts w:eastAsia="Times New Roman"/>
                <w:color w:val="000000"/>
                <w:sz w:val="16"/>
                <w:szCs w:val="16"/>
                <w:lang w:val="fr-FR" w:eastAsia="fr-FR"/>
              </w:rPr>
              <w:t xml:space="preserve"> </w:t>
            </w:r>
          </w:p>
          <w:p w14:paraId="04E4652F" w14:textId="77777777" w:rsidR="00785F6C" w:rsidRPr="001B0D41" w:rsidRDefault="00785F6C" w:rsidP="00785F6C">
            <w:pPr>
              <w:contextualSpacing/>
              <w:rPr>
                <w:rFonts w:eastAsia="Times New Roman"/>
                <w:color w:val="000000"/>
                <w:sz w:val="16"/>
                <w:szCs w:val="16"/>
                <w:lang w:val="fr-FR" w:eastAsia="fr-FR"/>
              </w:rPr>
            </w:pPr>
            <w:r w:rsidRPr="001B0D41">
              <w:rPr>
                <w:rFonts w:eastAsia="Times New Roman"/>
                <w:color w:val="000000"/>
                <w:sz w:val="16"/>
                <w:szCs w:val="16"/>
                <w:u w:val="single"/>
                <w:lang w:val="fr-FR" w:eastAsia="fr-FR"/>
              </w:rPr>
              <w:t>Activité 2.</w:t>
            </w:r>
            <w:r>
              <w:rPr>
                <w:rFonts w:eastAsia="Times New Roman"/>
                <w:color w:val="000000"/>
                <w:sz w:val="16"/>
                <w:szCs w:val="16"/>
                <w:u w:val="single"/>
                <w:lang w:val="fr-FR" w:eastAsia="fr-FR"/>
              </w:rPr>
              <w:t>6</w:t>
            </w:r>
            <w:r w:rsidRPr="001B0D41">
              <w:rPr>
                <w:rFonts w:eastAsia="Times New Roman"/>
                <w:color w:val="000000"/>
                <w:sz w:val="16"/>
                <w:szCs w:val="16"/>
                <w:u w:val="single"/>
                <w:lang w:val="fr-FR" w:eastAsia="fr-FR"/>
              </w:rPr>
              <w:t> :</w:t>
            </w:r>
            <w:r w:rsidRPr="001B0D41">
              <w:rPr>
                <w:rFonts w:eastAsia="Times New Roman"/>
                <w:color w:val="000000"/>
                <w:sz w:val="16"/>
                <w:szCs w:val="16"/>
                <w:lang w:val="fr-FR" w:eastAsia="fr-FR"/>
              </w:rPr>
              <w:t xml:space="preserve"> Amélioration des conditions de vie dans les centres de rééducation </w:t>
            </w:r>
          </w:p>
          <w:p w14:paraId="490A7FA9" w14:textId="77777777" w:rsidR="00785F6C" w:rsidRPr="001B0D41" w:rsidRDefault="00785F6C" w:rsidP="00785F6C">
            <w:pPr>
              <w:contextualSpacing/>
              <w:rPr>
                <w:rFonts w:eastAsia="Times New Roman"/>
                <w:color w:val="000000"/>
                <w:sz w:val="16"/>
                <w:szCs w:val="16"/>
                <w:lang w:val="fr-FR" w:eastAsia="fr-FR"/>
              </w:rPr>
            </w:pPr>
            <w:r w:rsidRPr="001B0D41">
              <w:rPr>
                <w:rFonts w:eastAsia="Times New Roman"/>
                <w:color w:val="000000"/>
                <w:sz w:val="16"/>
                <w:szCs w:val="16"/>
                <w:u w:val="single"/>
                <w:lang w:val="fr-FR" w:eastAsia="fr-FR"/>
              </w:rPr>
              <w:t>Activité 2.</w:t>
            </w:r>
            <w:r>
              <w:rPr>
                <w:rFonts w:eastAsia="Times New Roman"/>
                <w:color w:val="000000"/>
                <w:sz w:val="16"/>
                <w:szCs w:val="16"/>
                <w:u w:val="single"/>
                <w:lang w:val="fr-FR" w:eastAsia="fr-FR"/>
              </w:rPr>
              <w:t>7</w:t>
            </w:r>
            <w:r w:rsidRPr="001B0D41">
              <w:rPr>
                <w:rFonts w:eastAsia="Times New Roman"/>
                <w:color w:val="000000"/>
                <w:sz w:val="16"/>
                <w:szCs w:val="16"/>
                <w:lang w:val="fr-FR" w:eastAsia="fr-FR"/>
              </w:rPr>
              <w:t xml:space="preserve"> : Mise en place d’activités psychosociales et d’alphabétisation dans les centres de rééducation </w:t>
            </w:r>
          </w:p>
          <w:p w14:paraId="32D04A17" w14:textId="77777777" w:rsidR="00785F6C" w:rsidRDefault="00785F6C" w:rsidP="00785F6C">
            <w:pPr>
              <w:contextualSpacing/>
              <w:rPr>
                <w:rFonts w:eastAsia="Times New Roman"/>
                <w:color w:val="000000"/>
                <w:sz w:val="16"/>
                <w:szCs w:val="16"/>
                <w:lang w:val="fr-FR" w:eastAsia="fr-FR"/>
              </w:rPr>
            </w:pPr>
            <w:r w:rsidRPr="001B0D41">
              <w:rPr>
                <w:rFonts w:eastAsia="Times New Roman"/>
                <w:sz w:val="16"/>
                <w:szCs w:val="16"/>
                <w:u w:val="single"/>
                <w:lang w:val="fr-FR" w:eastAsia="fr-FR"/>
              </w:rPr>
              <w:t>Activité 2.</w:t>
            </w:r>
            <w:r>
              <w:rPr>
                <w:rFonts w:eastAsia="Times New Roman"/>
                <w:sz w:val="16"/>
                <w:szCs w:val="16"/>
                <w:u w:val="single"/>
                <w:lang w:val="fr-FR" w:eastAsia="fr-FR"/>
              </w:rPr>
              <w:t>8</w:t>
            </w:r>
            <w:r w:rsidRPr="001B0D41">
              <w:rPr>
                <w:rFonts w:eastAsia="Times New Roman"/>
                <w:sz w:val="16"/>
                <w:szCs w:val="16"/>
                <w:u w:val="single"/>
                <w:lang w:val="fr-FR" w:eastAsia="fr-FR"/>
              </w:rPr>
              <w:t> :</w:t>
            </w:r>
            <w:r w:rsidRPr="001B0D41">
              <w:rPr>
                <w:rFonts w:eastAsia="Times New Roman"/>
                <w:sz w:val="16"/>
                <w:szCs w:val="16"/>
                <w:lang w:val="fr-FR" w:eastAsia="fr-FR"/>
              </w:rPr>
              <w:t xml:space="preserve"> </w:t>
            </w:r>
            <w:r w:rsidRPr="001B0D41">
              <w:rPr>
                <w:rFonts w:eastAsia="Times New Roman"/>
                <w:color w:val="000000"/>
                <w:sz w:val="16"/>
                <w:szCs w:val="16"/>
                <w:lang w:val="fr-FR" w:eastAsia="fr-FR"/>
              </w:rPr>
              <w:t>Assurer la réintégration socio-professionnelle de 100</w:t>
            </w:r>
            <w:r>
              <w:rPr>
                <w:rFonts w:eastAsia="Times New Roman"/>
                <w:color w:val="000000"/>
                <w:sz w:val="16"/>
                <w:szCs w:val="16"/>
                <w:lang w:val="fr-FR" w:eastAsia="fr-FR"/>
              </w:rPr>
              <w:t xml:space="preserve"> ECL libérés</w:t>
            </w:r>
          </w:p>
          <w:p w14:paraId="7BB72A12" w14:textId="77777777" w:rsidR="00785F6C" w:rsidRPr="00785F6C" w:rsidRDefault="00785F6C" w:rsidP="00785F6C">
            <w:pPr>
              <w:contextualSpacing/>
              <w:rPr>
                <w:rFonts w:eastAsia="Times New Roman"/>
                <w:b/>
                <w:sz w:val="20"/>
                <w:szCs w:val="20"/>
                <w:lang w:val="fr-CH" w:eastAsia="fr-FR"/>
              </w:rPr>
            </w:pPr>
            <w:r w:rsidRPr="00785F6C">
              <w:rPr>
                <w:rFonts w:eastAsia="Times New Roman"/>
                <w:b/>
                <w:color w:val="000000"/>
                <w:sz w:val="16"/>
                <w:szCs w:val="16"/>
                <w:lang w:val="fr-FR" w:eastAsia="fr-FR"/>
              </w:rPr>
              <w:t>Finalisation du projet (évaluation finale, rédaction des rapports, inventaires…)</w:t>
            </w:r>
          </w:p>
        </w:tc>
        <w:tc>
          <w:tcPr>
            <w:tcW w:w="459" w:type="dxa"/>
          </w:tcPr>
          <w:p w14:paraId="3CD5ECF3" w14:textId="77777777" w:rsidR="00785F6C" w:rsidRDefault="00785F6C" w:rsidP="00785F6C">
            <w:pPr>
              <w:jc w:val="center"/>
              <w:rPr>
                <w:rFonts w:cs="Times New Roman"/>
                <w:sz w:val="16"/>
                <w:szCs w:val="16"/>
                <w:lang w:val="fr-BE"/>
              </w:rPr>
            </w:pPr>
          </w:p>
          <w:p w14:paraId="75EFFC38" w14:textId="77777777" w:rsidR="00785F6C" w:rsidRDefault="00785F6C" w:rsidP="00785F6C">
            <w:pPr>
              <w:jc w:val="center"/>
              <w:rPr>
                <w:rFonts w:cs="Times New Roman"/>
                <w:sz w:val="16"/>
                <w:szCs w:val="16"/>
                <w:lang w:val="fr-BE"/>
              </w:rPr>
            </w:pPr>
          </w:p>
          <w:p w14:paraId="12ABD74C" w14:textId="77777777" w:rsidR="00785F6C" w:rsidRDefault="00785F6C" w:rsidP="00785F6C">
            <w:pPr>
              <w:jc w:val="center"/>
              <w:rPr>
                <w:rFonts w:cs="Times New Roman"/>
                <w:sz w:val="16"/>
                <w:szCs w:val="16"/>
                <w:lang w:val="fr-BE"/>
              </w:rPr>
            </w:pPr>
          </w:p>
          <w:p w14:paraId="656F4843" w14:textId="77777777" w:rsidR="00785F6C" w:rsidRDefault="00785F6C" w:rsidP="00785F6C">
            <w:pPr>
              <w:jc w:val="center"/>
              <w:rPr>
                <w:rFonts w:cs="Times New Roman"/>
                <w:sz w:val="16"/>
                <w:szCs w:val="16"/>
                <w:lang w:val="fr-BE"/>
              </w:rPr>
            </w:pPr>
          </w:p>
          <w:p w14:paraId="79342161" w14:textId="77777777" w:rsidR="00785F6C" w:rsidRDefault="00785F6C" w:rsidP="00785F6C">
            <w:pPr>
              <w:jc w:val="center"/>
              <w:rPr>
                <w:rFonts w:cs="Times New Roman"/>
                <w:sz w:val="16"/>
                <w:szCs w:val="16"/>
                <w:lang w:val="fr-BE"/>
              </w:rPr>
            </w:pPr>
            <w:r>
              <w:rPr>
                <w:rFonts w:cs="Times New Roman"/>
                <w:sz w:val="16"/>
                <w:szCs w:val="16"/>
                <w:lang w:val="fr-BE"/>
              </w:rPr>
              <w:t>X</w:t>
            </w:r>
          </w:p>
          <w:p w14:paraId="5FF18DC8" w14:textId="77777777" w:rsidR="00785F6C" w:rsidRDefault="00785F6C" w:rsidP="00785F6C">
            <w:pPr>
              <w:jc w:val="center"/>
              <w:rPr>
                <w:rFonts w:cs="Times New Roman"/>
                <w:sz w:val="16"/>
                <w:szCs w:val="16"/>
                <w:lang w:val="fr-BE"/>
              </w:rPr>
            </w:pPr>
          </w:p>
          <w:p w14:paraId="50D9221F" w14:textId="77777777" w:rsidR="00785F6C" w:rsidRDefault="00785F6C" w:rsidP="00785F6C">
            <w:pPr>
              <w:jc w:val="center"/>
              <w:rPr>
                <w:rFonts w:cs="Times New Roman"/>
                <w:sz w:val="16"/>
                <w:szCs w:val="16"/>
                <w:lang w:val="fr-BE"/>
              </w:rPr>
            </w:pPr>
          </w:p>
          <w:p w14:paraId="34FEF1C1" w14:textId="77777777" w:rsidR="00785F6C" w:rsidRDefault="00785F6C" w:rsidP="00785F6C">
            <w:pPr>
              <w:jc w:val="center"/>
              <w:rPr>
                <w:rFonts w:cs="Times New Roman"/>
                <w:sz w:val="16"/>
                <w:szCs w:val="16"/>
                <w:lang w:val="fr-BE"/>
              </w:rPr>
            </w:pPr>
          </w:p>
          <w:p w14:paraId="338D4192" w14:textId="77777777" w:rsidR="00785F6C" w:rsidRDefault="00785F6C" w:rsidP="00785F6C">
            <w:pPr>
              <w:jc w:val="center"/>
              <w:rPr>
                <w:rFonts w:cs="Times New Roman"/>
                <w:sz w:val="16"/>
                <w:szCs w:val="16"/>
                <w:lang w:val="fr-BE"/>
              </w:rPr>
            </w:pPr>
          </w:p>
          <w:p w14:paraId="4D194A51" w14:textId="77777777" w:rsidR="00785F6C" w:rsidRPr="001B0D41" w:rsidRDefault="00785F6C" w:rsidP="00785F6C">
            <w:pPr>
              <w:jc w:val="center"/>
              <w:rPr>
                <w:rFonts w:cs="Times New Roman"/>
                <w:sz w:val="16"/>
                <w:szCs w:val="16"/>
                <w:lang w:val="fr-BE"/>
              </w:rPr>
            </w:pPr>
          </w:p>
        </w:tc>
        <w:tc>
          <w:tcPr>
            <w:tcW w:w="426" w:type="dxa"/>
          </w:tcPr>
          <w:p w14:paraId="5E44DBD1" w14:textId="77777777" w:rsidR="00785F6C" w:rsidRDefault="00785F6C" w:rsidP="00785F6C">
            <w:pPr>
              <w:jc w:val="center"/>
              <w:rPr>
                <w:rFonts w:cs="Times New Roman"/>
                <w:sz w:val="16"/>
                <w:szCs w:val="16"/>
                <w:lang w:val="fr-BE"/>
              </w:rPr>
            </w:pPr>
            <w:r>
              <w:rPr>
                <w:rFonts w:cs="Times New Roman"/>
                <w:sz w:val="16"/>
                <w:szCs w:val="16"/>
                <w:lang w:val="fr-BE"/>
              </w:rPr>
              <w:t>X</w:t>
            </w:r>
          </w:p>
          <w:p w14:paraId="12B1CB54" w14:textId="77777777" w:rsidR="00785F6C" w:rsidRDefault="00785F6C" w:rsidP="00785F6C">
            <w:pPr>
              <w:jc w:val="center"/>
              <w:rPr>
                <w:rFonts w:cs="Times New Roman"/>
                <w:sz w:val="16"/>
                <w:szCs w:val="16"/>
                <w:lang w:val="fr-BE"/>
              </w:rPr>
            </w:pPr>
            <w:r>
              <w:rPr>
                <w:rFonts w:cs="Times New Roman"/>
                <w:sz w:val="16"/>
                <w:szCs w:val="16"/>
                <w:lang w:val="fr-BE"/>
              </w:rPr>
              <w:t>X</w:t>
            </w:r>
          </w:p>
          <w:p w14:paraId="49D2064B" w14:textId="77777777" w:rsidR="00785F6C" w:rsidRDefault="00785F6C" w:rsidP="00785F6C">
            <w:pPr>
              <w:jc w:val="center"/>
              <w:rPr>
                <w:rFonts w:cs="Times New Roman"/>
                <w:sz w:val="16"/>
                <w:szCs w:val="16"/>
                <w:lang w:val="fr-BE"/>
              </w:rPr>
            </w:pPr>
          </w:p>
          <w:p w14:paraId="19484E9B" w14:textId="77777777" w:rsidR="00785F6C" w:rsidRDefault="00785F6C" w:rsidP="00785F6C">
            <w:pPr>
              <w:jc w:val="center"/>
              <w:rPr>
                <w:rFonts w:cs="Times New Roman"/>
                <w:sz w:val="16"/>
                <w:szCs w:val="16"/>
                <w:lang w:val="fr-BE"/>
              </w:rPr>
            </w:pPr>
          </w:p>
          <w:p w14:paraId="05FC3E3E" w14:textId="77777777" w:rsidR="00785F6C" w:rsidRDefault="00785F6C" w:rsidP="00785F6C">
            <w:pPr>
              <w:jc w:val="center"/>
              <w:rPr>
                <w:rFonts w:cs="Times New Roman"/>
                <w:sz w:val="16"/>
                <w:szCs w:val="16"/>
                <w:lang w:val="fr-BE"/>
              </w:rPr>
            </w:pPr>
            <w:r>
              <w:rPr>
                <w:rFonts w:cs="Times New Roman"/>
                <w:sz w:val="16"/>
                <w:szCs w:val="16"/>
                <w:lang w:val="fr-BE"/>
              </w:rPr>
              <w:t>X</w:t>
            </w:r>
          </w:p>
          <w:p w14:paraId="38EC9143" w14:textId="77777777" w:rsidR="00785F6C" w:rsidRDefault="00785F6C" w:rsidP="00785F6C">
            <w:pPr>
              <w:jc w:val="center"/>
              <w:rPr>
                <w:rFonts w:cs="Times New Roman"/>
                <w:sz w:val="16"/>
                <w:szCs w:val="16"/>
                <w:lang w:val="fr-BE"/>
              </w:rPr>
            </w:pPr>
            <w:r>
              <w:rPr>
                <w:rFonts w:cs="Times New Roman"/>
                <w:sz w:val="16"/>
                <w:szCs w:val="16"/>
                <w:lang w:val="fr-BE"/>
              </w:rPr>
              <w:t>X</w:t>
            </w:r>
          </w:p>
          <w:p w14:paraId="668D8EC7" w14:textId="77777777" w:rsidR="00785F6C" w:rsidRDefault="00785F6C" w:rsidP="00785F6C">
            <w:pPr>
              <w:jc w:val="center"/>
              <w:rPr>
                <w:rFonts w:cs="Times New Roman"/>
                <w:sz w:val="16"/>
                <w:szCs w:val="16"/>
                <w:lang w:val="fr-BE"/>
              </w:rPr>
            </w:pPr>
            <w:r>
              <w:rPr>
                <w:rFonts w:cs="Times New Roman"/>
                <w:sz w:val="16"/>
                <w:szCs w:val="16"/>
                <w:lang w:val="fr-BE"/>
              </w:rPr>
              <w:t>X</w:t>
            </w:r>
          </w:p>
          <w:p w14:paraId="5FAB6785" w14:textId="77777777" w:rsidR="00785F6C" w:rsidRDefault="00785F6C" w:rsidP="00785F6C">
            <w:pPr>
              <w:jc w:val="center"/>
              <w:rPr>
                <w:rFonts w:cs="Times New Roman"/>
                <w:sz w:val="16"/>
                <w:szCs w:val="16"/>
                <w:lang w:val="fr-BE"/>
              </w:rPr>
            </w:pPr>
            <w:r>
              <w:rPr>
                <w:rFonts w:cs="Times New Roman"/>
                <w:sz w:val="16"/>
                <w:szCs w:val="16"/>
                <w:lang w:val="fr-BE"/>
              </w:rPr>
              <w:t>X</w:t>
            </w:r>
          </w:p>
          <w:p w14:paraId="4DAF437D" w14:textId="77777777" w:rsidR="00785F6C" w:rsidRDefault="00785F6C" w:rsidP="00785F6C">
            <w:pPr>
              <w:jc w:val="center"/>
              <w:rPr>
                <w:rFonts w:cs="Times New Roman"/>
                <w:sz w:val="16"/>
                <w:szCs w:val="16"/>
                <w:lang w:val="fr-BE"/>
              </w:rPr>
            </w:pPr>
          </w:p>
          <w:p w14:paraId="57BCFB02" w14:textId="77777777" w:rsidR="00785F6C" w:rsidRPr="001B0D41" w:rsidRDefault="00785F6C" w:rsidP="00785F6C">
            <w:pPr>
              <w:jc w:val="center"/>
              <w:rPr>
                <w:rFonts w:cs="Times New Roman"/>
                <w:sz w:val="16"/>
                <w:szCs w:val="16"/>
                <w:lang w:val="fr-BE"/>
              </w:rPr>
            </w:pPr>
          </w:p>
        </w:tc>
        <w:tc>
          <w:tcPr>
            <w:tcW w:w="425" w:type="dxa"/>
          </w:tcPr>
          <w:p w14:paraId="07F66B73" w14:textId="77777777" w:rsidR="00785F6C" w:rsidRDefault="00785F6C" w:rsidP="00785F6C">
            <w:pPr>
              <w:jc w:val="center"/>
              <w:rPr>
                <w:rFonts w:cs="Times New Roman"/>
                <w:sz w:val="16"/>
                <w:szCs w:val="16"/>
                <w:lang w:val="fr-BE"/>
              </w:rPr>
            </w:pPr>
          </w:p>
          <w:p w14:paraId="1384C796" w14:textId="77777777" w:rsidR="00785F6C" w:rsidRDefault="00785F6C" w:rsidP="00785F6C">
            <w:pPr>
              <w:jc w:val="center"/>
              <w:rPr>
                <w:rFonts w:cs="Times New Roman"/>
                <w:sz w:val="16"/>
                <w:szCs w:val="16"/>
                <w:lang w:val="fr-BE"/>
              </w:rPr>
            </w:pPr>
            <w:r>
              <w:rPr>
                <w:rFonts w:cs="Times New Roman"/>
                <w:sz w:val="16"/>
                <w:szCs w:val="16"/>
                <w:lang w:val="fr-BE"/>
              </w:rPr>
              <w:t>X</w:t>
            </w:r>
          </w:p>
          <w:p w14:paraId="67E990CB" w14:textId="77777777" w:rsidR="00785F6C" w:rsidRDefault="00785F6C" w:rsidP="00785F6C">
            <w:pPr>
              <w:jc w:val="center"/>
              <w:rPr>
                <w:rFonts w:cs="Times New Roman"/>
                <w:sz w:val="16"/>
                <w:szCs w:val="16"/>
                <w:lang w:val="fr-BE"/>
              </w:rPr>
            </w:pPr>
          </w:p>
          <w:p w14:paraId="0664AAA5" w14:textId="77777777" w:rsidR="00785F6C" w:rsidRDefault="00785F6C" w:rsidP="00785F6C">
            <w:pPr>
              <w:jc w:val="center"/>
              <w:rPr>
                <w:rFonts w:cs="Times New Roman"/>
                <w:sz w:val="16"/>
                <w:szCs w:val="16"/>
                <w:lang w:val="fr-BE"/>
              </w:rPr>
            </w:pPr>
          </w:p>
          <w:p w14:paraId="5EF328D2" w14:textId="77777777" w:rsidR="00785F6C" w:rsidRDefault="00785F6C" w:rsidP="00785F6C">
            <w:pPr>
              <w:jc w:val="center"/>
              <w:rPr>
                <w:rFonts w:cs="Times New Roman"/>
                <w:sz w:val="16"/>
                <w:szCs w:val="16"/>
                <w:lang w:val="fr-BE"/>
              </w:rPr>
            </w:pPr>
            <w:r>
              <w:rPr>
                <w:rFonts w:cs="Times New Roman"/>
                <w:sz w:val="16"/>
                <w:szCs w:val="16"/>
                <w:lang w:val="fr-BE"/>
              </w:rPr>
              <w:t>X</w:t>
            </w:r>
          </w:p>
          <w:p w14:paraId="3171F8ED" w14:textId="77777777" w:rsidR="00785F6C" w:rsidRDefault="00785F6C" w:rsidP="00785F6C">
            <w:pPr>
              <w:jc w:val="center"/>
              <w:rPr>
                <w:rFonts w:cs="Times New Roman"/>
                <w:sz w:val="16"/>
                <w:szCs w:val="16"/>
                <w:lang w:val="fr-BE"/>
              </w:rPr>
            </w:pPr>
            <w:r>
              <w:rPr>
                <w:rFonts w:cs="Times New Roman"/>
                <w:sz w:val="16"/>
                <w:szCs w:val="16"/>
                <w:lang w:val="fr-BE"/>
              </w:rPr>
              <w:t>X</w:t>
            </w:r>
          </w:p>
          <w:p w14:paraId="7C676081" w14:textId="77777777" w:rsidR="00785F6C" w:rsidRDefault="00785F6C" w:rsidP="00785F6C">
            <w:pPr>
              <w:jc w:val="center"/>
              <w:rPr>
                <w:rFonts w:cs="Times New Roman"/>
                <w:sz w:val="16"/>
                <w:szCs w:val="16"/>
                <w:lang w:val="fr-BE"/>
              </w:rPr>
            </w:pPr>
            <w:r>
              <w:rPr>
                <w:rFonts w:cs="Times New Roman"/>
                <w:sz w:val="16"/>
                <w:szCs w:val="16"/>
                <w:lang w:val="fr-BE"/>
              </w:rPr>
              <w:t>X</w:t>
            </w:r>
          </w:p>
          <w:p w14:paraId="24EE2ED9" w14:textId="77777777" w:rsidR="00785F6C" w:rsidRDefault="00785F6C" w:rsidP="00785F6C">
            <w:pPr>
              <w:jc w:val="center"/>
              <w:rPr>
                <w:rFonts w:cs="Times New Roman"/>
                <w:sz w:val="16"/>
                <w:szCs w:val="16"/>
                <w:lang w:val="fr-BE"/>
              </w:rPr>
            </w:pPr>
            <w:r>
              <w:rPr>
                <w:rFonts w:cs="Times New Roman"/>
                <w:sz w:val="16"/>
                <w:szCs w:val="16"/>
                <w:lang w:val="fr-BE"/>
              </w:rPr>
              <w:t>X</w:t>
            </w:r>
          </w:p>
          <w:p w14:paraId="5DE46F4C" w14:textId="77777777" w:rsidR="00785F6C" w:rsidRPr="001B0D41" w:rsidRDefault="00785F6C" w:rsidP="00785F6C">
            <w:pPr>
              <w:jc w:val="center"/>
              <w:rPr>
                <w:rFonts w:cs="Times New Roman"/>
                <w:sz w:val="16"/>
                <w:szCs w:val="16"/>
                <w:lang w:val="fr-BE"/>
              </w:rPr>
            </w:pPr>
            <w:r>
              <w:rPr>
                <w:rFonts w:cs="Times New Roman"/>
                <w:sz w:val="16"/>
                <w:szCs w:val="16"/>
                <w:lang w:val="fr-BE"/>
              </w:rPr>
              <w:t>X</w:t>
            </w:r>
          </w:p>
        </w:tc>
        <w:tc>
          <w:tcPr>
            <w:tcW w:w="425" w:type="dxa"/>
          </w:tcPr>
          <w:p w14:paraId="1F8E8C1B" w14:textId="77777777" w:rsidR="00785F6C" w:rsidRDefault="00785F6C" w:rsidP="00785F6C">
            <w:pPr>
              <w:jc w:val="center"/>
              <w:rPr>
                <w:rFonts w:cs="Times New Roman"/>
                <w:sz w:val="16"/>
                <w:szCs w:val="16"/>
                <w:lang w:val="fr-BE"/>
              </w:rPr>
            </w:pPr>
          </w:p>
          <w:p w14:paraId="3AA1A4F3" w14:textId="77777777" w:rsidR="00785F6C" w:rsidRDefault="00785F6C" w:rsidP="00785F6C">
            <w:pPr>
              <w:jc w:val="center"/>
              <w:rPr>
                <w:rFonts w:cs="Times New Roman"/>
                <w:sz w:val="16"/>
                <w:szCs w:val="16"/>
                <w:lang w:val="fr-BE"/>
              </w:rPr>
            </w:pPr>
            <w:r>
              <w:rPr>
                <w:rFonts w:cs="Times New Roman"/>
                <w:sz w:val="16"/>
                <w:szCs w:val="16"/>
                <w:lang w:val="fr-BE"/>
              </w:rPr>
              <w:t>X</w:t>
            </w:r>
          </w:p>
          <w:p w14:paraId="6641E082" w14:textId="77777777" w:rsidR="00785F6C" w:rsidRDefault="00785F6C" w:rsidP="00785F6C">
            <w:pPr>
              <w:jc w:val="center"/>
              <w:rPr>
                <w:rFonts w:cs="Times New Roman"/>
                <w:sz w:val="16"/>
                <w:szCs w:val="16"/>
                <w:lang w:val="fr-BE"/>
              </w:rPr>
            </w:pPr>
            <w:r>
              <w:rPr>
                <w:rFonts w:cs="Times New Roman"/>
                <w:sz w:val="16"/>
                <w:szCs w:val="16"/>
                <w:lang w:val="fr-BE"/>
              </w:rPr>
              <w:t>X</w:t>
            </w:r>
          </w:p>
          <w:p w14:paraId="084EBA17" w14:textId="77777777" w:rsidR="00785F6C" w:rsidRDefault="00785F6C" w:rsidP="00785F6C">
            <w:pPr>
              <w:jc w:val="center"/>
              <w:rPr>
                <w:rFonts w:cs="Times New Roman"/>
                <w:sz w:val="16"/>
                <w:szCs w:val="16"/>
                <w:lang w:val="fr-BE"/>
              </w:rPr>
            </w:pPr>
          </w:p>
          <w:p w14:paraId="4F45B62F" w14:textId="77777777" w:rsidR="00785F6C" w:rsidRDefault="00785F6C" w:rsidP="00785F6C">
            <w:pPr>
              <w:jc w:val="center"/>
              <w:rPr>
                <w:rFonts w:cs="Times New Roman"/>
                <w:sz w:val="16"/>
                <w:szCs w:val="16"/>
                <w:lang w:val="fr-BE"/>
              </w:rPr>
            </w:pPr>
            <w:r>
              <w:rPr>
                <w:rFonts w:cs="Times New Roman"/>
                <w:sz w:val="16"/>
                <w:szCs w:val="16"/>
                <w:lang w:val="fr-BE"/>
              </w:rPr>
              <w:t>X</w:t>
            </w:r>
          </w:p>
          <w:p w14:paraId="406AFAE5" w14:textId="77777777" w:rsidR="00785F6C" w:rsidRDefault="00785F6C" w:rsidP="00785F6C">
            <w:pPr>
              <w:jc w:val="center"/>
              <w:rPr>
                <w:rFonts w:cs="Times New Roman"/>
                <w:sz w:val="16"/>
                <w:szCs w:val="16"/>
                <w:lang w:val="fr-BE"/>
              </w:rPr>
            </w:pPr>
            <w:r>
              <w:rPr>
                <w:rFonts w:cs="Times New Roman"/>
                <w:sz w:val="16"/>
                <w:szCs w:val="16"/>
                <w:lang w:val="fr-BE"/>
              </w:rPr>
              <w:t>X</w:t>
            </w:r>
          </w:p>
          <w:p w14:paraId="63280A84" w14:textId="77777777" w:rsidR="00785F6C" w:rsidRDefault="00785F6C" w:rsidP="00785F6C">
            <w:pPr>
              <w:jc w:val="center"/>
              <w:rPr>
                <w:rFonts w:cs="Times New Roman"/>
                <w:sz w:val="16"/>
                <w:szCs w:val="16"/>
                <w:lang w:val="fr-BE"/>
              </w:rPr>
            </w:pPr>
            <w:r>
              <w:rPr>
                <w:rFonts w:cs="Times New Roman"/>
                <w:sz w:val="16"/>
                <w:szCs w:val="16"/>
                <w:lang w:val="fr-BE"/>
              </w:rPr>
              <w:t>X</w:t>
            </w:r>
          </w:p>
          <w:p w14:paraId="1228564D" w14:textId="77777777" w:rsidR="00785F6C" w:rsidRDefault="00785F6C" w:rsidP="00785F6C">
            <w:pPr>
              <w:jc w:val="center"/>
              <w:rPr>
                <w:rFonts w:cs="Times New Roman"/>
                <w:sz w:val="16"/>
                <w:szCs w:val="16"/>
                <w:lang w:val="fr-BE"/>
              </w:rPr>
            </w:pPr>
            <w:r>
              <w:rPr>
                <w:rFonts w:cs="Times New Roman"/>
                <w:sz w:val="16"/>
                <w:szCs w:val="16"/>
                <w:lang w:val="fr-BE"/>
              </w:rPr>
              <w:t>X</w:t>
            </w:r>
          </w:p>
          <w:p w14:paraId="42E3D141" w14:textId="77777777" w:rsidR="00785F6C" w:rsidRPr="001B0D41" w:rsidRDefault="00785F6C" w:rsidP="00785F6C">
            <w:pPr>
              <w:jc w:val="center"/>
              <w:rPr>
                <w:rFonts w:cs="Times New Roman"/>
                <w:sz w:val="16"/>
                <w:szCs w:val="16"/>
                <w:lang w:val="fr-BE"/>
              </w:rPr>
            </w:pPr>
            <w:r>
              <w:rPr>
                <w:rFonts w:cs="Times New Roman"/>
                <w:sz w:val="16"/>
                <w:szCs w:val="16"/>
                <w:lang w:val="fr-BE"/>
              </w:rPr>
              <w:t>X</w:t>
            </w:r>
          </w:p>
        </w:tc>
        <w:tc>
          <w:tcPr>
            <w:tcW w:w="425" w:type="dxa"/>
          </w:tcPr>
          <w:p w14:paraId="38DF88A6" w14:textId="77777777" w:rsidR="00785F6C" w:rsidRDefault="00785F6C" w:rsidP="00785F6C">
            <w:pPr>
              <w:jc w:val="center"/>
              <w:rPr>
                <w:rFonts w:cs="Times New Roman"/>
                <w:sz w:val="16"/>
                <w:szCs w:val="16"/>
                <w:lang w:val="fr-BE"/>
              </w:rPr>
            </w:pPr>
          </w:p>
          <w:p w14:paraId="728A2091" w14:textId="77777777" w:rsidR="00785F6C" w:rsidRDefault="00785F6C" w:rsidP="00785F6C">
            <w:pPr>
              <w:jc w:val="center"/>
              <w:rPr>
                <w:rFonts w:cs="Times New Roman"/>
                <w:sz w:val="16"/>
                <w:szCs w:val="16"/>
                <w:lang w:val="fr-BE"/>
              </w:rPr>
            </w:pPr>
            <w:r>
              <w:rPr>
                <w:rFonts w:cs="Times New Roman"/>
                <w:sz w:val="16"/>
                <w:szCs w:val="16"/>
                <w:lang w:val="fr-BE"/>
              </w:rPr>
              <w:t>X</w:t>
            </w:r>
          </w:p>
          <w:p w14:paraId="381059D4" w14:textId="77777777" w:rsidR="00785F6C" w:rsidRDefault="00785F6C" w:rsidP="00785F6C">
            <w:pPr>
              <w:jc w:val="center"/>
              <w:rPr>
                <w:rFonts w:cs="Times New Roman"/>
                <w:sz w:val="16"/>
                <w:szCs w:val="16"/>
                <w:lang w:val="fr-BE"/>
              </w:rPr>
            </w:pPr>
            <w:r>
              <w:rPr>
                <w:rFonts w:cs="Times New Roman"/>
                <w:sz w:val="16"/>
                <w:szCs w:val="16"/>
                <w:lang w:val="fr-BE"/>
              </w:rPr>
              <w:t>X</w:t>
            </w:r>
          </w:p>
          <w:p w14:paraId="6652FD4B" w14:textId="77777777" w:rsidR="00785F6C" w:rsidRDefault="00785F6C" w:rsidP="00785F6C">
            <w:pPr>
              <w:jc w:val="center"/>
              <w:rPr>
                <w:rFonts w:cs="Times New Roman"/>
                <w:sz w:val="16"/>
                <w:szCs w:val="16"/>
                <w:lang w:val="fr-BE"/>
              </w:rPr>
            </w:pPr>
          </w:p>
          <w:p w14:paraId="18CC19F0" w14:textId="77777777" w:rsidR="00785F6C" w:rsidRDefault="00785F6C" w:rsidP="00785F6C">
            <w:pPr>
              <w:jc w:val="center"/>
              <w:rPr>
                <w:rFonts w:cs="Times New Roman"/>
                <w:sz w:val="16"/>
                <w:szCs w:val="16"/>
                <w:lang w:val="fr-BE"/>
              </w:rPr>
            </w:pPr>
            <w:r>
              <w:rPr>
                <w:rFonts w:cs="Times New Roman"/>
                <w:sz w:val="16"/>
                <w:szCs w:val="16"/>
                <w:lang w:val="fr-BE"/>
              </w:rPr>
              <w:t>X</w:t>
            </w:r>
          </w:p>
          <w:p w14:paraId="690BD10B" w14:textId="77777777" w:rsidR="00785F6C" w:rsidRDefault="00785F6C" w:rsidP="00785F6C">
            <w:pPr>
              <w:jc w:val="center"/>
              <w:rPr>
                <w:rFonts w:cs="Times New Roman"/>
                <w:sz w:val="16"/>
                <w:szCs w:val="16"/>
                <w:lang w:val="fr-BE"/>
              </w:rPr>
            </w:pPr>
            <w:r>
              <w:rPr>
                <w:rFonts w:cs="Times New Roman"/>
                <w:sz w:val="16"/>
                <w:szCs w:val="16"/>
                <w:lang w:val="fr-BE"/>
              </w:rPr>
              <w:t>X</w:t>
            </w:r>
          </w:p>
          <w:p w14:paraId="055F906E" w14:textId="77777777" w:rsidR="00785F6C" w:rsidRDefault="00785F6C" w:rsidP="00785F6C">
            <w:pPr>
              <w:jc w:val="center"/>
              <w:rPr>
                <w:rFonts w:cs="Times New Roman"/>
                <w:sz w:val="16"/>
                <w:szCs w:val="16"/>
                <w:lang w:val="fr-BE"/>
              </w:rPr>
            </w:pPr>
            <w:r>
              <w:rPr>
                <w:rFonts w:cs="Times New Roman"/>
                <w:sz w:val="16"/>
                <w:szCs w:val="16"/>
                <w:lang w:val="fr-BE"/>
              </w:rPr>
              <w:t>X</w:t>
            </w:r>
          </w:p>
          <w:p w14:paraId="3E3481FC" w14:textId="77777777" w:rsidR="00785F6C" w:rsidRDefault="00785F6C" w:rsidP="00785F6C">
            <w:pPr>
              <w:jc w:val="center"/>
              <w:rPr>
                <w:rFonts w:cs="Times New Roman"/>
                <w:sz w:val="16"/>
                <w:szCs w:val="16"/>
                <w:lang w:val="fr-BE"/>
              </w:rPr>
            </w:pPr>
            <w:r>
              <w:rPr>
                <w:rFonts w:cs="Times New Roman"/>
                <w:sz w:val="16"/>
                <w:szCs w:val="16"/>
                <w:lang w:val="fr-BE"/>
              </w:rPr>
              <w:t>X</w:t>
            </w:r>
          </w:p>
          <w:p w14:paraId="590C5C18" w14:textId="77777777" w:rsidR="00785F6C" w:rsidRPr="001B0D41" w:rsidRDefault="00785F6C" w:rsidP="00785F6C">
            <w:pPr>
              <w:jc w:val="center"/>
              <w:rPr>
                <w:rFonts w:cs="Times New Roman"/>
                <w:sz w:val="16"/>
                <w:szCs w:val="16"/>
                <w:lang w:val="fr-BE"/>
              </w:rPr>
            </w:pPr>
            <w:r>
              <w:rPr>
                <w:rFonts w:cs="Times New Roman"/>
                <w:sz w:val="16"/>
                <w:szCs w:val="16"/>
                <w:lang w:val="fr-BE"/>
              </w:rPr>
              <w:t>X</w:t>
            </w:r>
          </w:p>
        </w:tc>
        <w:tc>
          <w:tcPr>
            <w:tcW w:w="426" w:type="dxa"/>
          </w:tcPr>
          <w:p w14:paraId="4A35DFC2" w14:textId="77777777" w:rsidR="00785F6C" w:rsidRDefault="00785F6C" w:rsidP="00785F6C">
            <w:pPr>
              <w:jc w:val="center"/>
              <w:rPr>
                <w:rFonts w:cs="Times New Roman"/>
                <w:sz w:val="16"/>
                <w:szCs w:val="16"/>
                <w:lang w:val="fr-BE"/>
              </w:rPr>
            </w:pPr>
          </w:p>
          <w:p w14:paraId="0FD5E38E" w14:textId="77777777" w:rsidR="00785F6C" w:rsidRDefault="00785F6C" w:rsidP="00785F6C">
            <w:pPr>
              <w:jc w:val="center"/>
              <w:rPr>
                <w:rFonts w:cs="Times New Roman"/>
                <w:sz w:val="16"/>
                <w:szCs w:val="16"/>
                <w:lang w:val="fr-BE"/>
              </w:rPr>
            </w:pPr>
            <w:r>
              <w:rPr>
                <w:rFonts w:cs="Times New Roman"/>
                <w:sz w:val="16"/>
                <w:szCs w:val="16"/>
                <w:lang w:val="fr-BE"/>
              </w:rPr>
              <w:t>X</w:t>
            </w:r>
          </w:p>
          <w:p w14:paraId="1B877C68" w14:textId="77777777" w:rsidR="00785F6C" w:rsidRDefault="00785F6C" w:rsidP="00785F6C">
            <w:pPr>
              <w:jc w:val="center"/>
              <w:rPr>
                <w:rFonts w:cs="Times New Roman"/>
                <w:sz w:val="16"/>
                <w:szCs w:val="16"/>
                <w:lang w:val="fr-BE"/>
              </w:rPr>
            </w:pPr>
            <w:r>
              <w:rPr>
                <w:rFonts w:cs="Times New Roman"/>
                <w:sz w:val="16"/>
                <w:szCs w:val="16"/>
                <w:lang w:val="fr-BE"/>
              </w:rPr>
              <w:t>X</w:t>
            </w:r>
          </w:p>
          <w:p w14:paraId="37BC4FA3" w14:textId="77777777" w:rsidR="00785F6C" w:rsidRDefault="00785F6C" w:rsidP="00785F6C">
            <w:pPr>
              <w:jc w:val="center"/>
              <w:rPr>
                <w:rFonts w:cs="Times New Roman"/>
                <w:sz w:val="16"/>
                <w:szCs w:val="16"/>
                <w:lang w:val="fr-BE"/>
              </w:rPr>
            </w:pPr>
          </w:p>
          <w:p w14:paraId="4E480059" w14:textId="77777777" w:rsidR="00785F6C" w:rsidRDefault="00785F6C" w:rsidP="00785F6C">
            <w:pPr>
              <w:jc w:val="center"/>
              <w:rPr>
                <w:rFonts w:cs="Times New Roman"/>
                <w:sz w:val="16"/>
                <w:szCs w:val="16"/>
                <w:lang w:val="fr-BE"/>
              </w:rPr>
            </w:pPr>
            <w:r>
              <w:rPr>
                <w:rFonts w:cs="Times New Roman"/>
                <w:sz w:val="16"/>
                <w:szCs w:val="16"/>
                <w:lang w:val="fr-BE"/>
              </w:rPr>
              <w:t>X</w:t>
            </w:r>
          </w:p>
          <w:p w14:paraId="3B4231E5" w14:textId="77777777" w:rsidR="00785F6C" w:rsidRDefault="00785F6C" w:rsidP="00785F6C">
            <w:pPr>
              <w:jc w:val="center"/>
              <w:rPr>
                <w:rFonts w:cs="Times New Roman"/>
                <w:sz w:val="16"/>
                <w:szCs w:val="16"/>
                <w:lang w:val="fr-BE"/>
              </w:rPr>
            </w:pPr>
            <w:r>
              <w:rPr>
                <w:rFonts w:cs="Times New Roman"/>
                <w:sz w:val="16"/>
                <w:szCs w:val="16"/>
                <w:lang w:val="fr-BE"/>
              </w:rPr>
              <w:t>X</w:t>
            </w:r>
          </w:p>
          <w:p w14:paraId="7580F6AE" w14:textId="77777777" w:rsidR="00785F6C" w:rsidRDefault="00785F6C" w:rsidP="00785F6C">
            <w:pPr>
              <w:jc w:val="center"/>
              <w:rPr>
                <w:rFonts w:cs="Times New Roman"/>
                <w:sz w:val="16"/>
                <w:szCs w:val="16"/>
                <w:lang w:val="fr-BE"/>
              </w:rPr>
            </w:pPr>
            <w:r>
              <w:rPr>
                <w:rFonts w:cs="Times New Roman"/>
                <w:sz w:val="16"/>
                <w:szCs w:val="16"/>
                <w:lang w:val="fr-BE"/>
              </w:rPr>
              <w:t>X</w:t>
            </w:r>
          </w:p>
          <w:p w14:paraId="6F845EE7" w14:textId="77777777" w:rsidR="00785F6C" w:rsidRDefault="00785F6C" w:rsidP="00785F6C">
            <w:pPr>
              <w:jc w:val="center"/>
              <w:rPr>
                <w:rFonts w:cs="Times New Roman"/>
                <w:sz w:val="16"/>
                <w:szCs w:val="16"/>
                <w:lang w:val="fr-BE"/>
              </w:rPr>
            </w:pPr>
            <w:r>
              <w:rPr>
                <w:rFonts w:cs="Times New Roman"/>
                <w:sz w:val="16"/>
                <w:szCs w:val="16"/>
                <w:lang w:val="fr-BE"/>
              </w:rPr>
              <w:t>X</w:t>
            </w:r>
          </w:p>
          <w:p w14:paraId="76B2B02E" w14:textId="77777777" w:rsidR="00785F6C" w:rsidRPr="001B0D41" w:rsidRDefault="00785F6C" w:rsidP="00785F6C">
            <w:pPr>
              <w:jc w:val="center"/>
              <w:rPr>
                <w:rFonts w:cs="Times New Roman"/>
                <w:sz w:val="16"/>
                <w:szCs w:val="16"/>
                <w:lang w:val="fr-BE"/>
              </w:rPr>
            </w:pPr>
            <w:r>
              <w:rPr>
                <w:rFonts w:cs="Times New Roman"/>
                <w:sz w:val="16"/>
                <w:szCs w:val="16"/>
                <w:lang w:val="fr-BE"/>
              </w:rPr>
              <w:t>X</w:t>
            </w:r>
          </w:p>
        </w:tc>
        <w:tc>
          <w:tcPr>
            <w:tcW w:w="461" w:type="dxa"/>
          </w:tcPr>
          <w:p w14:paraId="401DC075" w14:textId="77777777" w:rsidR="00785F6C" w:rsidRDefault="00785F6C" w:rsidP="00785F6C">
            <w:pPr>
              <w:jc w:val="center"/>
              <w:rPr>
                <w:rFonts w:cs="Times New Roman"/>
                <w:sz w:val="16"/>
                <w:szCs w:val="16"/>
                <w:lang w:val="fr-BE"/>
              </w:rPr>
            </w:pPr>
          </w:p>
          <w:p w14:paraId="506D2A23" w14:textId="77777777" w:rsidR="00785F6C" w:rsidRDefault="00785F6C" w:rsidP="00785F6C">
            <w:pPr>
              <w:jc w:val="center"/>
              <w:rPr>
                <w:rFonts w:cs="Times New Roman"/>
                <w:sz w:val="16"/>
                <w:szCs w:val="16"/>
                <w:lang w:val="fr-BE"/>
              </w:rPr>
            </w:pPr>
            <w:r>
              <w:rPr>
                <w:rFonts w:cs="Times New Roman"/>
                <w:sz w:val="16"/>
                <w:szCs w:val="16"/>
                <w:lang w:val="fr-BE"/>
              </w:rPr>
              <w:t>X</w:t>
            </w:r>
          </w:p>
          <w:p w14:paraId="06F64E32" w14:textId="77777777" w:rsidR="00785F6C" w:rsidRDefault="00785F6C" w:rsidP="00785F6C">
            <w:pPr>
              <w:jc w:val="center"/>
              <w:rPr>
                <w:rFonts w:cs="Times New Roman"/>
                <w:sz w:val="16"/>
                <w:szCs w:val="16"/>
                <w:lang w:val="fr-BE"/>
              </w:rPr>
            </w:pPr>
            <w:r>
              <w:rPr>
                <w:rFonts w:cs="Times New Roman"/>
                <w:sz w:val="16"/>
                <w:szCs w:val="16"/>
                <w:lang w:val="fr-BE"/>
              </w:rPr>
              <w:t>X</w:t>
            </w:r>
          </w:p>
          <w:p w14:paraId="32228099" w14:textId="77777777" w:rsidR="00785F6C" w:rsidRDefault="00785F6C" w:rsidP="00785F6C">
            <w:pPr>
              <w:jc w:val="center"/>
              <w:rPr>
                <w:rFonts w:cs="Times New Roman"/>
                <w:sz w:val="16"/>
                <w:szCs w:val="16"/>
                <w:lang w:val="fr-BE"/>
              </w:rPr>
            </w:pPr>
          </w:p>
          <w:p w14:paraId="70AC3C67" w14:textId="77777777" w:rsidR="00785F6C" w:rsidRDefault="00785F6C" w:rsidP="00785F6C">
            <w:pPr>
              <w:jc w:val="center"/>
              <w:rPr>
                <w:rFonts w:cs="Times New Roman"/>
                <w:sz w:val="16"/>
                <w:szCs w:val="16"/>
                <w:lang w:val="fr-BE"/>
              </w:rPr>
            </w:pPr>
            <w:r>
              <w:rPr>
                <w:rFonts w:cs="Times New Roman"/>
                <w:sz w:val="16"/>
                <w:szCs w:val="16"/>
                <w:lang w:val="fr-BE"/>
              </w:rPr>
              <w:t>X</w:t>
            </w:r>
          </w:p>
          <w:p w14:paraId="1A963EEB" w14:textId="77777777" w:rsidR="00785F6C" w:rsidRDefault="00785F6C" w:rsidP="00785F6C">
            <w:pPr>
              <w:jc w:val="center"/>
              <w:rPr>
                <w:rFonts w:cs="Times New Roman"/>
                <w:sz w:val="16"/>
                <w:szCs w:val="16"/>
                <w:lang w:val="fr-BE"/>
              </w:rPr>
            </w:pPr>
            <w:r>
              <w:rPr>
                <w:rFonts w:cs="Times New Roman"/>
                <w:sz w:val="16"/>
                <w:szCs w:val="16"/>
                <w:lang w:val="fr-BE"/>
              </w:rPr>
              <w:t>X</w:t>
            </w:r>
          </w:p>
          <w:p w14:paraId="10F88ED2" w14:textId="77777777" w:rsidR="00785F6C" w:rsidRDefault="00785F6C" w:rsidP="00785F6C">
            <w:pPr>
              <w:jc w:val="center"/>
              <w:rPr>
                <w:rFonts w:cs="Times New Roman"/>
                <w:sz w:val="16"/>
                <w:szCs w:val="16"/>
                <w:lang w:val="fr-BE"/>
              </w:rPr>
            </w:pPr>
            <w:r>
              <w:rPr>
                <w:rFonts w:cs="Times New Roman"/>
                <w:sz w:val="16"/>
                <w:szCs w:val="16"/>
                <w:lang w:val="fr-BE"/>
              </w:rPr>
              <w:t>X</w:t>
            </w:r>
          </w:p>
          <w:p w14:paraId="2A8BD2C6" w14:textId="77777777" w:rsidR="00785F6C" w:rsidRDefault="00785F6C" w:rsidP="00785F6C">
            <w:pPr>
              <w:jc w:val="center"/>
              <w:rPr>
                <w:rFonts w:cs="Times New Roman"/>
                <w:sz w:val="16"/>
                <w:szCs w:val="16"/>
                <w:lang w:val="fr-BE"/>
              </w:rPr>
            </w:pPr>
            <w:r>
              <w:rPr>
                <w:rFonts w:cs="Times New Roman"/>
                <w:sz w:val="16"/>
                <w:szCs w:val="16"/>
                <w:lang w:val="fr-BE"/>
              </w:rPr>
              <w:t>X</w:t>
            </w:r>
          </w:p>
          <w:p w14:paraId="194948F3" w14:textId="77777777" w:rsidR="00785F6C" w:rsidRPr="001B0D41" w:rsidRDefault="00785F6C" w:rsidP="00785F6C">
            <w:pPr>
              <w:jc w:val="center"/>
              <w:rPr>
                <w:rFonts w:cs="Times New Roman"/>
                <w:sz w:val="16"/>
                <w:szCs w:val="16"/>
                <w:lang w:val="fr-BE"/>
              </w:rPr>
            </w:pPr>
            <w:r>
              <w:rPr>
                <w:rFonts w:cs="Times New Roman"/>
                <w:sz w:val="16"/>
                <w:szCs w:val="16"/>
                <w:lang w:val="fr-BE"/>
              </w:rPr>
              <w:t>X</w:t>
            </w:r>
          </w:p>
        </w:tc>
        <w:tc>
          <w:tcPr>
            <w:tcW w:w="461" w:type="dxa"/>
          </w:tcPr>
          <w:p w14:paraId="2B804275" w14:textId="77777777" w:rsidR="00785F6C" w:rsidRDefault="00785F6C" w:rsidP="00785F6C">
            <w:pPr>
              <w:jc w:val="center"/>
              <w:rPr>
                <w:rFonts w:cs="Times New Roman"/>
                <w:sz w:val="16"/>
                <w:szCs w:val="16"/>
                <w:lang w:val="fr-BE"/>
              </w:rPr>
            </w:pPr>
          </w:p>
          <w:p w14:paraId="72825479" w14:textId="77777777" w:rsidR="00785F6C" w:rsidRDefault="00785F6C" w:rsidP="00785F6C">
            <w:pPr>
              <w:jc w:val="center"/>
              <w:rPr>
                <w:rFonts w:cs="Times New Roman"/>
                <w:sz w:val="16"/>
                <w:szCs w:val="16"/>
                <w:lang w:val="fr-BE"/>
              </w:rPr>
            </w:pPr>
            <w:r>
              <w:rPr>
                <w:rFonts w:cs="Times New Roman"/>
                <w:sz w:val="16"/>
                <w:szCs w:val="16"/>
                <w:lang w:val="fr-BE"/>
              </w:rPr>
              <w:t>X</w:t>
            </w:r>
          </w:p>
          <w:p w14:paraId="0CEF9B39" w14:textId="77777777" w:rsidR="00785F6C" w:rsidRDefault="00785F6C" w:rsidP="00785F6C">
            <w:pPr>
              <w:jc w:val="center"/>
              <w:rPr>
                <w:rFonts w:cs="Times New Roman"/>
                <w:sz w:val="16"/>
                <w:szCs w:val="16"/>
                <w:lang w:val="fr-BE"/>
              </w:rPr>
            </w:pPr>
            <w:r>
              <w:rPr>
                <w:rFonts w:cs="Times New Roman"/>
                <w:sz w:val="16"/>
                <w:szCs w:val="16"/>
                <w:lang w:val="fr-BE"/>
              </w:rPr>
              <w:t>X</w:t>
            </w:r>
          </w:p>
          <w:p w14:paraId="5F229785" w14:textId="77777777" w:rsidR="00785F6C" w:rsidRDefault="00785F6C" w:rsidP="00785F6C">
            <w:pPr>
              <w:jc w:val="center"/>
              <w:rPr>
                <w:rFonts w:cs="Times New Roman"/>
                <w:sz w:val="16"/>
                <w:szCs w:val="16"/>
                <w:lang w:val="fr-BE"/>
              </w:rPr>
            </w:pPr>
          </w:p>
          <w:p w14:paraId="4D1BC3E6" w14:textId="77777777" w:rsidR="00785F6C" w:rsidRDefault="00785F6C" w:rsidP="00785F6C">
            <w:pPr>
              <w:jc w:val="center"/>
              <w:rPr>
                <w:rFonts w:cs="Times New Roman"/>
                <w:sz w:val="16"/>
                <w:szCs w:val="16"/>
                <w:lang w:val="fr-BE"/>
              </w:rPr>
            </w:pPr>
            <w:r>
              <w:rPr>
                <w:rFonts w:cs="Times New Roman"/>
                <w:sz w:val="16"/>
                <w:szCs w:val="16"/>
                <w:lang w:val="fr-BE"/>
              </w:rPr>
              <w:t>X</w:t>
            </w:r>
          </w:p>
          <w:p w14:paraId="3D372EB0" w14:textId="77777777" w:rsidR="00785F6C" w:rsidRDefault="00785F6C" w:rsidP="00785F6C">
            <w:pPr>
              <w:jc w:val="center"/>
              <w:rPr>
                <w:rFonts w:cs="Times New Roman"/>
                <w:sz w:val="16"/>
                <w:szCs w:val="16"/>
                <w:lang w:val="fr-BE"/>
              </w:rPr>
            </w:pPr>
            <w:r>
              <w:rPr>
                <w:rFonts w:cs="Times New Roman"/>
                <w:sz w:val="16"/>
                <w:szCs w:val="16"/>
                <w:lang w:val="fr-BE"/>
              </w:rPr>
              <w:t>X</w:t>
            </w:r>
          </w:p>
          <w:p w14:paraId="0906F181" w14:textId="77777777" w:rsidR="00785F6C" w:rsidRDefault="00785F6C" w:rsidP="00785F6C">
            <w:pPr>
              <w:jc w:val="center"/>
              <w:rPr>
                <w:rFonts w:cs="Times New Roman"/>
                <w:sz w:val="16"/>
                <w:szCs w:val="16"/>
                <w:lang w:val="fr-BE"/>
              </w:rPr>
            </w:pPr>
            <w:r>
              <w:rPr>
                <w:rFonts w:cs="Times New Roman"/>
                <w:sz w:val="16"/>
                <w:szCs w:val="16"/>
                <w:lang w:val="fr-BE"/>
              </w:rPr>
              <w:t>X</w:t>
            </w:r>
          </w:p>
          <w:p w14:paraId="6A6B93FD" w14:textId="77777777" w:rsidR="00785F6C" w:rsidRDefault="00785F6C" w:rsidP="00785F6C">
            <w:pPr>
              <w:jc w:val="center"/>
              <w:rPr>
                <w:rFonts w:cs="Times New Roman"/>
                <w:sz w:val="16"/>
                <w:szCs w:val="16"/>
                <w:lang w:val="fr-BE"/>
              </w:rPr>
            </w:pPr>
            <w:r>
              <w:rPr>
                <w:rFonts w:cs="Times New Roman"/>
                <w:sz w:val="16"/>
                <w:szCs w:val="16"/>
                <w:lang w:val="fr-BE"/>
              </w:rPr>
              <w:t>X</w:t>
            </w:r>
          </w:p>
          <w:p w14:paraId="2F839727" w14:textId="77777777" w:rsidR="00785F6C" w:rsidRDefault="00785F6C" w:rsidP="00785F6C">
            <w:pPr>
              <w:jc w:val="center"/>
            </w:pPr>
            <w:r>
              <w:rPr>
                <w:rFonts w:cs="Times New Roman"/>
                <w:sz w:val="16"/>
                <w:szCs w:val="16"/>
                <w:lang w:val="fr-BE"/>
              </w:rPr>
              <w:t>X</w:t>
            </w:r>
          </w:p>
        </w:tc>
        <w:tc>
          <w:tcPr>
            <w:tcW w:w="461" w:type="dxa"/>
          </w:tcPr>
          <w:p w14:paraId="3F097FF6" w14:textId="0619BFDC" w:rsidR="00785F6C" w:rsidRDefault="00785F6C" w:rsidP="00785F6C">
            <w:pPr>
              <w:jc w:val="center"/>
              <w:rPr>
                <w:rFonts w:cs="Times New Roman"/>
                <w:sz w:val="16"/>
                <w:szCs w:val="16"/>
                <w:lang w:val="fr-BE"/>
              </w:rPr>
            </w:pPr>
          </w:p>
          <w:p w14:paraId="1C611924" w14:textId="77777777" w:rsidR="00785F6C" w:rsidRDefault="00785F6C" w:rsidP="00785F6C">
            <w:pPr>
              <w:jc w:val="center"/>
              <w:rPr>
                <w:rFonts w:cs="Times New Roman"/>
                <w:sz w:val="16"/>
                <w:szCs w:val="16"/>
                <w:lang w:val="fr-BE"/>
              </w:rPr>
            </w:pPr>
          </w:p>
          <w:p w14:paraId="540E301A" w14:textId="77777777" w:rsidR="00785F6C" w:rsidRDefault="00785F6C" w:rsidP="00785F6C">
            <w:pPr>
              <w:jc w:val="center"/>
              <w:rPr>
                <w:rFonts w:cs="Times New Roman"/>
                <w:sz w:val="16"/>
                <w:szCs w:val="16"/>
                <w:lang w:val="fr-BE"/>
              </w:rPr>
            </w:pPr>
          </w:p>
          <w:p w14:paraId="3F582DDC" w14:textId="77777777" w:rsidR="00785F6C" w:rsidRDefault="00785F6C" w:rsidP="00785F6C">
            <w:pPr>
              <w:jc w:val="center"/>
              <w:rPr>
                <w:rFonts w:cs="Times New Roman"/>
                <w:sz w:val="16"/>
                <w:szCs w:val="16"/>
                <w:lang w:val="fr-BE"/>
              </w:rPr>
            </w:pPr>
          </w:p>
          <w:p w14:paraId="34E437A6" w14:textId="77777777" w:rsidR="00785F6C" w:rsidRDefault="00785F6C" w:rsidP="00785F6C">
            <w:pPr>
              <w:jc w:val="center"/>
              <w:rPr>
                <w:rFonts w:cs="Times New Roman"/>
                <w:sz w:val="16"/>
                <w:szCs w:val="16"/>
                <w:lang w:val="fr-BE"/>
              </w:rPr>
            </w:pPr>
          </w:p>
          <w:p w14:paraId="3237B645" w14:textId="081B0992" w:rsidR="00785F6C" w:rsidRDefault="00785F6C" w:rsidP="00785F6C">
            <w:pPr>
              <w:jc w:val="center"/>
              <w:rPr>
                <w:rFonts w:cs="Times New Roman"/>
                <w:sz w:val="16"/>
                <w:szCs w:val="16"/>
                <w:lang w:val="fr-BE"/>
              </w:rPr>
            </w:pPr>
            <w:r>
              <w:rPr>
                <w:rFonts w:cs="Times New Roman"/>
                <w:sz w:val="16"/>
                <w:szCs w:val="16"/>
                <w:lang w:val="fr-BE"/>
              </w:rPr>
              <w:t>X</w:t>
            </w:r>
          </w:p>
          <w:p w14:paraId="1E583C2D" w14:textId="4217BAE0" w:rsidR="00785F6C" w:rsidRDefault="00785F6C" w:rsidP="00785F6C">
            <w:pPr>
              <w:jc w:val="center"/>
              <w:rPr>
                <w:rFonts w:cs="Times New Roman"/>
                <w:sz w:val="16"/>
                <w:szCs w:val="16"/>
                <w:lang w:val="fr-BE"/>
              </w:rPr>
            </w:pPr>
            <w:r>
              <w:rPr>
                <w:rFonts w:cs="Times New Roman"/>
                <w:sz w:val="16"/>
                <w:szCs w:val="16"/>
                <w:lang w:val="fr-BE"/>
              </w:rPr>
              <w:t>X</w:t>
            </w:r>
          </w:p>
          <w:p w14:paraId="3A094C49" w14:textId="0B5CF476" w:rsidR="00785F6C" w:rsidRDefault="00785F6C" w:rsidP="00785F6C">
            <w:pPr>
              <w:jc w:val="center"/>
              <w:rPr>
                <w:rFonts w:cs="Times New Roman"/>
                <w:sz w:val="16"/>
                <w:szCs w:val="16"/>
                <w:lang w:val="fr-BE"/>
              </w:rPr>
            </w:pPr>
            <w:r>
              <w:rPr>
                <w:rFonts w:cs="Times New Roman"/>
                <w:sz w:val="16"/>
                <w:szCs w:val="16"/>
                <w:lang w:val="fr-BE"/>
              </w:rPr>
              <w:t>X</w:t>
            </w:r>
          </w:p>
          <w:p w14:paraId="71F61168" w14:textId="77777777" w:rsidR="00785F6C" w:rsidRDefault="00785F6C" w:rsidP="00785F6C">
            <w:pPr>
              <w:jc w:val="center"/>
              <w:rPr>
                <w:rFonts w:cs="Times New Roman"/>
                <w:sz w:val="16"/>
                <w:szCs w:val="16"/>
                <w:lang w:val="fr-BE"/>
              </w:rPr>
            </w:pPr>
          </w:p>
          <w:p w14:paraId="3C90DE69" w14:textId="0806B174" w:rsidR="00785F6C" w:rsidRPr="00785F6C" w:rsidRDefault="00785F6C" w:rsidP="00785F6C">
            <w:pPr>
              <w:jc w:val="center"/>
              <w:rPr>
                <w:rFonts w:cs="Times New Roman"/>
                <w:sz w:val="16"/>
                <w:szCs w:val="16"/>
                <w:lang w:val="fr-BE"/>
              </w:rPr>
            </w:pPr>
            <w:r>
              <w:rPr>
                <w:rFonts w:cs="Times New Roman"/>
                <w:sz w:val="16"/>
                <w:szCs w:val="16"/>
                <w:lang w:val="fr-BE"/>
              </w:rPr>
              <w:t>X</w:t>
            </w:r>
          </w:p>
        </w:tc>
      </w:tr>
    </w:tbl>
    <w:p w14:paraId="2E6A217B" w14:textId="77777777" w:rsidR="00011227" w:rsidRPr="00785F6C" w:rsidRDefault="00011227" w:rsidP="0022018E">
      <w:pPr>
        <w:spacing w:after="0" w:line="240" w:lineRule="auto"/>
        <w:jc w:val="both"/>
        <w:rPr>
          <w:rFonts w:cs="Times New Roman"/>
          <w:highlight w:val="yellow"/>
          <w:lang w:val="fr-CH"/>
        </w:rPr>
      </w:pPr>
    </w:p>
    <w:p w14:paraId="4DE6A5F6" w14:textId="7CA2918A" w:rsidR="001B0D41" w:rsidRPr="00785F6C" w:rsidRDefault="00785F6C" w:rsidP="00785F6C">
      <w:pPr>
        <w:spacing w:after="0" w:line="240" w:lineRule="auto"/>
        <w:jc w:val="both"/>
        <w:rPr>
          <w:rFonts w:cs="Times New Roman"/>
          <w:lang w:val="fr-BE"/>
        </w:rPr>
      </w:pPr>
      <w:r w:rsidRPr="00785F6C">
        <w:rPr>
          <w:rFonts w:cs="Times New Roman"/>
          <w:lang w:val="fr-BE"/>
        </w:rPr>
        <w:t xml:space="preserve">A noter que les phases de mise en place et de finalisation du projet auront toutes les deux une durée de deux mois. Nous avons planifié les activités du résultat 1 et </w:t>
      </w:r>
      <w:r>
        <w:rPr>
          <w:rFonts w:cs="Times New Roman"/>
          <w:lang w:val="fr-BE"/>
        </w:rPr>
        <w:t>une partie du résultat 2 sur 20 mois et une partie des activités du résultat 2 sur 23 mois.</w:t>
      </w:r>
    </w:p>
    <w:p w14:paraId="042751B3" w14:textId="1F6597D4" w:rsidR="000E12AC" w:rsidRDefault="000E12AC" w:rsidP="000E12AC">
      <w:pPr>
        <w:spacing w:after="0" w:line="240" w:lineRule="auto"/>
        <w:ind w:left="720"/>
        <w:jc w:val="both"/>
        <w:rPr>
          <w:rFonts w:cs="Times New Roman"/>
          <w:u w:val="single"/>
          <w:lang w:val="fr-BE"/>
        </w:rPr>
      </w:pPr>
    </w:p>
    <w:p w14:paraId="6C1BBFBD" w14:textId="66EF8A93" w:rsidR="000F719B" w:rsidRPr="000B3396" w:rsidRDefault="001C0A9A" w:rsidP="007E458C">
      <w:pPr>
        <w:numPr>
          <w:ilvl w:val="0"/>
          <w:numId w:val="4"/>
        </w:numPr>
        <w:spacing w:after="0" w:line="240" w:lineRule="auto"/>
        <w:jc w:val="both"/>
        <w:rPr>
          <w:rFonts w:cs="Times New Roman"/>
          <w:u w:val="single"/>
          <w:lang w:val="fr-BE"/>
        </w:rPr>
      </w:pPr>
      <w:r w:rsidRPr="000B3396">
        <w:rPr>
          <w:rFonts w:cs="Times New Roman"/>
          <w:u w:val="single"/>
          <w:lang w:val="fr-BE"/>
        </w:rPr>
        <w:t>C</w:t>
      </w:r>
      <w:r w:rsidR="000F719B" w:rsidRPr="000B3396">
        <w:rPr>
          <w:rFonts w:cs="Times New Roman"/>
          <w:u w:val="single"/>
          <w:lang w:val="fr-BE"/>
        </w:rPr>
        <w:t>apacité organisationnelle</w:t>
      </w:r>
      <w:r w:rsidRPr="000B3396">
        <w:rPr>
          <w:rFonts w:cs="Times New Roman"/>
          <w:u w:val="single"/>
          <w:lang w:val="fr-BE"/>
        </w:rPr>
        <w:t xml:space="preserve"> </w:t>
      </w:r>
      <w:r w:rsidR="000F719B" w:rsidRPr="000B3396">
        <w:rPr>
          <w:rFonts w:cs="Times New Roman"/>
          <w:u w:val="single"/>
          <w:lang w:val="fr-BE"/>
        </w:rPr>
        <w:t>: résultats an</w:t>
      </w:r>
      <w:r w:rsidRPr="000B3396">
        <w:rPr>
          <w:rFonts w:cs="Times New Roman"/>
          <w:u w:val="single"/>
          <w:lang w:val="fr-BE"/>
        </w:rPr>
        <w:t>térieurs et enseignements tirés.</w:t>
      </w:r>
    </w:p>
    <w:p w14:paraId="48E8DE7C" w14:textId="77777777" w:rsidR="001C0A9A" w:rsidRPr="000B3396" w:rsidRDefault="001C0A9A" w:rsidP="00FD6AC2">
      <w:pPr>
        <w:spacing w:after="0" w:line="240" w:lineRule="auto"/>
        <w:jc w:val="both"/>
        <w:rPr>
          <w:rFonts w:cs="Times New Roman"/>
          <w:lang w:val="fr-BE"/>
        </w:rPr>
      </w:pPr>
    </w:p>
    <w:p w14:paraId="4D68E68E" w14:textId="3E8A1B6A" w:rsidR="000B3396" w:rsidRPr="000B3396" w:rsidRDefault="000B3396" w:rsidP="000B3396">
      <w:pPr>
        <w:spacing w:after="0" w:line="240" w:lineRule="auto"/>
        <w:jc w:val="both"/>
        <w:rPr>
          <w:rFonts w:cs="Times New Roman"/>
          <w:sz w:val="20"/>
          <w:szCs w:val="20"/>
          <w:lang w:val="fr-BE"/>
        </w:rPr>
      </w:pPr>
      <w:r w:rsidRPr="000B3396">
        <w:rPr>
          <w:rFonts w:cs="Times New Roman"/>
          <w:sz w:val="20"/>
          <w:szCs w:val="20"/>
          <w:lang w:val="fr-BE"/>
        </w:rPr>
        <w:t>Tdh</w:t>
      </w:r>
      <w:r w:rsidR="006B563B">
        <w:rPr>
          <w:rFonts w:cs="Times New Roman"/>
          <w:sz w:val="20"/>
          <w:szCs w:val="20"/>
          <w:lang w:val="fr-BE"/>
        </w:rPr>
        <w:t xml:space="preserve"> présent depuis 30 ans au Burundi,</w:t>
      </w:r>
      <w:r w:rsidRPr="000B3396">
        <w:rPr>
          <w:rFonts w:cs="Times New Roman"/>
          <w:sz w:val="20"/>
          <w:szCs w:val="20"/>
          <w:lang w:val="fr-BE"/>
        </w:rPr>
        <w:t xml:space="preserve"> travail sur la justice juvénile depuis une dizaine d’année</w:t>
      </w:r>
      <w:r w:rsidR="00D05172">
        <w:rPr>
          <w:rFonts w:cs="Times New Roman"/>
          <w:sz w:val="20"/>
          <w:szCs w:val="20"/>
          <w:lang w:val="fr-BE"/>
        </w:rPr>
        <w:t>s</w:t>
      </w:r>
      <w:r w:rsidRPr="000B3396">
        <w:rPr>
          <w:rFonts w:cs="Times New Roman"/>
          <w:sz w:val="20"/>
          <w:szCs w:val="20"/>
          <w:lang w:val="fr-BE"/>
        </w:rPr>
        <w:t xml:space="preserve">, notamment à travers un financement de 3 ans de l’Union Européenne sur les provinces de Gitega, Bujumbura et Ngozi qui prend fin en décembre 2018 (avec un appui sur le centre de rééducation de </w:t>
      </w:r>
      <w:proofErr w:type="spellStart"/>
      <w:r w:rsidRPr="000B3396">
        <w:rPr>
          <w:rFonts w:cs="Times New Roman"/>
          <w:sz w:val="20"/>
          <w:szCs w:val="20"/>
          <w:lang w:val="fr-BE"/>
        </w:rPr>
        <w:t>Rumonge</w:t>
      </w:r>
      <w:proofErr w:type="spellEnd"/>
      <w:r w:rsidRPr="000B3396">
        <w:rPr>
          <w:rFonts w:cs="Times New Roman"/>
          <w:sz w:val="20"/>
          <w:szCs w:val="20"/>
          <w:lang w:val="fr-BE"/>
        </w:rPr>
        <w:t>). Depuis 2016, Tdh accompagne le système communautaire de protection de l’enfance sur ces mêmes zones, notamment à travers le même financement</w:t>
      </w:r>
      <w:r w:rsidR="00D05172">
        <w:rPr>
          <w:rFonts w:cs="Times New Roman"/>
          <w:sz w:val="20"/>
          <w:szCs w:val="20"/>
          <w:lang w:val="fr-BE"/>
        </w:rPr>
        <w:t xml:space="preserve"> de l’UE et depuis le mois d’aoû</w:t>
      </w:r>
      <w:r w:rsidRPr="000B3396">
        <w:rPr>
          <w:rFonts w:cs="Times New Roman"/>
          <w:sz w:val="20"/>
          <w:szCs w:val="20"/>
          <w:lang w:val="fr-BE"/>
        </w:rPr>
        <w:t xml:space="preserve">t 2017, sur un financement de l’UNICEF sur la province de </w:t>
      </w:r>
      <w:proofErr w:type="spellStart"/>
      <w:r w:rsidRPr="000B3396">
        <w:rPr>
          <w:rFonts w:cs="Times New Roman"/>
          <w:sz w:val="20"/>
          <w:szCs w:val="20"/>
          <w:lang w:val="fr-BE"/>
        </w:rPr>
        <w:t>Kirundo</w:t>
      </w:r>
      <w:proofErr w:type="spellEnd"/>
      <w:r w:rsidRPr="000B3396">
        <w:rPr>
          <w:rFonts w:cs="Times New Roman"/>
          <w:sz w:val="20"/>
          <w:szCs w:val="20"/>
          <w:lang w:val="fr-BE"/>
        </w:rPr>
        <w:t>.</w:t>
      </w:r>
    </w:p>
    <w:p w14:paraId="4C61AC6D" w14:textId="77777777" w:rsidR="000B3396" w:rsidRPr="000B3396" w:rsidRDefault="000B3396" w:rsidP="000B3396">
      <w:pPr>
        <w:spacing w:after="0" w:line="240" w:lineRule="auto"/>
        <w:jc w:val="both"/>
        <w:rPr>
          <w:rFonts w:cs="Times New Roman"/>
          <w:sz w:val="20"/>
          <w:szCs w:val="20"/>
          <w:lang w:val="fr-BE"/>
        </w:rPr>
      </w:pPr>
    </w:p>
    <w:p w14:paraId="4AD81560" w14:textId="732DCE12" w:rsidR="005C41B4" w:rsidRPr="002F4D7D" w:rsidRDefault="000B3396" w:rsidP="005C41B4">
      <w:pPr>
        <w:spacing w:after="0" w:line="240" w:lineRule="auto"/>
        <w:jc w:val="both"/>
        <w:rPr>
          <w:rFonts w:cs="Times New Roman"/>
          <w:lang w:val="fr-BE"/>
        </w:rPr>
      </w:pPr>
      <w:r w:rsidRPr="000B3396">
        <w:rPr>
          <w:rFonts w:cs="Times New Roman"/>
          <w:sz w:val="20"/>
          <w:szCs w:val="20"/>
          <w:lang w:val="fr-BE"/>
        </w:rPr>
        <w:t xml:space="preserve">Tdh et SC sont des membres clés du groupe de Coordination de Protection de l’Enfant en Situation d’Urgence (CPESU) et ont déjà travaillé ensemble sur le « Project </w:t>
      </w:r>
      <w:proofErr w:type="spellStart"/>
      <w:r w:rsidRPr="000B3396">
        <w:rPr>
          <w:rFonts w:cs="Times New Roman"/>
          <w:sz w:val="20"/>
          <w:szCs w:val="20"/>
          <w:lang w:val="fr-BE"/>
        </w:rPr>
        <w:t>Humanity</w:t>
      </w:r>
      <w:proofErr w:type="spellEnd"/>
      <w:r w:rsidRPr="000B3396">
        <w:rPr>
          <w:rFonts w:cs="Times New Roman"/>
          <w:sz w:val="20"/>
          <w:szCs w:val="20"/>
          <w:lang w:val="fr-BE"/>
        </w:rPr>
        <w:t xml:space="preserve"> » qui visait à transmettre à un public d’enfants scolarisés à Bujumbura Mairie et Rural les principes </w:t>
      </w:r>
      <w:r w:rsidRPr="005C41B4">
        <w:rPr>
          <w:rFonts w:cs="Times New Roman"/>
          <w:sz w:val="20"/>
          <w:szCs w:val="20"/>
          <w:lang w:val="fr-BE"/>
        </w:rPr>
        <w:t>humanitaires et puis de se les approprier à travers la conduite de projets en direction de leur communauté.</w:t>
      </w:r>
      <w:r w:rsidR="005C41B4" w:rsidRPr="005C41B4">
        <w:rPr>
          <w:rFonts w:cs="Times New Roman"/>
          <w:sz w:val="20"/>
          <w:szCs w:val="20"/>
          <w:lang w:val="fr-BE"/>
        </w:rPr>
        <w:t xml:space="preserve"> A noter que SC est enregistré sous le numéro </w:t>
      </w:r>
      <w:r w:rsidR="005C41B4" w:rsidRPr="005C41B4">
        <w:rPr>
          <w:rFonts w:cs="Calibri"/>
          <w:sz w:val="20"/>
          <w:szCs w:val="20"/>
          <w:lang w:val="fr-FR"/>
        </w:rPr>
        <w:t xml:space="preserve">532.D01/14/2016 </w:t>
      </w:r>
      <w:r w:rsidR="005C41B4" w:rsidRPr="005C41B4">
        <w:rPr>
          <w:rFonts w:cs="Times New Roman"/>
          <w:sz w:val="20"/>
          <w:szCs w:val="20"/>
          <w:lang w:val="fr-BE"/>
        </w:rPr>
        <w:t xml:space="preserve"> intervient en tant que sous bureau du </w:t>
      </w:r>
      <w:r w:rsidR="005C41B4" w:rsidRPr="0022114E">
        <w:rPr>
          <w:rFonts w:cs="Times New Roman"/>
          <w:sz w:val="20"/>
          <w:szCs w:val="20"/>
          <w:lang w:val="fr-BE"/>
        </w:rPr>
        <w:t xml:space="preserve">bureau </w:t>
      </w:r>
      <w:r w:rsidR="0022114E" w:rsidRPr="0022114E">
        <w:rPr>
          <w:rFonts w:cs="Times New Roman"/>
          <w:sz w:val="20"/>
          <w:szCs w:val="20"/>
          <w:lang w:val="fr-BE"/>
        </w:rPr>
        <w:t xml:space="preserve">Rwanda/Burundi </w:t>
      </w:r>
      <w:r w:rsidR="005C41B4" w:rsidRPr="0022114E">
        <w:rPr>
          <w:rFonts w:cs="Times New Roman"/>
          <w:sz w:val="20"/>
          <w:szCs w:val="20"/>
          <w:lang w:val="fr-BE"/>
        </w:rPr>
        <w:t xml:space="preserve">à travers </w:t>
      </w:r>
      <w:r w:rsidR="005C41B4" w:rsidRPr="005C41B4">
        <w:rPr>
          <w:rFonts w:cs="Times New Roman"/>
          <w:sz w:val="20"/>
          <w:szCs w:val="20"/>
          <w:lang w:val="fr-BE"/>
        </w:rPr>
        <w:t>une stratégie pays visant à renforcer l’environnement et l’accès aux services de protection et à intégrer la protection de l’enfant de manière transversale dans l’ensemble des secteurs d’intervention.</w:t>
      </w:r>
    </w:p>
    <w:p w14:paraId="355D36D5" w14:textId="77777777" w:rsidR="000B3396" w:rsidRPr="000B3396" w:rsidRDefault="000B3396" w:rsidP="000B3396">
      <w:pPr>
        <w:spacing w:after="0" w:line="240" w:lineRule="auto"/>
        <w:jc w:val="both"/>
        <w:rPr>
          <w:rFonts w:cs="Times New Roman"/>
          <w:sz w:val="20"/>
          <w:szCs w:val="20"/>
          <w:lang w:val="fr-BE"/>
        </w:rPr>
      </w:pPr>
    </w:p>
    <w:p w14:paraId="540D489E" w14:textId="77777777" w:rsidR="000B3396" w:rsidRPr="000B3396" w:rsidRDefault="000B3396" w:rsidP="000B3396">
      <w:pPr>
        <w:spacing w:after="0" w:line="240" w:lineRule="auto"/>
        <w:jc w:val="both"/>
        <w:rPr>
          <w:rFonts w:cs="Times New Roman"/>
          <w:sz w:val="20"/>
          <w:szCs w:val="20"/>
          <w:lang w:val="fr-BE"/>
        </w:rPr>
      </w:pPr>
      <w:r w:rsidRPr="000B3396">
        <w:rPr>
          <w:rFonts w:cs="Times New Roman"/>
          <w:sz w:val="20"/>
          <w:szCs w:val="20"/>
          <w:lang w:val="fr-BE"/>
        </w:rPr>
        <w:t>Le projet proposé s’appuie sur ces expériences et sur le constat qu’il faut combiner une approche holistique et une articulation forte entre protection et justice juvénile pour une prise en considération réelle des droits des enfants.</w:t>
      </w:r>
    </w:p>
    <w:p w14:paraId="7F1F5092" w14:textId="77777777" w:rsidR="005461E0" w:rsidRPr="000B3396" w:rsidRDefault="005461E0" w:rsidP="005461E0">
      <w:pPr>
        <w:spacing w:after="0" w:line="240" w:lineRule="auto"/>
        <w:jc w:val="both"/>
        <w:rPr>
          <w:rFonts w:cs="Times New Roman"/>
          <w:lang w:val="fr-BE"/>
        </w:rPr>
      </w:pPr>
    </w:p>
    <w:p w14:paraId="03D46C4F" w14:textId="065E31C8" w:rsidR="007304C5" w:rsidRPr="000B3396" w:rsidRDefault="007304C5" w:rsidP="007E458C">
      <w:pPr>
        <w:numPr>
          <w:ilvl w:val="0"/>
          <w:numId w:val="3"/>
        </w:numPr>
        <w:spacing w:after="0" w:line="240" w:lineRule="auto"/>
        <w:jc w:val="both"/>
        <w:rPr>
          <w:rFonts w:cs="Times New Roman"/>
          <w:b/>
          <w:u w:val="single"/>
          <w:lang w:val="fr-BE"/>
        </w:rPr>
      </w:pPr>
      <w:r w:rsidRPr="000B3396">
        <w:rPr>
          <w:rFonts w:cs="Times New Roman"/>
          <w:b/>
          <w:u w:val="single"/>
          <w:lang w:val="fr-BE"/>
        </w:rPr>
        <w:t>Partenaires</w:t>
      </w:r>
      <w:r w:rsidR="0059051F" w:rsidRPr="000B3396">
        <w:rPr>
          <w:rFonts w:cs="Times New Roman"/>
          <w:b/>
          <w:u w:val="single"/>
          <w:lang w:val="fr-BE"/>
        </w:rPr>
        <w:t xml:space="preserve"> (synergie et </w:t>
      </w:r>
      <w:r w:rsidR="00621F6A" w:rsidRPr="000B3396">
        <w:rPr>
          <w:rFonts w:cs="Times New Roman"/>
          <w:b/>
          <w:u w:val="single"/>
          <w:lang w:val="fr-BE"/>
        </w:rPr>
        <w:t>complémentarité</w:t>
      </w:r>
      <w:r w:rsidR="0059051F" w:rsidRPr="000B3396">
        <w:rPr>
          <w:rFonts w:cs="Times New Roman"/>
          <w:b/>
          <w:u w:val="single"/>
          <w:lang w:val="fr-BE"/>
        </w:rPr>
        <w:t>).</w:t>
      </w:r>
    </w:p>
    <w:p w14:paraId="3866AE2D" w14:textId="77777777" w:rsidR="005461E0" w:rsidRPr="000B3396" w:rsidRDefault="005461E0" w:rsidP="005461E0">
      <w:pPr>
        <w:spacing w:after="0" w:line="240" w:lineRule="auto"/>
        <w:jc w:val="both"/>
        <w:rPr>
          <w:rFonts w:cs="Times New Roman"/>
          <w:highlight w:val="yellow"/>
          <w:lang w:val="fr-BE"/>
        </w:rPr>
      </w:pPr>
    </w:p>
    <w:p w14:paraId="6FFEB5E9" w14:textId="15CEF4C7" w:rsidR="005461E0" w:rsidRPr="000B3396" w:rsidRDefault="005461E0" w:rsidP="005461E0">
      <w:pPr>
        <w:pStyle w:val="Paragraphedeliste"/>
        <w:numPr>
          <w:ilvl w:val="0"/>
          <w:numId w:val="4"/>
        </w:numPr>
        <w:jc w:val="both"/>
        <w:rPr>
          <w:rFonts w:cs="Times New Roman"/>
          <w:u w:val="single"/>
          <w:lang w:val="fr-BE"/>
        </w:rPr>
      </w:pPr>
      <w:r w:rsidRPr="000B3396">
        <w:rPr>
          <w:rFonts w:cs="Times New Roman"/>
          <w:u w:val="single"/>
          <w:lang w:val="fr-BE"/>
        </w:rPr>
        <w:t>Le consortium </w:t>
      </w:r>
      <w:r w:rsidRPr="000B3396">
        <w:rPr>
          <w:rFonts w:cs="Times New Roman"/>
          <w:u w:val="single"/>
          <w:lang w:val="fr-CH"/>
        </w:rPr>
        <w:t>Terre des hommes (Tdh) et Save the Children (SC) :</w:t>
      </w:r>
    </w:p>
    <w:p w14:paraId="242B789D" w14:textId="4A08077D" w:rsidR="000B3396" w:rsidRPr="000B3396" w:rsidRDefault="000B3396" w:rsidP="000B3396">
      <w:pPr>
        <w:spacing w:after="0" w:line="240" w:lineRule="auto"/>
        <w:jc w:val="both"/>
        <w:rPr>
          <w:rFonts w:cs="Times New Roman"/>
          <w:sz w:val="20"/>
          <w:szCs w:val="20"/>
          <w:lang w:val="fr-BE"/>
        </w:rPr>
      </w:pPr>
      <w:r w:rsidRPr="000B3396">
        <w:rPr>
          <w:rFonts w:cs="Times New Roman"/>
          <w:sz w:val="20"/>
          <w:szCs w:val="20"/>
          <w:lang w:val="fr-BE"/>
        </w:rPr>
        <w:t>Tdh et SC au niveau international partagent un mandat commun et des valeurs communes en faveur des droits et de la protection des enfants, notamment en étant membres de la « </w:t>
      </w:r>
      <w:proofErr w:type="spellStart"/>
      <w:r w:rsidRPr="000B3396">
        <w:rPr>
          <w:rFonts w:cs="Times New Roman"/>
          <w:sz w:val="20"/>
          <w:szCs w:val="20"/>
          <w:lang w:val="fr-BE"/>
        </w:rPr>
        <w:t>Keeping</w:t>
      </w:r>
      <w:proofErr w:type="spellEnd"/>
      <w:r w:rsidRPr="000B3396">
        <w:rPr>
          <w:rFonts w:cs="Times New Roman"/>
          <w:sz w:val="20"/>
          <w:szCs w:val="20"/>
          <w:lang w:val="fr-BE"/>
        </w:rPr>
        <w:t xml:space="preserve"> Children </w:t>
      </w:r>
      <w:proofErr w:type="spellStart"/>
      <w:r w:rsidRPr="000B3396">
        <w:rPr>
          <w:rFonts w:cs="Times New Roman"/>
          <w:sz w:val="20"/>
          <w:szCs w:val="20"/>
          <w:lang w:val="fr-BE"/>
        </w:rPr>
        <w:t>Safe</w:t>
      </w:r>
      <w:proofErr w:type="spellEnd"/>
      <w:r w:rsidRPr="000B3396">
        <w:rPr>
          <w:rFonts w:cs="Times New Roman"/>
          <w:sz w:val="20"/>
          <w:szCs w:val="20"/>
          <w:lang w:val="fr-BE"/>
        </w:rPr>
        <w:t xml:space="preserve"> Coalition ». </w:t>
      </w:r>
    </w:p>
    <w:p w14:paraId="31142C3D" w14:textId="77777777" w:rsidR="000B3396" w:rsidRPr="000B3396" w:rsidRDefault="000B3396" w:rsidP="000B3396">
      <w:pPr>
        <w:spacing w:after="0" w:line="240" w:lineRule="auto"/>
        <w:jc w:val="both"/>
        <w:rPr>
          <w:rFonts w:cs="Times New Roman"/>
          <w:sz w:val="20"/>
          <w:szCs w:val="20"/>
          <w:lang w:val="fr-BE"/>
        </w:rPr>
      </w:pPr>
    </w:p>
    <w:p w14:paraId="32BEEDDC" w14:textId="77777777" w:rsidR="000B3396" w:rsidRPr="000B3396" w:rsidRDefault="000B3396" w:rsidP="000B3396">
      <w:pPr>
        <w:spacing w:after="0" w:line="240" w:lineRule="auto"/>
        <w:jc w:val="both"/>
        <w:rPr>
          <w:rFonts w:cs="Times New Roman"/>
          <w:sz w:val="20"/>
          <w:szCs w:val="20"/>
          <w:lang w:val="fr-BE"/>
        </w:rPr>
      </w:pPr>
      <w:r w:rsidRPr="000B3396">
        <w:rPr>
          <w:rFonts w:cs="Times New Roman"/>
          <w:sz w:val="20"/>
          <w:szCs w:val="20"/>
          <w:lang w:val="fr-BE"/>
        </w:rPr>
        <w:t>Dans le cadre de ce projet, les deux ONG proposent de développer une approche commune notamment sur le renforcement du système de protection de l’enfance, tout en en apportant le savoir-faire particulier de chacune des ONG sur le projet.</w:t>
      </w:r>
    </w:p>
    <w:p w14:paraId="1B70ED27" w14:textId="77777777" w:rsidR="005461E0" w:rsidRDefault="005461E0" w:rsidP="005461E0">
      <w:pPr>
        <w:spacing w:after="0" w:line="240" w:lineRule="auto"/>
        <w:jc w:val="both"/>
        <w:rPr>
          <w:rFonts w:cs="Times New Roman"/>
          <w:sz w:val="20"/>
          <w:szCs w:val="20"/>
          <w:highlight w:val="yellow"/>
          <w:lang w:val="fr-BE"/>
        </w:rPr>
      </w:pPr>
    </w:p>
    <w:p w14:paraId="6ACDC25A" w14:textId="77777777" w:rsidR="005F7A89" w:rsidRDefault="005F7A89" w:rsidP="005461E0">
      <w:pPr>
        <w:spacing w:after="0" w:line="240" w:lineRule="auto"/>
        <w:jc w:val="both"/>
        <w:rPr>
          <w:rFonts w:cs="Times New Roman"/>
          <w:sz w:val="20"/>
          <w:szCs w:val="20"/>
          <w:highlight w:val="yellow"/>
          <w:lang w:val="fr-BE"/>
        </w:rPr>
      </w:pPr>
    </w:p>
    <w:p w14:paraId="72A5E61C" w14:textId="77777777" w:rsidR="005F7A89" w:rsidRDefault="005F7A89" w:rsidP="005461E0">
      <w:pPr>
        <w:spacing w:after="0" w:line="240" w:lineRule="auto"/>
        <w:jc w:val="both"/>
        <w:rPr>
          <w:rFonts w:cs="Times New Roman"/>
          <w:sz w:val="20"/>
          <w:szCs w:val="20"/>
          <w:highlight w:val="yellow"/>
          <w:lang w:val="fr-BE"/>
        </w:rPr>
      </w:pPr>
    </w:p>
    <w:p w14:paraId="6179C445" w14:textId="77777777" w:rsidR="005F7A89" w:rsidRDefault="005F7A89" w:rsidP="005461E0">
      <w:pPr>
        <w:spacing w:after="0" w:line="240" w:lineRule="auto"/>
        <w:jc w:val="both"/>
        <w:rPr>
          <w:rFonts w:cs="Times New Roman"/>
          <w:sz w:val="20"/>
          <w:szCs w:val="20"/>
          <w:highlight w:val="yellow"/>
          <w:lang w:val="fr-BE"/>
        </w:rPr>
      </w:pPr>
    </w:p>
    <w:p w14:paraId="176B6DE6" w14:textId="77777777" w:rsidR="005F7A89" w:rsidRPr="000B3396" w:rsidRDefault="005F7A89" w:rsidP="005461E0">
      <w:pPr>
        <w:spacing w:after="0" w:line="240" w:lineRule="auto"/>
        <w:jc w:val="both"/>
        <w:rPr>
          <w:rFonts w:cs="Times New Roman"/>
          <w:sz w:val="20"/>
          <w:szCs w:val="20"/>
          <w:highlight w:val="yellow"/>
          <w:lang w:val="fr-BE"/>
        </w:rPr>
      </w:pPr>
    </w:p>
    <w:p w14:paraId="77B3E4D1" w14:textId="53552B30" w:rsidR="005461E0" w:rsidRPr="000B3396" w:rsidRDefault="005461E0" w:rsidP="00974460">
      <w:pPr>
        <w:pStyle w:val="Paragraphedeliste"/>
        <w:numPr>
          <w:ilvl w:val="0"/>
          <w:numId w:val="4"/>
        </w:numPr>
        <w:jc w:val="both"/>
        <w:rPr>
          <w:rFonts w:cs="Times New Roman"/>
          <w:sz w:val="20"/>
          <w:szCs w:val="20"/>
          <w:lang w:val="fr-BE"/>
        </w:rPr>
      </w:pPr>
      <w:r w:rsidRPr="000B3396">
        <w:rPr>
          <w:rFonts w:cs="Times New Roman"/>
          <w:sz w:val="20"/>
          <w:szCs w:val="20"/>
          <w:u w:val="single"/>
          <w:lang w:val="fr-CH"/>
        </w:rPr>
        <w:t>L’association Giriyuja</w:t>
      </w:r>
      <w:r w:rsidR="004C42A7" w:rsidRPr="000B3396">
        <w:rPr>
          <w:rFonts w:cs="Times New Roman"/>
          <w:sz w:val="20"/>
          <w:szCs w:val="20"/>
          <w:u w:val="single"/>
          <w:lang w:val="fr-CH"/>
        </w:rPr>
        <w:t> :</w:t>
      </w:r>
    </w:p>
    <w:p w14:paraId="6C619C3E" w14:textId="55CC21EA" w:rsidR="005461E0" w:rsidRPr="000B3396" w:rsidRDefault="005461E0" w:rsidP="004C42A7">
      <w:pPr>
        <w:spacing w:after="0" w:line="240" w:lineRule="auto"/>
        <w:jc w:val="both"/>
        <w:rPr>
          <w:rFonts w:cs="Times New Roman"/>
          <w:sz w:val="20"/>
          <w:szCs w:val="20"/>
          <w:lang w:val="fr-BE"/>
        </w:rPr>
      </w:pPr>
      <w:r w:rsidRPr="000B3396">
        <w:rPr>
          <w:rFonts w:cs="Times New Roman"/>
          <w:sz w:val="20"/>
          <w:szCs w:val="20"/>
          <w:lang w:val="fr-BE"/>
        </w:rPr>
        <w:t xml:space="preserve">Giriyuja </w:t>
      </w:r>
      <w:r w:rsidR="004C42A7" w:rsidRPr="000B3396">
        <w:rPr>
          <w:rFonts w:cs="Times New Roman"/>
          <w:sz w:val="20"/>
          <w:szCs w:val="20"/>
          <w:lang w:val="fr-BE"/>
        </w:rPr>
        <w:t>est une association b</w:t>
      </w:r>
      <w:r w:rsidR="00FC493D" w:rsidRPr="000B3396">
        <w:rPr>
          <w:rFonts w:cs="Times New Roman"/>
          <w:sz w:val="20"/>
          <w:szCs w:val="20"/>
          <w:lang w:val="fr-BE"/>
        </w:rPr>
        <w:t>urundaise travaillant depuis 200</w:t>
      </w:r>
      <w:r w:rsidR="004C42A7" w:rsidRPr="000B3396">
        <w:rPr>
          <w:rFonts w:cs="Times New Roman"/>
          <w:sz w:val="20"/>
          <w:szCs w:val="20"/>
          <w:lang w:val="fr-BE"/>
        </w:rPr>
        <w:t xml:space="preserve">6 </w:t>
      </w:r>
      <w:r w:rsidRPr="000B3396">
        <w:rPr>
          <w:rFonts w:cs="Times New Roman"/>
          <w:sz w:val="20"/>
          <w:szCs w:val="20"/>
          <w:lang w:val="fr-BE"/>
        </w:rPr>
        <w:t>avec les enfants en situation de rue</w:t>
      </w:r>
      <w:r w:rsidR="004C42A7" w:rsidRPr="000B3396">
        <w:rPr>
          <w:rFonts w:cs="Times New Roman"/>
          <w:sz w:val="20"/>
          <w:szCs w:val="20"/>
          <w:lang w:val="fr-BE"/>
        </w:rPr>
        <w:t>, notamment sur Bujumbura</w:t>
      </w:r>
      <w:r w:rsidRPr="000B3396">
        <w:rPr>
          <w:rFonts w:cs="Times New Roman"/>
          <w:sz w:val="20"/>
          <w:szCs w:val="20"/>
          <w:lang w:val="fr-BE"/>
        </w:rPr>
        <w:t>. Le cœur de métier de Giriyuja est l’abordage de rue d</w:t>
      </w:r>
      <w:r w:rsidR="004C42A7" w:rsidRPr="000B3396">
        <w:rPr>
          <w:rFonts w:cs="Times New Roman"/>
          <w:sz w:val="20"/>
          <w:szCs w:val="20"/>
          <w:lang w:val="fr-BE"/>
        </w:rPr>
        <w:t xml:space="preserve">es enfants en situation de rue, leur </w:t>
      </w:r>
      <w:r w:rsidRPr="000B3396">
        <w:rPr>
          <w:rFonts w:cs="Times New Roman"/>
          <w:sz w:val="20"/>
          <w:szCs w:val="20"/>
          <w:lang w:val="fr-BE"/>
        </w:rPr>
        <w:t xml:space="preserve">encadrement socioéducatif </w:t>
      </w:r>
      <w:r w:rsidR="004C42A7" w:rsidRPr="000B3396">
        <w:rPr>
          <w:rFonts w:cs="Times New Roman"/>
          <w:sz w:val="20"/>
          <w:szCs w:val="20"/>
          <w:lang w:val="fr-BE"/>
        </w:rPr>
        <w:t>et la</w:t>
      </w:r>
      <w:r w:rsidRPr="000B3396">
        <w:rPr>
          <w:rFonts w:cs="Times New Roman"/>
          <w:sz w:val="20"/>
          <w:szCs w:val="20"/>
          <w:lang w:val="fr-BE"/>
        </w:rPr>
        <w:t xml:space="preserve"> réintégration sociocommunautaire </w:t>
      </w:r>
      <w:r w:rsidR="004C42A7" w:rsidRPr="000B3396">
        <w:rPr>
          <w:rFonts w:cs="Times New Roman"/>
          <w:sz w:val="20"/>
          <w:szCs w:val="20"/>
          <w:lang w:val="fr-BE"/>
        </w:rPr>
        <w:t>des ESR. Giriyuja est un partenaire historique de Tdh.</w:t>
      </w:r>
    </w:p>
    <w:p w14:paraId="4CD3F4E3" w14:textId="77777777" w:rsidR="00FC493D" w:rsidRPr="000B3396" w:rsidRDefault="00FC493D" w:rsidP="004C42A7">
      <w:pPr>
        <w:spacing w:after="0" w:line="240" w:lineRule="auto"/>
        <w:jc w:val="both"/>
        <w:rPr>
          <w:rFonts w:cs="Times New Roman"/>
          <w:sz w:val="20"/>
          <w:szCs w:val="20"/>
          <w:lang w:val="fr-BE"/>
        </w:rPr>
      </w:pPr>
    </w:p>
    <w:p w14:paraId="466468D3" w14:textId="3818C9A8" w:rsidR="00974460" w:rsidRPr="000B3396" w:rsidRDefault="000B3396" w:rsidP="00974460">
      <w:pPr>
        <w:pStyle w:val="Paragraphedeliste"/>
        <w:numPr>
          <w:ilvl w:val="0"/>
          <w:numId w:val="4"/>
        </w:numPr>
        <w:jc w:val="both"/>
        <w:rPr>
          <w:rFonts w:cs="Times New Roman"/>
          <w:sz w:val="20"/>
          <w:szCs w:val="20"/>
          <w:lang w:val="fr-FR"/>
        </w:rPr>
      </w:pPr>
      <w:r>
        <w:rPr>
          <w:rFonts w:cs="Times New Roman"/>
          <w:sz w:val="20"/>
          <w:szCs w:val="20"/>
          <w:u w:val="single"/>
          <w:lang w:val="fr-BE"/>
        </w:rPr>
        <w:t>L</w:t>
      </w:r>
      <w:r w:rsidR="00974460" w:rsidRPr="000B3396">
        <w:rPr>
          <w:rFonts w:cs="Times New Roman"/>
          <w:sz w:val="20"/>
          <w:szCs w:val="20"/>
          <w:u w:val="single"/>
          <w:lang w:val="fr-CH"/>
        </w:rPr>
        <w:t>a Fédération Nationale des Associations Engagées dans le Domaine de  l’Enfance (FENADEB)</w:t>
      </w:r>
    </w:p>
    <w:p w14:paraId="15DB53F4" w14:textId="29FD0C79" w:rsidR="00974460" w:rsidRPr="000B3396" w:rsidRDefault="00974460" w:rsidP="00974460">
      <w:pPr>
        <w:spacing w:after="0" w:line="240" w:lineRule="auto"/>
        <w:jc w:val="both"/>
        <w:rPr>
          <w:rFonts w:cs="Times New Roman"/>
          <w:sz w:val="20"/>
          <w:szCs w:val="20"/>
          <w:lang w:val="fr-BE"/>
        </w:rPr>
      </w:pPr>
      <w:r w:rsidRPr="000B3396">
        <w:rPr>
          <w:rFonts w:cs="Times New Roman"/>
          <w:sz w:val="20"/>
          <w:szCs w:val="20"/>
          <w:lang w:val="fr-BE"/>
        </w:rPr>
        <w:t>La Fédération Nationale des Associations Engagées dans le Domaine de  l’Enfance (FENADEB) qui  regroupe 82 associations membres et s’est fixé pour but d’œuvrer pour le respect et la défense  des droits de l’enfant au Burundi, à travers des actions de protection, de promotion et de plaidoyer visant à assurer aux enfants un épanouissement dans le cadre de la convention internationale des droits de l’ enfant. Sa stratégie repose essentiellement sur la mobilisation de la communauté nationale, internationale et des ressources nécessaires pour la réalisation des actions de formation,  d’information, de sensibilisation, de plaidoyer et de lobbying en faveur de la protection et de la promotion des droits des  enfants au Burundi.</w:t>
      </w:r>
    </w:p>
    <w:p w14:paraId="46C28874" w14:textId="77777777" w:rsidR="00974460" w:rsidRPr="000B3396" w:rsidRDefault="00974460" w:rsidP="005461E0">
      <w:pPr>
        <w:spacing w:after="0" w:line="240" w:lineRule="auto"/>
        <w:jc w:val="both"/>
        <w:rPr>
          <w:rFonts w:cs="Times New Roman"/>
          <w:sz w:val="20"/>
          <w:szCs w:val="20"/>
          <w:highlight w:val="yellow"/>
          <w:lang w:val="fr-BE"/>
        </w:rPr>
      </w:pPr>
    </w:p>
    <w:p w14:paraId="224A05CF" w14:textId="484425AD" w:rsidR="00974460" w:rsidRPr="000B3396" w:rsidRDefault="00974460" w:rsidP="00974460">
      <w:pPr>
        <w:pStyle w:val="Paragraphedeliste"/>
        <w:numPr>
          <w:ilvl w:val="0"/>
          <w:numId w:val="4"/>
        </w:numPr>
        <w:jc w:val="both"/>
        <w:rPr>
          <w:rFonts w:cs="Times New Roman"/>
          <w:sz w:val="20"/>
          <w:szCs w:val="20"/>
          <w:u w:val="single"/>
          <w:lang w:val="fr-CH"/>
        </w:rPr>
      </w:pPr>
      <w:r w:rsidRPr="000B3396">
        <w:rPr>
          <w:rFonts w:cs="Times New Roman"/>
          <w:sz w:val="20"/>
          <w:szCs w:val="20"/>
          <w:u w:val="single"/>
          <w:lang w:val="fr-CH"/>
        </w:rPr>
        <w:t>Les services techniques institutionnels :</w:t>
      </w:r>
    </w:p>
    <w:p w14:paraId="2DCB5155" w14:textId="77777777" w:rsidR="000B3396" w:rsidRPr="000B3396" w:rsidRDefault="000B3396" w:rsidP="000B3396">
      <w:pPr>
        <w:spacing w:after="0" w:line="240" w:lineRule="auto"/>
        <w:jc w:val="both"/>
        <w:rPr>
          <w:rFonts w:cs="Times New Roman"/>
          <w:sz w:val="20"/>
          <w:szCs w:val="20"/>
          <w:lang w:val="fr-BE"/>
        </w:rPr>
      </w:pPr>
      <w:r w:rsidRPr="000B3396">
        <w:rPr>
          <w:rFonts w:cs="Times New Roman"/>
          <w:sz w:val="20"/>
          <w:szCs w:val="20"/>
          <w:u w:val="single"/>
          <w:lang w:val="fr-BE"/>
        </w:rPr>
        <w:t>La Cellule Nationale de Protection Judiciaire de l’Enfant (CNPJE)</w:t>
      </w:r>
      <w:r w:rsidRPr="000B3396">
        <w:rPr>
          <w:rFonts w:cs="Times New Roman"/>
          <w:sz w:val="20"/>
          <w:szCs w:val="20"/>
          <w:lang w:val="fr-BE"/>
        </w:rPr>
        <w:t> du Ministère de la justice assure le suivi des dossiers des Enfants en Conflit avec la Loi et organise des missions régulières pour le traitement rapide des dossiers des enfants et leur transfert aux centres de rééducation. La CNPJE constitue un pilier pour l’application du droit des enfants. Dans le cadre de ce projet la CNPJE ne sera pas directement appuyée, mais sera informée et sollicitée régulièrement pour assurer un suivi des différents dossiers des enfants.</w:t>
      </w:r>
    </w:p>
    <w:p w14:paraId="6BFBED9D" w14:textId="77777777" w:rsidR="000B3396" w:rsidRPr="000B3396" w:rsidRDefault="000B3396" w:rsidP="000B3396">
      <w:pPr>
        <w:spacing w:after="0" w:line="240" w:lineRule="auto"/>
        <w:jc w:val="both"/>
        <w:rPr>
          <w:rFonts w:cs="Times New Roman"/>
          <w:sz w:val="20"/>
          <w:szCs w:val="20"/>
          <w:lang w:val="fr-BE"/>
        </w:rPr>
      </w:pPr>
    </w:p>
    <w:p w14:paraId="3AD781AB" w14:textId="77777777" w:rsidR="000B3396" w:rsidRPr="000B3396" w:rsidRDefault="000B3396" w:rsidP="000B3396">
      <w:pPr>
        <w:spacing w:after="0" w:line="240" w:lineRule="auto"/>
        <w:jc w:val="both"/>
        <w:rPr>
          <w:rFonts w:cs="Times New Roman"/>
          <w:sz w:val="20"/>
          <w:szCs w:val="20"/>
          <w:lang w:val="fr-BE"/>
        </w:rPr>
      </w:pPr>
      <w:r w:rsidRPr="000B3396">
        <w:rPr>
          <w:rFonts w:cs="Times New Roman"/>
          <w:sz w:val="20"/>
          <w:szCs w:val="20"/>
          <w:u w:val="single"/>
          <w:lang w:val="fr-BE"/>
        </w:rPr>
        <w:t>Les Centres de Développement Familial et Communautaire (CDFC)</w:t>
      </w:r>
      <w:r w:rsidRPr="000B3396">
        <w:rPr>
          <w:rFonts w:cs="Times New Roman"/>
          <w:sz w:val="20"/>
          <w:szCs w:val="20"/>
          <w:lang w:val="fr-BE"/>
        </w:rPr>
        <w:t xml:space="preserve"> assurent le suivi des ECL en garde à vue (visites des cachots, vérification de l’âge, convocation des parents, participation à des interrogatoires des ECL, etc.), et participent à la réintégration dans la communauté des enfants sortie de détention. </w:t>
      </w:r>
    </w:p>
    <w:p w14:paraId="48471B1E" w14:textId="77777777" w:rsidR="0059051F" w:rsidRPr="000B3396" w:rsidRDefault="0059051F" w:rsidP="002D53E2">
      <w:pPr>
        <w:spacing w:after="0" w:line="240" w:lineRule="auto"/>
        <w:jc w:val="both"/>
        <w:rPr>
          <w:rFonts w:cs="Times New Roman"/>
          <w:sz w:val="20"/>
          <w:szCs w:val="20"/>
          <w:lang w:val="fr-BE"/>
        </w:rPr>
      </w:pPr>
    </w:p>
    <w:p w14:paraId="06B4E265" w14:textId="642820C1" w:rsidR="002D53E2" w:rsidRPr="000B3396" w:rsidRDefault="002D53E2" w:rsidP="002D53E2">
      <w:pPr>
        <w:pStyle w:val="Paragraphedeliste"/>
        <w:numPr>
          <w:ilvl w:val="0"/>
          <w:numId w:val="4"/>
        </w:numPr>
        <w:jc w:val="both"/>
        <w:rPr>
          <w:rFonts w:cs="Times New Roman"/>
          <w:sz w:val="20"/>
          <w:szCs w:val="20"/>
          <w:u w:val="single"/>
          <w:lang w:val="fr-CH"/>
        </w:rPr>
      </w:pPr>
      <w:r w:rsidRPr="000B3396">
        <w:rPr>
          <w:rFonts w:cs="Times New Roman"/>
          <w:sz w:val="20"/>
          <w:szCs w:val="20"/>
          <w:u w:val="single"/>
          <w:lang w:val="fr-CH"/>
        </w:rPr>
        <w:t>Autres partenaires :</w:t>
      </w:r>
    </w:p>
    <w:p w14:paraId="091DA7B8" w14:textId="58DB1812" w:rsidR="002D53E2" w:rsidRPr="000B3396" w:rsidRDefault="00D05172" w:rsidP="002D53E2">
      <w:pPr>
        <w:spacing w:after="0" w:line="240" w:lineRule="auto"/>
        <w:jc w:val="both"/>
        <w:rPr>
          <w:rFonts w:cs="Times New Roman"/>
          <w:sz w:val="20"/>
          <w:szCs w:val="20"/>
          <w:lang w:val="fr-BE"/>
        </w:rPr>
      </w:pPr>
      <w:proofErr w:type="spellStart"/>
      <w:r>
        <w:rPr>
          <w:rFonts w:cs="Times New Roman"/>
          <w:sz w:val="20"/>
          <w:szCs w:val="20"/>
          <w:u w:val="single"/>
          <w:lang w:val="fr-BE"/>
        </w:rPr>
        <w:t>Kiy</w:t>
      </w:r>
      <w:r w:rsidR="002D53E2" w:rsidRPr="000B3396">
        <w:rPr>
          <w:rFonts w:cs="Times New Roman"/>
          <w:sz w:val="20"/>
          <w:szCs w:val="20"/>
          <w:u w:val="single"/>
          <w:lang w:val="fr-BE"/>
        </w:rPr>
        <w:t>o</w:t>
      </w:r>
      <w:proofErr w:type="spellEnd"/>
      <w:r w:rsidR="002D53E2" w:rsidRPr="000B3396">
        <w:rPr>
          <w:rFonts w:cs="Times New Roman"/>
          <w:sz w:val="20"/>
          <w:szCs w:val="20"/>
          <w:lang w:val="fr-BE"/>
        </w:rPr>
        <w:t> : Tdh et SC travaillent régulière</w:t>
      </w:r>
      <w:r w:rsidR="00784300" w:rsidRPr="000B3396">
        <w:rPr>
          <w:rFonts w:cs="Times New Roman"/>
          <w:sz w:val="20"/>
          <w:szCs w:val="20"/>
          <w:lang w:val="fr-BE"/>
        </w:rPr>
        <w:t>ment en co</w:t>
      </w:r>
      <w:r>
        <w:rPr>
          <w:rFonts w:cs="Times New Roman"/>
          <w:sz w:val="20"/>
          <w:szCs w:val="20"/>
          <w:lang w:val="fr-BE"/>
        </w:rPr>
        <w:t xml:space="preserve">llaboration avec </w:t>
      </w:r>
      <w:proofErr w:type="spellStart"/>
      <w:r>
        <w:rPr>
          <w:rFonts w:cs="Times New Roman"/>
          <w:sz w:val="20"/>
          <w:szCs w:val="20"/>
          <w:lang w:val="fr-BE"/>
        </w:rPr>
        <w:t>Kiy</w:t>
      </w:r>
      <w:r w:rsidR="00784300" w:rsidRPr="000B3396">
        <w:rPr>
          <w:rFonts w:cs="Times New Roman"/>
          <w:sz w:val="20"/>
          <w:szCs w:val="20"/>
          <w:lang w:val="fr-BE"/>
        </w:rPr>
        <w:t>o</w:t>
      </w:r>
      <w:proofErr w:type="spellEnd"/>
      <w:r w:rsidR="002D53E2" w:rsidRPr="000B3396">
        <w:rPr>
          <w:rFonts w:cs="Times New Roman"/>
          <w:sz w:val="20"/>
          <w:szCs w:val="20"/>
          <w:lang w:val="fr-BE"/>
        </w:rPr>
        <w:t>, notamment dans le cadre des groupes sectoriels de la protection et en coordination sur les sujets de plaidoyer pour la protection des enfants les plus vulnérables ou pour assurer des complémentarités dans les réponses liées aux enfants à travers des référencements.</w:t>
      </w:r>
    </w:p>
    <w:p w14:paraId="727D7D2D" w14:textId="77777777" w:rsidR="002D53E2" w:rsidRPr="000B3396" w:rsidRDefault="002D53E2" w:rsidP="002D53E2">
      <w:pPr>
        <w:spacing w:after="0" w:line="240" w:lineRule="auto"/>
        <w:jc w:val="both"/>
        <w:rPr>
          <w:rFonts w:cs="Times New Roman"/>
          <w:sz w:val="20"/>
          <w:szCs w:val="20"/>
          <w:lang w:val="fr-BE"/>
        </w:rPr>
      </w:pPr>
    </w:p>
    <w:p w14:paraId="356E0EE1" w14:textId="77777777" w:rsidR="000B3396" w:rsidRPr="000A2B4E" w:rsidRDefault="000B3396" w:rsidP="000B3396">
      <w:pPr>
        <w:spacing w:after="0" w:line="240" w:lineRule="auto"/>
        <w:jc w:val="both"/>
        <w:rPr>
          <w:rFonts w:cs="Times New Roman"/>
          <w:sz w:val="20"/>
          <w:szCs w:val="20"/>
          <w:lang w:val="fr-BE"/>
        </w:rPr>
      </w:pPr>
      <w:r w:rsidRPr="000A2B4E">
        <w:rPr>
          <w:rFonts w:cs="Times New Roman"/>
          <w:sz w:val="20"/>
          <w:szCs w:val="20"/>
          <w:u w:val="single"/>
          <w:lang w:val="fr-BE"/>
        </w:rPr>
        <w:t>UNICEF</w:t>
      </w:r>
      <w:r>
        <w:rPr>
          <w:rFonts w:cs="Times New Roman"/>
          <w:sz w:val="20"/>
          <w:szCs w:val="20"/>
          <w:u w:val="single"/>
          <w:lang w:val="fr-BE"/>
        </w:rPr>
        <w:t> :</w:t>
      </w:r>
      <w:r w:rsidRPr="000A2B4E">
        <w:rPr>
          <w:rFonts w:cs="Times New Roman"/>
          <w:sz w:val="20"/>
          <w:szCs w:val="20"/>
          <w:lang w:val="fr-BE"/>
        </w:rPr>
        <w:t> </w:t>
      </w:r>
      <w:r>
        <w:rPr>
          <w:rFonts w:cs="Times New Roman"/>
          <w:sz w:val="20"/>
          <w:szCs w:val="20"/>
          <w:lang w:val="fr-BE"/>
        </w:rPr>
        <w:t xml:space="preserve">UNICEF </w:t>
      </w:r>
      <w:r w:rsidRPr="000A2B4E">
        <w:rPr>
          <w:rFonts w:cs="Times New Roman"/>
          <w:sz w:val="20"/>
          <w:szCs w:val="20"/>
          <w:lang w:val="fr-BE"/>
        </w:rPr>
        <w:t>est en lien régulier avec Tdh</w:t>
      </w:r>
      <w:r>
        <w:rPr>
          <w:rFonts w:cs="Times New Roman"/>
          <w:sz w:val="20"/>
          <w:szCs w:val="20"/>
          <w:lang w:val="fr-BE"/>
        </w:rPr>
        <w:t xml:space="preserve"> et SC</w:t>
      </w:r>
      <w:r w:rsidRPr="000A2B4E">
        <w:rPr>
          <w:rFonts w:cs="Times New Roman"/>
          <w:sz w:val="20"/>
          <w:szCs w:val="20"/>
          <w:lang w:val="fr-BE"/>
        </w:rPr>
        <w:t xml:space="preserve"> sur l’ensemble de leurs projets et notamment sur l’appui </w:t>
      </w:r>
      <w:r>
        <w:rPr>
          <w:rFonts w:cs="Times New Roman"/>
          <w:sz w:val="20"/>
          <w:szCs w:val="20"/>
          <w:lang w:val="fr-BE"/>
        </w:rPr>
        <w:t>aux</w:t>
      </w:r>
      <w:r w:rsidRPr="000A2B4E">
        <w:rPr>
          <w:rFonts w:cs="Times New Roman"/>
          <w:sz w:val="20"/>
          <w:szCs w:val="20"/>
          <w:lang w:val="fr-BE"/>
        </w:rPr>
        <w:t xml:space="preserve"> centres de rééducation pour lesquels l’UNICEF a sollicité à plusieurs reprise</w:t>
      </w:r>
      <w:r>
        <w:rPr>
          <w:rFonts w:cs="Times New Roman"/>
          <w:sz w:val="20"/>
          <w:szCs w:val="20"/>
          <w:lang w:val="fr-BE"/>
        </w:rPr>
        <w:t>s</w:t>
      </w:r>
      <w:r w:rsidRPr="000A2B4E">
        <w:rPr>
          <w:rFonts w:cs="Times New Roman"/>
          <w:sz w:val="20"/>
          <w:szCs w:val="20"/>
          <w:lang w:val="fr-BE"/>
        </w:rPr>
        <w:t xml:space="preserve"> les </w:t>
      </w:r>
      <w:r>
        <w:rPr>
          <w:rFonts w:cs="Times New Roman"/>
          <w:sz w:val="20"/>
          <w:szCs w:val="20"/>
          <w:lang w:val="fr-BE"/>
        </w:rPr>
        <w:t>partenaires</w:t>
      </w:r>
      <w:r w:rsidRPr="000A2B4E">
        <w:rPr>
          <w:rFonts w:cs="Times New Roman"/>
          <w:sz w:val="20"/>
          <w:szCs w:val="20"/>
          <w:lang w:val="fr-BE"/>
        </w:rPr>
        <w:t xml:space="preserve"> </w:t>
      </w:r>
      <w:r>
        <w:rPr>
          <w:rFonts w:cs="Times New Roman"/>
          <w:sz w:val="20"/>
          <w:szCs w:val="20"/>
          <w:lang w:val="fr-BE"/>
        </w:rPr>
        <w:t>afin de</w:t>
      </w:r>
      <w:r w:rsidRPr="000A2B4E">
        <w:rPr>
          <w:rFonts w:cs="Times New Roman"/>
          <w:sz w:val="20"/>
          <w:szCs w:val="20"/>
          <w:lang w:val="fr-BE"/>
        </w:rPr>
        <w:t xml:space="preserve"> renforcer leur intervention dans ces lieux.</w:t>
      </w:r>
    </w:p>
    <w:p w14:paraId="5A3DA75A" w14:textId="77777777" w:rsidR="000B3396" w:rsidRPr="000A2B4E" w:rsidRDefault="000B3396" w:rsidP="000B3396">
      <w:pPr>
        <w:spacing w:after="0" w:line="240" w:lineRule="auto"/>
        <w:jc w:val="both"/>
        <w:rPr>
          <w:rFonts w:cs="Times New Roman"/>
          <w:sz w:val="20"/>
          <w:szCs w:val="20"/>
          <w:lang w:val="fr-BE"/>
        </w:rPr>
      </w:pPr>
    </w:p>
    <w:p w14:paraId="0A4A0AD4" w14:textId="77777777" w:rsidR="000B3396" w:rsidRPr="000A2B4E" w:rsidRDefault="000B3396" w:rsidP="000B3396">
      <w:pPr>
        <w:spacing w:after="0" w:line="240" w:lineRule="auto"/>
        <w:jc w:val="both"/>
        <w:rPr>
          <w:rFonts w:cs="Times New Roman"/>
          <w:sz w:val="20"/>
          <w:szCs w:val="20"/>
          <w:lang w:val="fr-BE"/>
        </w:rPr>
      </w:pPr>
      <w:r w:rsidRPr="000A2B4E">
        <w:rPr>
          <w:rFonts w:cs="Times New Roman"/>
          <w:sz w:val="20"/>
          <w:szCs w:val="20"/>
          <w:u w:val="single"/>
          <w:lang w:val="fr-BE"/>
        </w:rPr>
        <w:t>CICR</w:t>
      </w:r>
      <w:r w:rsidRPr="000A2B4E">
        <w:rPr>
          <w:rFonts w:cs="Times New Roman"/>
          <w:sz w:val="20"/>
          <w:szCs w:val="20"/>
          <w:lang w:val="fr-BE"/>
        </w:rPr>
        <w:t> : Tdh est en lien constant avec le CICR notamment pour le référencement des enfants en prison ou en cachot, mais également pour coordonner les interventions dans les centres de rééducation.</w:t>
      </w:r>
    </w:p>
    <w:p w14:paraId="397B1AFE" w14:textId="77777777" w:rsidR="003C3C64" w:rsidRPr="000B3396" w:rsidRDefault="003C3C64" w:rsidP="002D53E2">
      <w:pPr>
        <w:spacing w:after="0" w:line="240" w:lineRule="auto"/>
        <w:jc w:val="both"/>
        <w:rPr>
          <w:rFonts w:cs="Times New Roman"/>
          <w:b/>
          <w:sz w:val="20"/>
          <w:szCs w:val="20"/>
          <w:u w:val="single"/>
          <w:lang w:val="fr-BE"/>
        </w:rPr>
      </w:pPr>
    </w:p>
    <w:p w14:paraId="3463E199" w14:textId="1436CA6C" w:rsidR="0059051F" w:rsidRPr="000B3396" w:rsidRDefault="0059051F" w:rsidP="007E458C">
      <w:pPr>
        <w:pStyle w:val="Paragraphedeliste"/>
        <w:numPr>
          <w:ilvl w:val="0"/>
          <w:numId w:val="3"/>
        </w:numPr>
        <w:spacing w:after="0" w:line="240" w:lineRule="auto"/>
        <w:jc w:val="both"/>
        <w:rPr>
          <w:rFonts w:cs="Times New Roman"/>
          <w:b/>
          <w:sz w:val="20"/>
          <w:szCs w:val="20"/>
          <w:u w:val="single"/>
          <w:lang w:val="fr-BE"/>
        </w:rPr>
      </w:pPr>
      <w:r w:rsidRPr="000B3396">
        <w:rPr>
          <w:rFonts w:cs="Times New Roman"/>
          <w:b/>
          <w:sz w:val="20"/>
          <w:szCs w:val="20"/>
          <w:u w:val="single"/>
          <w:lang w:val="fr-BE"/>
        </w:rPr>
        <w:t>Impact et durabilité</w:t>
      </w:r>
    </w:p>
    <w:p w14:paraId="76D2811F" w14:textId="77777777" w:rsidR="0059051F" w:rsidRPr="000B3396" w:rsidRDefault="0059051F" w:rsidP="001C7174">
      <w:pPr>
        <w:spacing w:after="0" w:line="240" w:lineRule="auto"/>
        <w:jc w:val="both"/>
        <w:rPr>
          <w:rFonts w:cs="Times New Roman"/>
          <w:b/>
          <w:sz w:val="20"/>
          <w:szCs w:val="20"/>
          <w:u w:val="single"/>
          <w:lang w:val="fr-BE"/>
        </w:rPr>
      </w:pPr>
    </w:p>
    <w:p w14:paraId="33A0C883" w14:textId="77777777" w:rsidR="000B3396" w:rsidRPr="000A2B4E" w:rsidRDefault="000B3396" w:rsidP="000B3396">
      <w:pPr>
        <w:spacing w:after="0" w:line="240" w:lineRule="auto"/>
        <w:jc w:val="both"/>
        <w:rPr>
          <w:rFonts w:cs="Times New Roman"/>
          <w:sz w:val="20"/>
          <w:szCs w:val="20"/>
          <w:lang w:val="fr-BE"/>
        </w:rPr>
      </w:pPr>
      <w:r w:rsidRPr="000A2B4E">
        <w:rPr>
          <w:rFonts w:cs="Times New Roman"/>
          <w:sz w:val="20"/>
          <w:szCs w:val="20"/>
          <w:lang w:val="fr-BE"/>
        </w:rPr>
        <w:t>Ce projet permettra de répondre au respect des droits fondamentaux des enfants en garantissant la prise en considération des plus vulnérables</w:t>
      </w:r>
      <w:r>
        <w:rPr>
          <w:rFonts w:cs="Times New Roman"/>
          <w:sz w:val="20"/>
          <w:szCs w:val="20"/>
          <w:lang w:val="fr-BE"/>
        </w:rPr>
        <w:t xml:space="preserve"> et </w:t>
      </w:r>
      <w:r w:rsidRPr="000A2B4E">
        <w:rPr>
          <w:rFonts w:cs="Times New Roman"/>
          <w:sz w:val="20"/>
          <w:szCs w:val="20"/>
          <w:lang w:val="fr-BE"/>
        </w:rPr>
        <w:t>d’assurer la prise en charge des enfants victimes de violence et d’abus.</w:t>
      </w:r>
    </w:p>
    <w:p w14:paraId="3A39083B" w14:textId="77777777" w:rsidR="000B3396" w:rsidRPr="000A2B4E" w:rsidRDefault="000B3396" w:rsidP="000B3396">
      <w:pPr>
        <w:spacing w:after="0" w:line="240" w:lineRule="auto"/>
        <w:jc w:val="both"/>
        <w:rPr>
          <w:rFonts w:cs="Times New Roman"/>
          <w:sz w:val="20"/>
          <w:szCs w:val="20"/>
          <w:lang w:val="fr-BE"/>
        </w:rPr>
      </w:pPr>
    </w:p>
    <w:p w14:paraId="38FD9394" w14:textId="77777777" w:rsidR="000B3396" w:rsidRPr="000A2B4E" w:rsidRDefault="000B3396" w:rsidP="000B3396">
      <w:pPr>
        <w:spacing w:after="0" w:line="240" w:lineRule="auto"/>
        <w:jc w:val="both"/>
        <w:rPr>
          <w:rFonts w:cs="Times New Roman"/>
          <w:sz w:val="20"/>
          <w:szCs w:val="20"/>
          <w:lang w:val="fr-BE"/>
        </w:rPr>
      </w:pPr>
      <w:r w:rsidRPr="000A2B4E">
        <w:rPr>
          <w:rFonts w:cs="Times New Roman"/>
          <w:sz w:val="20"/>
          <w:szCs w:val="20"/>
          <w:lang w:val="fr-BE"/>
        </w:rPr>
        <w:t>Le projet interviendra à tous les niveaux pour le respect des droits des enfants </w:t>
      </w:r>
      <w:r>
        <w:rPr>
          <w:rFonts w:cs="Times New Roman"/>
          <w:sz w:val="20"/>
          <w:szCs w:val="20"/>
          <w:lang w:val="fr-BE"/>
        </w:rPr>
        <w:t>afin de</w:t>
      </w:r>
      <w:r w:rsidRPr="000A2B4E">
        <w:rPr>
          <w:rFonts w:cs="Times New Roman"/>
          <w:sz w:val="20"/>
          <w:szCs w:val="20"/>
          <w:lang w:val="fr-BE"/>
        </w:rPr>
        <w:t>:</w:t>
      </w:r>
    </w:p>
    <w:p w14:paraId="73136DED" w14:textId="77777777" w:rsidR="000B3396" w:rsidRPr="000A2B4E" w:rsidRDefault="000B3396" w:rsidP="000B3396">
      <w:pPr>
        <w:pStyle w:val="Paragraphedeliste"/>
        <w:numPr>
          <w:ilvl w:val="0"/>
          <w:numId w:val="4"/>
        </w:numPr>
        <w:spacing w:after="0" w:line="240" w:lineRule="auto"/>
        <w:jc w:val="both"/>
        <w:rPr>
          <w:rFonts w:cs="Times New Roman"/>
          <w:sz w:val="20"/>
          <w:szCs w:val="20"/>
          <w:lang w:val="fr-BE"/>
        </w:rPr>
      </w:pPr>
      <w:r w:rsidRPr="000A2B4E">
        <w:rPr>
          <w:rFonts w:cs="Times New Roman"/>
          <w:sz w:val="20"/>
          <w:szCs w:val="20"/>
          <w:lang w:val="fr-BE"/>
        </w:rPr>
        <w:t>Limiter les risques de violence</w:t>
      </w:r>
      <w:r>
        <w:rPr>
          <w:rFonts w:cs="Times New Roman"/>
          <w:sz w:val="20"/>
          <w:szCs w:val="20"/>
          <w:lang w:val="fr-BE"/>
        </w:rPr>
        <w:t xml:space="preserve"> concernant les enfants</w:t>
      </w:r>
      <w:r w:rsidRPr="000A2B4E">
        <w:rPr>
          <w:rFonts w:cs="Times New Roman"/>
          <w:sz w:val="20"/>
          <w:szCs w:val="20"/>
          <w:lang w:val="fr-BE"/>
        </w:rPr>
        <w:t xml:space="preserve"> par une formation et une sensibilisation des acteurs communautaires de protection.</w:t>
      </w:r>
    </w:p>
    <w:p w14:paraId="4B6D2325" w14:textId="77777777" w:rsidR="000B3396" w:rsidRPr="000A2B4E" w:rsidRDefault="000B3396" w:rsidP="000B3396">
      <w:pPr>
        <w:pStyle w:val="Paragraphedeliste"/>
        <w:numPr>
          <w:ilvl w:val="0"/>
          <w:numId w:val="4"/>
        </w:numPr>
        <w:spacing w:after="0" w:line="240" w:lineRule="auto"/>
        <w:jc w:val="both"/>
        <w:rPr>
          <w:rFonts w:cs="Times New Roman"/>
          <w:sz w:val="20"/>
          <w:szCs w:val="20"/>
          <w:lang w:val="fr-BE"/>
        </w:rPr>
      </w:pPr>
      <w:r>
        <w:rPr>
          <w:rFonts w:cs="Times New Roman"/>
          <w:sz w:val="20"/>
          <w:szCs w:val="20"/>
          <w:lang w:val="fr-BE"/>
        </w:rPr>
        <w:t>Mettre</w:t>
      </w:r>
      <w:r w:rsidRPr="000A2B4E">
        <w:rPr>
          <w:rFonts w:cs="Times New Roman"/>
          <w:sz w:val="20"/>
          <w:szCs w:val="20"/>
          <w:lang w:val="fr-BE"/>
        </w:rPr>
        <w:t xml:space="preserve"> en place un système de protection communautaire avec un système de référencement efficace.</w:t>
      </w:r>
    </w:p>
    <w:p w14:paraId="34EA1AA2" w14:textId="77777777" w:rsidR="000B3396" w:rsidRPr="000A2B4E" w:rsidRDefault="000B3396" w:rsidP="000B3396">
      <w:pPr>
        <w:pStyle w:val="Paragraphedeliste"/>
        <w:numPr>
          <w:ilvl w:val="0"/>
          <w:numId w:val="4"/>
        </w:numPr>
        <w:spacing w:after="0" w:line="240" w:lineRule="auto"/>
        <w:jc w:val="both"/>
        <w:rPr>
          <w:rFonts w:cs="Times New Roman"/>
          <w:sz w:val="20"/>
          <w:szCs w:val="20"/>
          <w:lang w:val="fr-BE"/>
        </w:rPr>
      </w:pPr>
      <w:r>
        <w:rPr>
          <w:rFonts w:cs="Times New Roman"/>
          <w:sz w:val="20"/>
          <w:szCs w:val="20"/>
          <w:lang w:val="fr-BE"/>
        </w:rPr>
        <w:t>Prendre</w:t>
      </w:r>
      <w:r w:rsidRPr="000A2B4E">
        <w:rPr>
          <w:rFonts w:cs="Times New Roman"/>
          <w:sz w:val="20"/>
          <w:szCs w:val="20"/>
          <w:lang w:val="fr-BE"/>
        </w:rPr>
        <w:t xml:space="preserve"> en charge </w:t>
      </w:r>
      <w:r>
        <w:rPr>
          <w:rFonts w:cs="Times New Roman"/>
          <w:sz w:val="20"/>
          <w:szCs w:val="20"/>
          <w:lang w:val="fr-BE"/>
        </w:rPr>
        <w:t>l</w:t>
      </w:r>
      <w:r w:rsidRPr="000A2B4E">
        <w:rPr>
          <w:rFonts w:cs="Times New Roman"/>
          <w:sz w:val="20"/>
          <w:szCs w:val="20"/>
          <w:lang w:val="fr-BE"/>
        </w:rPr>
        <w:t>es problèmes de protection que pourrai</w:t>
      </w:r>
      <w:r>
        <w:rPr>
          <w:rFonts w:cs="Times New Roman"/>
          <w:sz w:val="20"/>
          <w:szCs w:val="20"/>
          <w:lang w:val="fr-BE"/>
        </w:rPr>
        <w:t>en</w:t>
      </w:r>
      <w:r w:rsidRPr="000A2B4E">
        <w:rPr>
          <w:rFonts w:cs="Times New Roman"/>
          <w:sz w:val="20"/>
          <w:szCs w:val="20"/>
          <w:lang w:val="fr-BE"/>
        </w:rPr>
        <w:t>t rencontrer les enfants dans la communauté.</w:t>
      </w:r>
    </w:p>
    <w:p w14:paraId="140C8AAD" w14:textId="77777777" w:rsidR="000B3396" w:rsidRPr="000A2B4E" w:rsidRDefault="000B3396" w:rsidP="000B3396">
      <w:pPr>
        <w:pStyle w:val="Paragraphedeliste"/>
        <w:numPr>
          <w:ilvl w:val="0"/>
          <w:numId w:val="4"/>
        </w:numPr>
        <w:spacing w:after="0" w:line="240" w:lineRule="auto"/>
        <w:jc w:val="both"/>
        <w:rPr>
          <w:rFonts w:cs="Times New Roman"/>
          <w:sz w:val="20"/>
          <w:szCs w:val="20"/>
          <w:lang w:val="fr-BE"/>
        </w:rPr>
      </w:pPr>
      <w:r>
        <w:rPr>
          <w:rFonts w:cs="Times New Roman"/>
          <w:sz w:val="20"/>
          <w:szCs w:val="20"/>
          <w:lang w:val="fr-BE"/>
        </w:rPr>
        <w:t>Mettre en place u</w:t>
      </w:r>
      <w:r w:rsidRPr="000A2B4E">
        <w:rPr>
          <w:rFonts w:cs="Times New Roman"/>
          <w:sz w:val="20"/>
          <w:szCs w:val="20"/>
          <w:lang w:val="fr-BE"/>
        </w:rPr>
        <w:t>n système de plaidoyer pour le respect des droits des enfants.</w:t>
      </w:r>
    </w:p>
    <w:p w14:paraId="4030CFD0" w14:textId="77777777" w:rsidR="000B3396" w:rsidRPr="000A2B4E" w:rsidRDefault="000B3396" w:rsidP="000B3396">
      <w:pPr>
        <w:pStyle w:val="Paragraphedeliste"/>
        <w:numPr>
          <w:ilvl w:val="0"/>
          <w:numId w:val="4"/>
        </w:numPr>
        <w:spacing w:after="0" w:line="240" w:lineRule="auto"/>
        <w:jc w:val="both"/>
        <w:rPr>
          <w:rFonts w:cs="Times New Roman"/>
          <w:sz w:val="20"/>
          <w:szCs w:val="20"/>
          <w:lang w:val="fr-BE"/>
        </w:rPr>
      </w:pPr>
      <w:r w:rsidRPr="000A2B4E">
        <w:rPr>
          <w:rFonts w:cs="Times New Roman"/>
          <w:sz w:val="20"/>
          <w:szCs w:val="20"/>
          <w:lang w:val="fr-BE"/>
        </w:rPr>
        <w:t>Limiter les risques de violence faite par et/ou envers les enfants les plus vulnérables, notamment les ESR, avec une approche permettant aussi de sortir certains enfants de situations à hauts risques.</w:t>
      </w:r>
    </w:p>
    <w:p w14:paraId="2BA1248C" w14:textId="39819C5E" w:rsidR="000B3396" w:rsidRPr="000A2B4E" w:rsidRDefault="000B3396" w:rsidP="000B3396">
      <w:pPr>
        <w:pStyle w:val="Paragraphedeliste"/>
        <w:numPr>
          <w:ilvl w:val="0"/>
          <w:numId w:val="4"/>
        </w:numPr>
        <w:spacing w:after="0" w:line="240" w:lineRule="auto"/>
        <w:jc w:val="both"/>
        <w:rPr>
          <w:rFonts w:cs="Times New Roman"/>
          <w:sz w:val="20"/>
          <w:szCs w:val="20"/>
          <w:lang w:val="fr-BE"/>
        </w:rPr>
      </w:pPr>
      <w:r w:rsidRPr="000A2B4E">
        <w:rPr>
          <w:rFonts w:cs="Times New Roman"/>
          <w:sz w:val="20"/>
          <w:szCs w:val="20"/>
          <w:lang w:val="fr-BE"/>
        </w:rPr>
        <w:t xml:space="preserve">Garantir une application juste et adaptée </w:t>
      </w:r>
      <w:r>
        <w:rPr>
          <w:rFonts w:cs="Times New Roman"/>
          <w:sz w:val="20"/>
          <w:szCs w:val="20"/>
          <w:lang w:val="fr-BE"/>
        </w:rPr>
        <w:t>les procédures judiciaires</w:t>
      </w:r>
      <w:r w:rsidRPr="000A2B4E">
        <w:rPr>
          <w:rFonts w:cs="Times New Roman"/>
          <w:sz w:val="20"/>
          <w:szCs w:val="20"/>
          <w:lang w:val="fr-BE"/>
        </w:rPr>
        <w:t xml:space="preserve"> envers les enfants en conflit avec la loi.</w:t>
      </w:r>
    </w:p>
    <w:p w14:paraId="6003DB5C" w14:textId="77777777" w:rsidR="000B3396" w:rsidRPr="000A2B4E" w:rsidRDefault="000B3396" w:rsidP="000B3396">
      <w:pPr>
        <w:pStyle w:val="Paragraphedeliste"/>
        <w:numPr>
          <w:ilvl w:val="0"/>
          <w:numId w:val="4"/>
        </w:numPr>
        <w:spacing w:after="0" w:line="240" w:lineRule="auto"/>
        <w:jc w:val="both"/>
        <w:rPr>
          <w:rFonts w:cs="Times New Roman"/>
          <w:sz w:val="20"/>
          <w:szCs w:val="20"/>
          <w:lang w:val="fr-BE"/>
        </w:rPr>
      </w:pPr>
      <w:r w:rsidRPr="000A2B4E">
        <w:rPr>
          <w:rFonts w:cs="Times New Roman"/>
          <w:sz w:val="20"/>
          <w:szCs w:val="20"/>
          <w:lang w:val="fr-BE"/>
        </w:rPr>
        <w:t>Favoriser la réintégration et limiter les risques de récidive des enfants incarcérés.</w:t>
      </w:r>
    </w:p>
    <w:p w14:paraId="0F0343B9" w14:textId="77777777" w:rsidR="000B3396" w:rsidRPr="000A2B4E" w:rsidRDefault="000B3396" w:rsidP="000B3396">
      <w:pPr>
        <w:pStyle w:val="Paragraphedeliste"/>
        <w:spacing w:after="0" w:line="240" w:lineRule="auto"/>
        <w:jc w:val="both"/>
        <w:rPr>
          <w:rFonts w:cs="Times New Roman"/>
          <w:sz w:val="20"/>
          <w:szCs w:val="20"/>
          <w:lang w:val="fr-BE"/>
        </w:rPr>
      </w:pPr>
    </w:p>
    <w:p w14:paraId="0B49C7E2" w14:textId="2885DB01" w:rsidR="000B3396" w:rsidRPr="000A2B4E" w:rsidRDefault="000B3396" w:rsidP="000B3396">
      <w:pPr>
        <w:spacing w:after="0" w:line="240" w:lineRule="auto"/>
        <w:jc w:val="both"/>
        <w:rPr>
          <w:rFonts w:cs="Times New Roman"/>
          <w:sz w:val="20"/>
          <w:szCs w:val="20"/>
          <w:lang w:val="fr-BE"/>
        </w:rPr>
      </w:pPr>
      <w:r w:rsidRPr="000A2B4E">
        <w:rPr>
          <w:rFonts w:cs="Times New Roman"/>
          <w:sz w:val="20"/>
          <w:szCs w:val="20"/>
          <w:lang w:val="fr-BE"/>
        </w:rPr>
        <w:t>A toute</w:t>
      </w:r>
      <w:r>
        <w:rPr>
          <w:rFonts w:cs="Times New Roman"/>
          <w:sz w:val="20"/>
          <w:szCs w:val="20"/>
          <w:lang w:val="fr-BE"/>
        </w:rPr>
        <w:t>s</w:t>
      </w:r>
      <w:r w:rsidRPr="000A2B4E">
        <w:rPr>
          <w:rFonts w:cs="Times New Roman"/>
          <w:sz w:val="20"/>
          <w:szCs w:val="20"/>
          <w:lang w:val="fr-BE"/>
        </w:rPr>
        <w:t xml:space="preserve"> les étapes du projet, les actions seront menées par et avec des partenaires locaux ayant à la fois le mandat et la reconnaissance pour légitimer et porter les actions durablement.</w:t>
      </w:r>
    </w:p>
    <w:p w14:paraId="158CBF5C" w14:textId="77777777" w:rsidR="00D22954" w:rsidRPr="000B3396" w:rsidRDefault="00D22954" w:rsidP="00D14A33">
      <w:pPr>
        <w:spacing w:after="0" w:line="240" w:lineRule="auto"/>
        <w:jc w:val="both"/>
        <w:rPr>
          <w:rFonts w:cs="Times New Roman"/>
          <w:sz w:val="20"/>
          <w:szCs w:val="20"/>
          <w:lang w:val="fr-BE"/>
        </w:rPr>
      </w:pPr>
    </w:p>
    <w:p w14:paraId="015C0EA3" w14:textId="77777777" w:rsidR="0059051F" w:rsidRPr="000B3396" w:rsidRDefault="0059051F" w:rsidP="007E458C">
      <w:pPr>
        <w:numPr>
          <w:ilvl w:val="0"/>
          <w:numId w:val="3"/>
        </w:numPr>
        <w:spacing w:after="0" w:line="240" w:lineRule="auto"/>
        <w:jc w:val="both"/>
        <w:rPr>
          <w:rFonts w:cs="Times New Roman"/>
          <w:b/>
          <w:sz w:val="20"/>
          <w:szCs w:val="20"/>
          <w:u w:val="single"/>
          <w:lang w:val="fr-BE"/>
        </w:rPr>
      </w:pPr>
      <w:r w:rsidRPr="000B3396">
        <w:rPr>
          <w:rFonts w:cs="Times New Roman"/>
          <w:b/>
          <w:sz w:val="20"/>
          <w:szCs w:val="20"/>
          <w:u w:val="single"/>
          <w:lang w:val="fr-BE"/>
        </w:rPr>
        <w:t>Visibilité du donateur</w:t>
      </w:r>
    </w:p>
    <w:p w14:paraId="71E1AE6A" w14:textId="7FD49F97" w:rsidR="0059051F" w:rsidRPr="000B3396" w:rsidRDefault="0059051F" w:rsidP="005D7CB8">
      <w:pPr>
        <w:spacing w:after="0" w:line="240" w:lineRule="auto"/>
        <w:jc w:val="both"/>
        <w:rPr>
          <w:rFonts w:cs="Times New Roman"/>
          <w:sz w:val="20"/>
          <w:szCs w:val="20"/>
          <w:lang w:val="fr-BE"/>
        </w:rPr>
      </w:pPr>
    </w:p>
    <w:p w14:paraId="1AFB4F3B" w14:textId="6EDE1126" w:rsidR="005D7CB8" w:rsidRPr="000B3396" w:rsidRDefault="005D7CB8" w:rsidP="005D7CB8">
      <w:pPr>
        <w:spacing w:after="0" w:line="240" w:lineRule="auto"/>
        <w:jc w:val="both"/>
        <w:rPr>
          <w:rFonts w:cs="Times New Roman"/>
          <w:sz w:val="20"/>
          <w:szCs w:val="20"/>
          <w:lang w:val="fr-BE"/>
        </w:rPr>
      </w:pPr>
      <w:r w:rsidRPr="000B3396">
        <w:rPr>
          <w:rFonts w:cs="Times New Roman"/>
          <w:sz w:val="20"/>
          <w:szCs w:val="20"/>
          <w:lang w:val="fr-BE"/>
        </w:rPr>
        <w:t>Autant qu’il sera possible, il sera mentionné la DGD comme financeur de ce projet, notamment sur les supports de formation, les panneaux d’informations, le matériel acquis (ou mis à disposition) et les bureaux ou loca</w:t>
      </w:r>
      <w:r w:rsidR="00D22954">
        <w:rPr>
          <w:rFonts w:cs="Times New Roman"/>
          <w:sz w:val="20"/>
          <w:szCs w:val="20"/>
          <w:lang w:val="fr-BE"/>
        </w:rPr>
        <w:t>ux financé par le projet.</w:t>
      </w:r>
    </w:p>
    <w:p w14:paraId="361B4926" w14:textId="77777777" w:rsidR="005D7CB8" w:rsidRPr="000B3396" w:rsidRDefault="005D7CB8" w:rsidP="005D7CB8">
      <w:pPr>
        <w:spacing w:after="0" w:line="240" w:lineRule="auto"/>
        <w:jc w:val="both"/>
        <w:rPr>
          <w:rFonts w:cs="Times New Roman"/>
          <w:sz w:val="20"/>
          <w:szCs w:val="20"/>
          <w:lang w:val="fr-BE"/>
        </w:rPr>
      </w:pPr>
    </w:p>
    <w:p w14:paraId="0CB427E8" w14:textId="5395DF39" w:rsidR="005D7CB8" w:rsidRPr="000B3396" w:rsidRDefault="005D7CB8" w:rsidP="005D7CB8">
      <w:pPr>
        <w:spacing w:after="0" w:line="240" w:lineRule="auto"/>
        <w:jc w:val="both"/>
        <w:rPr>
          <w:rFonts w:cs="Times New Roman"/>
          <w:sz w:val="20"/>
          <w:szCs w:val="20"/>
          <w:lang w:val="fr-BE"/>
        </w:rPr>
      </w:pPr>
      <w:r w:rsidRPr="000B3396">
        <w:rPr>
          <w:rFonts w:cs="Times New Roman"/>
          <w:sz w:val="20"/>
          <w:szCs w:val="20"/>
          <w:lang w:val="fr-BE"/>
        </w:rPr>
        <w:t>Tdh et SC s’engage</w:t>
      </w:r>
      <w:r w:rsidR="00D22954">
        <w:rPr>
          <w:rFonts w:cs="Times New Roman"/>
          <w:sz w:val="20"/>
          <w:szCs w:val="20"/>
          <w:lang w:val="fr-BE"/>
        </w:rPr>
        <w:t>nt</w:t>
      </w:r>
      <w:r w:rsidRPr="000B3396">
        <w:rPr>
          <w:rFonts w:cs="Times New Roman"/>
          <w:sz w:val="20"/>
          <w:szCs w:val="20"/>
          <w:lang w:val="fr-BE"/>
        </w:rPr>
        <w:t xml:space="preserve"> également à organiser toutes les visites sollicitées par la DGD ou l’ambassade de Belgique pour le suivi de ce projet.</w:t>
      </w:r>
    </w:p>
    <w:p w14:paraId="418BB3EB" w14:textId="77777777" w:rsidR="005D7CB8" w:rsidRPr="000B3396" w:rsidRDefault="005D7CB8" w:rsidP="005D7CB8">
      <w:pPr>
        <w:spacing w:after="0" w:line="240" w:lineRule="auto"/>
        <w:jc w:val="both"/>
        <w:rPr>
          <w:rFonts w:cs="Times New Roman"/>
          <w:sz w:val="20"/>
          <w:szCs w:val="20"/>
          <w:lang w:val="fr-BE"/>
        </w:rPr>
      </w:pPr>
    </w:p>
    <w:p w14:paraId="157E2B06" w14:textId="3BE65EF5" w:rsidR="0059051F" w:rsidRPr="000B3396" w:rsidRDefault="0059051F" w:rsidP="007E458C">
      <w:pPr>
        <w:pStyle w:val="Paragraphedeliste"/>
        <w:numPr>
          <w:ilvl w:val="0"/>
          <w:numId w:val="3"/>
        </w:numPr>
        <w:spacing w:after="0" w:line="240" w:lineRule="auto"/>
        <w:ind w:hanging="436"/>
        <w:jc w:val="both"/>
        <w:rPr>
          <w:rFonts w:cs="Times New Roman"/>
          <w:b/>
          <w:sz w:val="20"/>
          <w:szCs w:val="20"/>
          <w:u w:val="single"/>
          <w:lang w:val="fr-BE"/>
        </w:rPr>
      </w:pPr>
      <w:r w:rsidRPr="000B3396">
        <w:rPr>
          <w:rFonts w:cs="Times New Roman"/>
          <w:b/>
          <w:sz w:val="20"/>
          <w:szCs w:val="20"/>
          <w:u w:val="single"/>
          <w:lang w:val="fr-BE"/>
        </w:rPr>
        <w:t>Méthodes de suivi</w:t>
      </w:r>
      <w:r w:rsidRPr="000B3396">
        <w:rPr>
          <w:rFonts w:cs="Times New Roman"/>
          <w:sz w:val="20"/>
          <w:szCs w:val="20"/>
          <w:lang w:val="fr-BE"/>
        </w:rPr>
        <w:t xml:space="preserve"> </w:t>
      </w:r>
      <w:r w:rsidR="001C7174" w:rsidRPr="000B3396">
        <w:rPr>
          <w:rFonts w:cs="Times New Roman"/>
          <w:sz w:val="20"/>
          <w:szCs w:val="20"/>
          <w:lang w:val="fr-BE"/>
        </w:rPr>
        <w:t>(Cadre logique en annexe)</w:t>
      </w:r>
    </w:p>
    <w:p w14:paraId="244554AE" w14:textId="77777777" w:rsidR="0059051F" w:rsidRPr="000B3396" w:rsidRDefault="0059051F" w:rsidP="005D7CB8">
      <w:pPr>
        <w:spacing w:after="0" w:line="240" w:lineRule="auto"/>
        <w:jc w:val="both"/>
        <w:rPr>
          <w:rFonts w:cs="Times New Roman"/>
          <w:sz w:val="20"/>
          <w:szCs w:val="20"/>
          <w:lang w:val="fr-BE"/>
        </w:rPr>
      </w:pPr>
    </w:p>
    <w:p w14:paraId="07208C80" w14:textId="4FE54581" w:rsidR="005D7CB8" w:rsidRPr="000B3396" w:rsidRDefault="005D7CB8" w:rsidP="005D7CB8">
      <w:pPr>
        <w:spacing w:after="0" w:line="240" w:lineRule="auto"/>
        <w:jc w:val="both"/>
        <w:rPr>
          <w:rFonts w:cs="Times New Roman"/>
          <w:sz w:val="20"/>
          <w:szCs w:val="20"/>
          <w:lang w:val="fr-BE"/>
        </w:rPr>
      </w:pPr>
      <w:r w:rsidRPr="000B3396">
        <w:rPr>
          <w:rFonts w:cs="Times New Roman"/>
          <w:sz w:val="20"/>
          <w:szCs w:val="20"/>
          <w:lang w:val="fr-BE"/>
        </w:rPr>
        <w:t>Tdh et SC utiliseront des outils communs de suivi évaluation, notamment pour compiler et consolider l’ensemble des indicateurs. Ces outils seront réalisés sur base des procédures internes de</w:t>
      </w:r>
      <w:r w:rsidR="0056491F" w:rsidRPr="000B3396">
        <w:rPr>
          <w:rFonts w:cs="Times New Roman"/>
          <w:sz w:val="20"/>
          <w:szCs w:val="20"/>
          <w:lang w:val="fr-BE"/>
        </w:rPr>
        <w:t xml:space="preserve"> suivi-évaluation de Tdh et SC. En outre, d</w:t>
      </w:r>
      <w:r w:rsidRPr="000B3396">
        <w:rPr>
          <w:rFonts w:cs="Times New Roman"/>
          <w:sz w:val="20"/>
          <w:szCs w:val="20"/>
          <w:lang w:val="fr-BE"/>
        </w:rPr>
        <w:t>es réunions de suivi de projet seront organisées au moins une fois par mois pour évaluer l’</w:t>
      </w:r>
      <w:r w:rsidR="0056491F" w:rsidRPr="000B3396">
        <w:rPr>
          <w:rFonts w:cs="Times New Roman"/>
          <w:sz w:val="20"/>
          <w:szCs w:val="20"/>
          <w:lang w:val="fr-BE"/>
        </w:rPr>
        <w:t>état d’avancement et un atelier à mi-parcours sera organisé avec les partenaires pour développer des recommandations pour la seconde année du projet.</w:t>
      </w:r>
    </w:p>
    <w:p w14:paraId="4EB74D4B" w14:textId="45CEE937" w:rsidR="005D7CB8" w:rsidRPr="000B3396" w:rsidRDefault="005D7CB8" w:rsidP="0022114E">
      <w:pPr>
        <w:spacing w:after="0" w:line="240" w:lineRule="auto"/>
        <w:jc w:val="both"/>
        <w:rPr>
          <w:rFonts w:cs="Times New Roman"/>
          <w:sz w:val="20"/>
          <w:szCs w:val="20"/>
          <w:lang w:val="fr-BE"/>
        </w:rPr>
      </w:pPr>
    </w:p>
    <w:p w14:paraId="29A854D5" w14:textId="4BB30D83" w:rsidR="0056491F" w:rsidRDefault="0056491F" w:rsidP="005D7CB8">
      <w:pPr>
        <w:spacing w:after="0" w:line="240" w:lineRule="auto"/>
        <w:jc w:val="both"/>
        <w:rPr>
          <w:rFonts w:cs="Times New Roman"/>
          <w:sz w:val="20"/>
          <w:szCs w:val="20"/>
          <w:lang w:val="fr-BE"/>
        </w:rPr>
      </w:pPr>
      <w:r w:rsidRPr="000B3396">
        <w:rPr>
          <w:rFonts w:cs="Times New Roman"/>
          <w:sz w:val="20"/>
          <w:szCs w:val="20"/>
          <w:lang w:val="fr-BE"/>
        </w:rPr>
        <w:t>A noter que Tdh</w:t>
      </w:r>
      <w:r w:rsidR="00B7656C">
        <w:rPr>
          <w:rFonts w:cs="Times New Roman"/>
          <w:sz w:val="20"/>
          <w:szCs w:val="20"/>
          <w:lang w:val="fr-BE"/>
        </w:rPr>
        <w:t xml:space="preserve"> Burundi</w:t>
      </w:r>
      <w:r w:rsidRPr="000B3396">
        <w:rPr>
          <w:rFonts w:cs="Times New Roman"/>
          <w:sz w:val="20"/>
          <w:szCs w:val="20"/>
          <w:lang w:val="fr-BE"/>
        </w:rPr>
        <w:t xml:space="preserve"> a un responsable Suivi</w:t>
      </w:r>
      <w:r w:rsidR="00AE4725">
        <w:rPr>
          <w:rFonts w:cs="Times New Roman"/>
          <w:sz w:val="20"/>
          <w:szCs w:val="20"/>
          <w:lang w:val="fr-BE"/>
        </w:rPr>
        <w:t xml:space="preserve"> / Evaluation / Qualité dans son équipe</w:t>
      </w:r>
      <w:r w:rsidRPr="000B3396">
        <w:rPr>
          <w:rFonts w:cs="Times New Roman"/>
          <w:sz w:val="20"/>
          <w:szCs w:val="20"/>
          <w:lang w:val="fr-BE"/>
        </w:rPr>
        <w:t xml:space="preserve"> qui permettra de</w:t>
      </w:r>
      <w:r w:rsidR="00B7656C">
        <w:rPr>
          <w:rFonts w:cs="Times New Roman"/>
          <w:sz w:val="20"/>
          <w:szCs w:val="20"/>
          <w:lang w:val="fr-BE"/>
        </w:rPr>
        <w:t xml:space="preserve"> suivre </w:t>
      </w:r>
      <w:r w:rsidR="00B7656C" w:rsidRPr="00DE2981">
        <w:rPr>
          <w:rFonts w:cs="Times New Roman"/>
          <w:sz w:val="20"/>
          <w:szCs w:val="20"/>
          <w:lang w:val="fr-BE"/>
        </w:rPr>
        <w:t>l’ensemble du processus et sera complété par des miss</w:t>
      </w:r>
      <w:r w:rsidR="005F7A89" w:rsidRPr="00DE2981">
        <w:rPr>
          <w:rFonts w:cs="Times New Roman"/>
          <w:sz w:val="20"/>
          <w:szCs w:val="20"/>
          <w:lang w:val="fr-BE"/>
        </w:rPr>
        <w:t>ions de suivi du bureau Rwanda</w:t>
      </w:r>
      <w:r w:rsidR="00B7656C" w:rsidRPr="00DE2981">
        <w:rPr>
          <w:rFonts w:cs="Times New Roman"/>
          <w:sz w:val="20"/>
          <w:szCs w:val="20"/>
          <w:lang w:val="fr-BE"/>
        </w:rPr>
        <w:t xml:space="preserve"> de SC par le Directeur </w:t>
      </w:r>
      <w:r w:rsidR="005F7A89" w:rsidRPr="00DE2981">
        <w:rPr>
          <w:rFonts w:cs="Times New Roman"/>
          <w:sz w:val="20"/>
          <w:szCs w:val="20"/>
          <w:lang w:val="fr-BE"/>
        </w:rPr>
        <w:t>Rwanda/Burundi</w:t>
      </w:r>
      <w:r w:rsidR="00B7656C" w:rsidRPr="00DE2981">
        <w:rPr>
          <w:rFonts w:cs="Times New Roman"/>
          <w:sz w:val="20"/>
          <w:szCs w:val="20"/>
          <w:lang w:val="fr-BE"/>
        </w:rPr>
        <w:t xml:space="preserve"> et le Responsable du développement et de la qualité des programmes </w:t>
      </w:r>
      <w:r w:rsidR="005F7A89" w:rsidRPr="00DE2981">
        <w:rPr>
          <w:rFonts w:cs="Times New Roman"/>
          <w:sz w:val="20"/>
          <w:szCs w:val="20"/>
          <w:lang w:val="fr-BE"/>
        </w:rPr>
        <w:t>Rwanda/Burundi (basé à Kigali)</w:t>
      </w:r>
      <w:r w:rsidR="00B7656C" w:rsidRPr="00DE2981">
        <w:rPr>
          <w:rFonts w:cs="Times New Roman"/>
          <w:sz w:val="20"/>
          <w:szCs w:val="20"/>
          <w:lang w:val="fr-BE"/>
        </w:rPr>
        <w:t>.</w:t>
      </w:r>
    </w:p>
    <w:p w14:paraId="509117BD" w14:textId="77777777" w:rsidR="001F5B21" w:rsidRPr="000B3396" w:rsidRDefault="001F5B21" w:rsidP="005D7CB8">
      <w:pPr>
        <w:spacing w:after="0" w:line="240" w:lineRule="auto"/>
        <w:jc w:val="both"/>
        <w:rPr>
          <w:rFonts w:cs="Times New Roman"/>
          <w:sz w:val="20"/>
          <w:szCs w:val="20"/>
          <w:lang w:val="fr-BE"/>
        </w:rPr>
      </w:pPr>
    </w:p>
    <w:p w14:paraId="5E83D79D" w14:textId="7D08AAE5" w:rsidR="0056491F" w:rsidRPr="00E75EB7" w:rsidRDefault="001F5B21" w:rsidP="005D7CB8">
      <w:pPr>
        <w:spacing w:after="0" w:line="240" w:lineRule="auto"/>
        <w:jc w:val="both"/>
        <w:rPr>
          <w:lang w:val="fr-CH"/>
        </w:rPr>
      </w:pPr>
      <w:r w:rsidRPr="00E75EB7">
        <w:rPr>
          <w:lang w:val="fr-CH"/>
        </w:rPr>
        <w:t>La mise en place de la base line sur le projet sera réalisée au moment de l’élaboration des outils de suivi évaluation du projet (dans les deux premiers mois de lancement du projet). Ces outils seront partagés avec l’ambassade de Belgique pour discussion et échange, cela permettra de commencer le projet sur des bases contextuelles les plus réalistes possibles.</w:t>
      </w:r>
      <w:bookmarkStart w:id="0" w:name="_GoBack"/>
      <w:bookmarkEnd w:id="0"/>
    </w:p>
    <w:p w14:paraId="694893EF" w14:textId="77777777" w:rsidR="001F5B21" w:rsidRPr="000B3396" w:rsidRDefault="001F5B21" w:rsidP="005D7CB8">
      <w:pPr>
        <w:spacing w:after="0" w:line="240" w:lineRule="auto"/>
        <w:jc w:val="both"/>
        <w:rPr>
          <w:rFonts w:cs="Times New Roman"/>
          <w:sz w:val="20"/>
          <w:szCs w:val="20"/>
          <w:lang w:val="fr-BE"/>
        </w:rPr>
      </w:pPr>
    </w:p>
    <w:p w14:paraId="548D5365" w14:textId="4B33A6A9" w:rsidR="0056491F" w:rsidRPr="000B3396" w:rsidRDefault="0056491F" w:rsidP="005D7CB8">
      <w:pPr>
        <w:spacing w:after="0" w:line="240" w:lineRule="auto"/>
        <w:jc w:val="both"/>
        <w:rPr>
          <w:rFonts w:cs="Times New Roman"/>
          <w:sz w:val="20"/>
          <w:szCs w:val="20"/>
          <w:lang w:val="fr-BE"/>
        </w:rPr>
      </w:pPr>
      <w:r w:rsidRPr="000B3396">
        <w:rPr>
          <w:rFonts w:cs="Times New Roman"/>
          <w:sz w:val="20"/>
          <w:szCs w:val="20"/>
          <w:lang w:val="fr-BE"/>
        </w:rPr>
        <w:t xml:space="preserve">Enfin, une évaluation finale externe sera réalisée en fin de projet pour permettre de capitaliser sur les actions menées sur les 20 mois. </w:t>
      </w:r>
    </w:p>
    <w:p w14:paraId="03BFC2B8" w14:textId="77777777" w:rsidR="0059051F" w:rsidRPr="000B3396" w:rsidRDefault="0059051F" w:rsidP="007E458C">
      <w:pPr>
        <w:pStyle w:val="Paragraphedeliste"/>
        <w:spacing w:after="0" w:line="240" w:lineRule="auto"/>
        <w:jc w:val="both"/>
        <w:rPr>
          <w:rFonts w:cs="Times New Roman"/>
          <w:b/>
          <w:sz w:val="20"/>
          <w:szCs w:val="20"/>
          <w:u w:val="single"/>
          <w:lang w:val="fr-FR"/>
        </w:rPr>
      </w:pPr>
    </w:p>
    <w:p w14:paraId="06C8CCB8" w14:textId="7347E16D" w:rsidR="0056491F" w:rsidRPr="000B3396" w:rsidRDefault="0059051F" w:rsidP="0056491F">
      <w:pPr>
        <w:pStyle w:val="Paragraphedeliste"/>
        <w:numPr>
          <w:ilvl w:val="0"/>
          <w:numId w:val="3"/>
        </w:numPr>
        <w:spacing w:after="0" w:line="240" w:lineRule="auto"/>
        <w:ind w:hanging="436"/>
        <w:jc w:val="both"/>
        <w:rPr>
          <w:rFonts w:cs="Times New Roman"/>
          <w:b/>
          <w:sz w:val="20"/>
          <w:szCs w:val="20"/>
          <w:u w:val="single"/>
          <w:lang w:val="fr-BE"/>
        </w:rPr>
      </w:pPr>
      <w:r w:rsidRPr="000B3396">
        <w:rPr>
          <w:rFonts w:cs="Times New Roman"/>
          <w:b/>
          <w:sz w:val="20"/>
          <w:szCs w:val="20"/>
          <w:u w:val="single"/>
          <w:lang w:val="fr-BE"/>
        </w:rPr>
        <w:t>Budget détaillé axé sur les résultats</w:t>
      </w:r>
      <w:r w:rsidRPr="000B3396">
        <w:rPr>
          <w:rFonts w:cs="Times New Roman"/>
          <w:sz w:val="20"/>
          <w:szCs w:val="20"/>
          <w:lang w:val="fr-BE"/>
        </w:rPr>
        <w:t xml:space="preserve"> </w:t>
      </w:r>
      <w:r w:rsidR="001C7174" w:rsidRPr="000B3396">
        <w:rPr>
          <w:rFonts w:cs="Times New Roman"/>
          <w:sz w:val="20"/>
          <w:szCs w:val="20"/>
          <w:lang w:val="fr-BE"/>
        </w:rPr>
        <w:t>(</w:t>
      </w:r>
      <w:r w:rsidR="0056491F" w:rsidRPr="000B3396">
        <w:rPr>
          <w:rFonts w:cs="Times New Roman"/>
          <w:sz w:val="20"/>
          <w:szCs w:val="20"/>
          <w:lang w:val="fr-BE"/>
        </w:rPr>
        <w:t>Budget en annexe</w:t>
      </w:r>
      <w:r w:rsidR="001C7174" w:rsidRPr="000B3396">
        <w:rPr>
          <w:rFonts w:cs="Times New Roman"/>
          <w:sz w:val="20"/>
          <w:szCs w:val="20"/>
          <w:lang w:val="fr-BE"/>
        </w:rPr>
        <w:t xml:space="preserve"> et narratif budgétaire en annexe)</w:t>
      </w:r>
    </w:p>
    <w:p w14:paraId="5FAE6E5D" w14:textId="77777777" w:rsidR="00823E35" w:rsidRPr="000B3396" w:rsidRDefault="00823E35" w:rsidP="00823E35">
      <w:pPr>
        <w:pStyle w:val="Paragraphedeliste"/>
        <w:spacing w:after="0" w:line="240" w:lineRule="auto"/>
        <w:jc w:val="both"/>
        <w:rPr>
          <w:rFonts w:cs="Times New Roman"/>
          <w:b/>
          <w:sz w:val="20"/>
          <w:szCs w:val="20"/>
          <w:u w:val="single"/>
          <w:lang w:val="fr-BE"/>
        </w:rPr>
      </w:pPr>
    </w:p>
    <w:p w14:paraId="2F9370E5" w14:textId="77777777" w:rsidR="00AE4725" w:rsidRPr="008A1AFB" w:rsidRDefault="00AE4725" w:rsidP="00AE4725">
      <w:pPr>
        <w:jc w:val="both"/>
        <w:rPr>
          <w:rFonts w:cs="Times New Roman"/>
          <w:sz w:val="20"/>
          <w:szCs w:val="20"/>
          <w:lang w:val="fr-BE"/>
        </w:rPr>
      </w:pPr>
      <w:r>
        <w:rPr>
          <w:rFonts w:cs="Times New Roman"/>
          <w:sz w:val="20"/>
          <w:szCs w:val="20"/>
          <w:lang w:val="fr-BE"/>
        </w:rPr>
        <w:t>L</w:t>
      </w:r>
      <w:r w:rsidRPr="008A1AFB">
        <w:rPr>
          <w:rFonts w:cs="Times New Roman"/>
          <w:sz w:val="20"/>
          <w:szCs w:val="20"/>
          <w:lang w:val="fr-BE"/>
        </w:rPr>
        <w:t xml:space="preserve">e projet s’articulera avec les autres projets menés par Tdh </w:t>
      </w:r>
      <w:r>
        <w:rPr>
          <w:rFonts w:cs="Times New Roman"/>
          <w:sz w:val="20"/>
          <w:szCs w:val="20"/>
          <w:lang w:val="fr-BE"/>
        </w:rPr>
        <w:t xml:space="preserve">au Burundi </w:t>
      </w:r>
      <w:r w:rsidRPr="008A1AFB">
        <w:rPr>
          <w:rFonts w:cs="Times New Roman"/>
          <w:sz w:val="20"/>
          <w:szCs w:val="20"/>
          <w:lang w:val="fr-BE"/>
        </w:rPr>
        <w:t>dans le cadre de sa stratégie de protection de l’enfance et de justice juvénile</w:t>
      </w:r>
      <w:r>
        <w:rPr>
          <w:rFonts w:cs="Times New Roman"/>
          <w:sz w:val="20"/>
          <w:szCs w:val="20"/>
          <w:lang w:val="fr-BE"/>
        </w:rPr>
        <w:t>, sans pourtant les cofinancer</w:t>
      </w:r>
      <w:r w:rsidRPr="008A1AFB">
        <w:rPr>
          <w:rFonts w:cs="Times New Roman"/>
          <w:sz w:val="20"/>
          <w:szCs w:val="20"/>
          <w:lang w:val="fr-BE"/>
        </w:rPr>
        <w:t>.</w:t>
      </w:r>
    </w:p>
    <w:p w14:paraId="67CB6457" w14:textId="468ECA4E" w:rsidR="0059051F" w:rsidRPr="000B3396" w:rsidRDefault="0059051F" w:rsidP="0056491F">
      <w:pPr>
        <w:jc w:val="both"/>
        <w:rPr>
          <w:rFonts w:cs="Times New Roman"/>
          <w:sz w:val="20"/>
          <w:szCs w:val="20"/>
          <w:u w:val="single"/>
          <w:lang w:val="fr-BE"/>
        </w:rPr>
      </w:pPr>
      <w:r w:rsidRPr="000B3396">
        <w:rPr>
          <w:rFonts w:cs="Times New Roman"/>
          <w:b/>
          <w:sz w:val="20"/>
          <w:szCs w:val="20"/>
          <w:u w:val="single"/>
          <w:lang w:val="fr-BE"/>
        </w:rPr>
        <w:t>Annexes</w:t>
      </w:r>
      <w:r w:rsidR="0056491F" w:rsidRPr="000B3396">
        <w:rPr>
          <w:rFonts w:cs="Times New Roman"/>
          <w:b/>
          <w:sz w:val="20"/>
          <w:szCs w:val="20"/>
          <w:u w:val="single"/>
          <w:lang w:val="fr-BE"/>
        </w:rPr>
        <w:t> :</w:t>
      </w:r>
    </w:p>
    <w:p w14:paraId="00D55E43" w14:textId="2673A4A4" w:rsidR="0059051F" w:rsidRPr="000B3396" w:rsidRDefault="0056491F" w:rsidP="001C7174">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Statuts de l’organisation.</w:t>
      </w:r>
    </w:p>
    <w:p w14:paraId="148DDF19" w14:textId="30C0AFA9" w:rsidR="0059051F" w:rsidRPr="000B3396" w:rsidRDefault="0059051F" w:rsidP="001C7174">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Une copie du dernier rapport des comptes financiers annuel</w:t>
      </w:r>
      <w:r w:rsidR="0056491F" w:rsidRPr="000B3396">
        <w:rPr>
          <w:rFonts w:cs="Times New Roman"/>
          <w:sz w:val="20"/>
          <w:szCs w:val="20"/>
          <w:lang w:val="fr-BE"/>
        </w:rPr>
        <w:t>s et du dernier rapport d’audit.</w:t>
      </w:r>
    </w:p>
    <w:p w14:paraId="0DB843E3" w14:textId="71111622" w:rsidR="001C7174" w:rsidRPr="000B3396" w:rsidRDefault="001C7174" w:rsidP="001C7174">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Cadre logique du projet.</w:t>
      </w:r>
    </w:p>
    <w:p w14:paraId="77F74BE2" w14:textId="25D8EAE6" w:rsidR="001C7174" w:rsidRPr="000B3396" w:rsidRDefault="001C7174" w:rsidP="001C7174">
      <w:pPr>
        <w:pStyle w:val="Paragraphedeliste"/>
        <w:numPr>
          <w:ilvl w:val="0"/>
          <w:numId w:val="4"/>
        </w:numPr>
        <w:spacing w:after="0" w:line="240" w:lineRule="auto"/>
        <w:jc w:val="both"/>
        <w:rPr>
          <w:rFonts w:cs="Times New Roman"/>
          <w:sz w:val="20"/>
          <w:szCs w:val="20"/>
          <w:lang w:val="fr-BE"/>
        </w:rPr>
      </w:pPr>
      <w:r w:rsidRPr="000B3396">
        <w:rPr>
          <w:rFonts w:cs="Times New Roman"/>
          <w:sz w:val="20"/>
          <w:szCs w:val="20"/>
          <w:lang w:val="fr-BE"/>
        </w:rPr>
        <w:t>Budget et narratif budgétaire.</w:t>
      </w:r>
    </w:p>
    <w:p w14:paraId="65270ADF" w14:textId="77777777" w:rsidR="001C7174" w:rsidRPr="000B3396" w:rsidRDefault="001C7174" w:rsidP="001C7174">
      <w:pPr>
        <w:pStyle w:val="Paragraphedeliste"/>
        <w:spacing w:after="0" w:line="240" w:lineRule="auto"/>
        <w:jc w:val="both"/>
        <w:rPr>
          <w:rFonts w:cs="Times New Roman"/>
          <w:sz w:val="20"/>
          <w:szCs w:val="20"/>
          <w:lang w:val="fr-BE"/>
        </w:rPr>
      </w:pPr>
    </w:p>
    <w:p w14:paraId="03D46C65" w14:textId="77777777" w:rsidR="00350E17" w:rsidRPr="000B3396" w:rsidRDefault="00350E17" w:rsidP="007E458C">
      <w:pPr>
        <w:jc w:val="both"/>
        <w:rPr>
          <w:rFonts w:cs="Times New Roman"/>
          <w:sz w:val="20"/>
          <w:szCs w:val="20"/>
          <w:lang w:val="fr-BE"/>
        </w:rPr>
      </w:pPr>
    </w:p>
    <w:sectPr w:rsidR="00350E17" w:rsidRPr="000B3396" w:rsidSect="008F6BD4">
      <w:headerReference w:type="default" r:id="rId16"/>
      <w:footerReference w:type="default" r:id="rId17"/>
      <w:pgSz w:w="12240" w:h="15840"/>
      <w:pgMar w:top="1276" w:right="1325" w:bottom="709"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BE20E5" w14:textId="77777777" w:rsidR="00D512D0" w:rsidRDefault="00D512D0" w:rsidP="007D6A01">
      <w:pPr>
        <w:spacing w:after="0" w:line="240" w:lineRule="auto"/>
      </w:pPr>
      <w:r>
        <w:separator/>
      </w:r>
    </w:p>
  </w:endnote>
  <w:endnote w:type="continuationSeparator" w:id="0">
    <w:p w14:paraId="68A538A8" w14:textId="77777777" w:rsidR="00D512D0" w:rsidRDefault="00D512D0" w:rsidP="007D6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225440"/>
      <w:docPartObj>
        <w:docPartGallery w:val="Page Numbers (Bottom of Page)"/>
        <w:docPartUnique/>
      </w:docPartObj>
    </w:sdtPr>
    <w:sdtEndPr/>
    <w:sdtContent>
      <w:p w14:paraId="41F38D85" w14:textId="1FA79A11" w:rsidR="008F6BD4" w:rsidRDefault="008F6BD4">
        <w:pPr>
          <w:pStyle w:val="Pieddepage"/>
          <w:jc w:val="right"/>
        </w:pPr>
        <w:r>
          <w:fldChar w:fldCharType="begin"/>
        </w:r>
        <w:r>
          <w:instrText>PAGE   \* MERGEFORMAT</w:instrText>
        </w:r>
        <w:r>
          <w:fldChar w:fldCharType="separate"/>
        </w:r>
        <w:r w:rsidR="00E75EB7" w:rsidRPr="00E75EB7">
          <w:rPr>
            <w:noProof/>
            <w:lang w:val="fr-FR"/>
          </w:rPr>
          <w:t>10</w:t>
        </w:r>
        <w:r>
          <w:fldChar w:fldCharType="end"/>
        </w:r>
      </w:p>
    </w:sdtContent>
  </w:sdt>
  <w:p w14:paraId="1C94652D" w14:textId="77777777" w:rsidR="008F6BD4" w:rsidRDefault="008F6BD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64320E" w14:textId="77777777" w:rsidR="00D512D0" w:rsidRDefault="00D512D0" w:rsidP="007D6A01">
      <w:pPr>
        <w:spacing w:after="0" w:line="240" w:lineRule="auto"/>
      </w:pPr>
      <w:r>
        <w:separator/>
      </w:r>
    </w:p>
  </w:footnote>
  <w:footnote w:type="continuationSeparator" w:id="0">
    <w:p w14:paraId="214126AB" w14:textId="77777777" w:rsidR="00D512D0" w:rsidRDefault="00D512D0" w:rsidP="007D6A01">
      <w:pPr>
        <w:spacing w:after="0" w:line="240" w:lineRule="auto"/>
      </w:pPr>
      <w:r>
        <w:continuationSeparator/>
      </w:r>
    </w:p>
  </w:footnote>
  <w:footnote w:id="1">
    <w:p w14:paraId="7CD48BE7" w14:textId="77777777" w:rsidR="008F6BD4" w:rsidRPr="0022114E" w:rsidRDefault="008F6BD4" w:rsidP="00F87F08">
      <w:pPr>
        <w:pStyle w:val="Notedebasdepage"/>
        <w:rPr>
          <w:rFonts w:cs="Times New Roman"/>
          <w:sz w:val="16"/>
          <w:lang w:val="fr-FR"/>
        </w:rPr>
      </w:pPr>
      <w:r w:rsidRPr="0022114E">
        <w:rPr>
          <w:rStyle w:val="Appelnotedebasdep"/>
          <w:sz w:val="18"/>
        </w:rPr>
        <w:footnoteRef/>
      </w:r>
      <w:r w:rsidRPr="0022114E">
        <w:rPr>
          <w:lang w:val="fr-FR"/>
        </w:rPr>
        <w:t xml:space="preserve"> </w:t>
      </w:r>
      <w:r w:rsidRPr="0022114E">
        <w:rPr>
          <w:rFonts w:cs="Times New Roman"/>
          <w:i/>
          <w:sz w:val="16"/>
          <w:lang w:val="fr-FR"/>
        </w:rPr>
        <w:t>Retour à l’instabilité ? La crise au Burundi 2015</w:t>
      </w:r>
      <w:r w:rsidRPr="0022114E">
        <w:rPr>
          <w:rFonts w:cs="Times New Roman"/>
          <w:sz w:val="16"/>
          <w:lang w:val="fr-FR"/>
        </w:rPr>
        <w:t xml:space="preserve">, Rapport d’évaluation rapide, Save the Children en collaboration avec Tdh et </w:t>
      </w:r>
      <w:proofErr w:type="spellStart"/>
      <w:r w:rsidRPr="0022114E">
        <w:rPr>
          <w:rFonts w:cs="Times New Roman"/>
          <w:sz w:val="16"/>
          <w:lang w:val="fr-FR"/>
        </w:rPr>
        <w:t>War</w:t>
      </w:r>
      <w:proofErr w:type="spellEnd"/>
      <w:r w:rsidRPr="0022114E">
        <w:rPr>
          <w:rFonts w:cs="Times New Roman"/>
          <w:sz w:val="16"/>
          <w:lang w:val="fr-FR"/>
        </w:rPr>
        <w:t xml:space="preserve"> Child </w:t>
      </w:r>
    </w:p>
  </w:footnote>
  <w:footnote w:id="2">
    <w:p w14:paraId="17C30A2E" w14:textId="6AF79771" w:rsidR="008F6BD4" w:rsidRPr="00AD26D0" w:rsidRDefault="008F6BD4" w:rsidP="00AD26D0">
      <w:pPr>
        <w:autoSpaceDE w:val="0"/>
        <w:autoSpaceDN w:val="0"/>
        <w:adjustRightInd w:val="0"/>
        <w:spacing w:after="0" w:line="240" w:lineRule="auto"/>
        <w:rPr>
          <w:lang w:val="fr-CH"/>
        </w:rPr>
      </w:pPr>
      <w:r w:rsidRPr="0022114E">
        <w:rPr>
          <w:rStyle w:val="Appelnotedebasdep"/>
        </w:rPr>
        <w:footnoteRef/>
      </w:r>
      <w:r w:rsidRPr="0022114E">
        <w:rPr>
          <w:lang w:val="fr-CH"/>
        </w:rPr>
        <w:t xml:space="preserve"> </w:t>
      </w:r>
      <w:r w:rsidRPr="0022114E">
        <w:rPr>
          <w:rFonts w:cs="Times New Roman"/>
          <w:sz w:val="16"/>
          <w:lang w:val="fr-FR"/>
        </w:rPr>
        <w:t>Nom du projet : Lutte contre les violences touchant les enfants en tant qu’auteurs et victimes sur 36 mois du 1/01/2016 au 31/12/2018</w:t>
      </w:r>
      <w:r w:rsidRPr="00AD26D0">
        <w:rPr>
          <w:rFonts w:ascii="Times New Roman" w:hAnsi="Times New Roman" w:cs="Times New Roman"/>
          <w:sz w:val="16"/>
          <w:lang w:val="fr-FR"/>
        </w:rPr>
        <w:t>.</w:t>
      </w:r>
    </w:p>
  </w:footnote>
  <w:footnote w:id="3">
    <w:p w14:paraId="07E58332" w14:textId="77777777" w:rsidR="008F6BD4" w:rsidRPr="0022114E" w:rsidRDefault="008F6BD4" w:rsidP="00A5544D">
      <w:pPr>
        <w:pStyle w:val="Default"/>
        <w:jc w:val="both"/>
        <w:rPr>
          <w:rFonts w:asciiTheme="minorHAnsi" w:hAnsiTheme="minorHAnsi" w:cs="Times New Roman"/>
          <w:sz w:val="16"/>
          <w:lang w:val="fr-FR"/>
        </w:rPr>
      </w:pPr>
      <w:r w:rsidRPr="0022114E">
        <w:rPr>
          <w:rStyle w:val="Appelnotedebasdep"/>
          <w:rFonts w:asciiTheme="minorHAnsi" w:hAnsiTheme="minorHAnsi"/>
          <w:color w:val="auto"/>
          <w:sz w:val="18"/>
        </w:rPr>
        <w:footnoteRef/>
      </w:r>
      <w:r w:rsidRPr="0022114E">
        <w:rPr>
          <w:rFonts w:asciiTheme="minorHAnsi" w:hAnsiTheme="minorHAnsi"/>
          <w:color w:val="auto"/>
          <w:lang w:val="fr-FR"/>
        </w:rPr>
        <w:t xml:space="preserve"> </w:t>
      </w:r>
      <w:r w:rsidRPr="0022114E">
        <w:rPr>
          <w:rFonts w:asciiTheme="minorHAnsi" w:hAnsiTheme="minorHAnsi" w:cs="Times New Roman"/>
          <w:color w:val="auto"/>
          <w:sz w:val="16"/>
          <w:lang w:val="fr-FR"/>
        </w:rPr>
        <w:t>Nom du projet : Protection des enfants victimes de la crise politico-sécuritaire, assistance aux familles et renforcement de leur environnement protecteur sur 12 mois du 1/12/2016 au 30/11/2017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8E8853" w14:textId="47163A34" w:rsidR="008F6BD4" w:rsidRDefault="008F6BD4" w:rsidP="00A43915">
    <w:pPr>
      <w:pStyle w:val="En-tte"/>
      <w:tabs>
        <w:tab w:val="clear" w:pos="4536"/>
        <w:tab w:val="clear" w:pos="9072"/>
        <w:tab w:val="left" w:pos="7635"/>
      </w:tabs>
      <w:ind w:left="5040"/>
    </w:pPr>
    <w:r>
      <w:rPr>
        <w:noProof/>
        <w:lang w:val="fr-CH" w:eastAsia="fr-CH"/>
      </w:rPr>
      <w:drawing>
        <wp:anchor distT="0" distB="0" distL="114300" distR="114300" simplePos="0" relativeHeight="251659264" behindDoc="0" locked="0" layoutInCell="1" allowOverlap="1" wp14:anchorId="4D437C3A" wp14:editId="5D79DB6F">
          <wp:simplePos x="0" y="0"/>
          <wp:positionH relativeFrom="column">
            <wp:posOffset>3795623</wp:posOffset>
          </wp:positionH>
          <wp:positionV relativeFrom="paragraph">
            <wp:posOffset>-199414</wp:posOffset>
          </wp:positionV>
          <wp:extent cx="2570260" cy="396815"/>
          <wp:effectExtent l="0" t="0" r="1905" b="3810"/>
          <wp:wrapNone/>
          <wp:docPr id="4" name="Picture 4" descr="C:\Users\frederic.delva\Pictures\savesave.png"/>
          <wp:cNvGraphicFramePr/>
          <a:graphic xmlns:a="http://schemas.openxmlformats.org/drawingml/2006/main">
            <a:graphicData uri="http://schemas.openxmlformats.org/drawingml/2006/picture">
              <pic:pic xmlns:pic="http://schemas.openxmlformats.org/drawingml/2006/picture">
                <pic:nvPicPr>
                  <pic:cNvPr id="1" name="Picture 1" descr="C:\Users\frederic.delva\Pictures\savesave.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1214"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ms Rmn" w:eastAsiaTheme="minorHAnsi" w:hAnsi="Tms Rmn"/>
        <w:noProof/>
        <w:sz w:val="24"/>
        <w:szCs w:val="24"/>
        <w:lang w:val="fr-CH" w:eastAsia="fr-CH"/>
      </w:rPr>
      <w:drawing>
        <wp:anchor distT="0" distB="0" distL="114300" distR="114300" simplePos="0" relativeHeight="251658240" behindDoc="0" locked="0" layoutInCell="1" allowOverlap="1" wp14:anchorId="469F4D0B" wp14:editId="1BDF6172">
          <wp:simplePos x="0" y="0"/>
          <wp:positionH relativeFrom="column">
            <wp:posOffset>-295275</wp:posOffset>
          </wp:positionH>
          <wp:positionV relativeFrom="paragraph">
            <wp:posOffset>-135255</wp:posOffset>
          </wp:positionV>
          <wp:extent cx="1933575" cy="338376"/>
          <wp:effectExtent l="0" t="0" r="0" b="508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33575" cy="338376"/>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t xml:space="preserve">      </w:t>
    </w:r>
  </w:p>
  <w:p w14:paraId="3C59D73E" w14:textId="77777777" w:rsidR="008F6BD4" w:rsidRDefault="008F6BD4">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369E9"/>
    <w:multiLevelType w:val="hybridMultilevel"/>
    <w:tmpl w:val="A90CA4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17CFE"/>
    <w:multiLevelType w:val="hybridMultilevel"/>
    <w:tmpl w:val="CA1AFF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35D7D63"/>
    <w:multiLevelType w:val="hybridMultilevel"/>
    <w:tmpl w:val="490A6088"/>
    <w:lvl w:ilvl="0" w:tplc="040C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7857C87"/>
    <w:multiLevelType w:val="hybridMultilevel"/>
    <w:tmpl w:val="3FD2BBA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A4459F1"/>
    <w:multiLevelType w:val="hybridMultilevel"/>
    <w:tmpl w:val="8EF4947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1D651BF"/>
    <w:multiLevelType w:val="multilevel"/>
    <w:tmpl w:val="AC4C5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5445D9D"/>
    <w:multiLevelType w:val="hybridMultilevel"/>
    <w:tmpl w:val="1DA83D3A"/>
    <w:lvl w:ilvl="0" w:tplc="3CB2F55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58A5AE8"/>
    <w:multiLevelType w:val="hybridMultilevel"/>
    <w:tmpl w:val="A2D41B7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6EA1B6C"/>
    <w:multiLevelType w:val="hybridMultilevel"/>
    <w:tmpl w:val="6E52D90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CC008ED"/>
    <w:multiLevelType w:val="hybridMultilevel"/>
    <w:tmpl w:val="A2D41B7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D99011C"/>
    <w:multiLevelType w:val="hybridMultilevel"/>
    <w:tmpl w:val="945AC1F8"/>
    <w:lvl w:ilvl="0" w:tplc="95042BD8">
      <w:start w:val="1"/>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F411C05"/>
    <w:multiLevelType w:val="hybridMultilevel"/>
    <w:tmpl w:val="4566CAC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F661571"/>
    <w:multiLevelType w:val="hybridMultilevel"/>
    <w:tmpl w:val="8C0E7D6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10675F7"/>
    <w:multiLevelType w:val="hybridMultilevel"/>
    <w:tmpl w:val="827424AA"/>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nsid w:val="36117333"/>
    <w:multiLevelType w:val="hybridMultilevel"/>
    <w:tmpl w:val="73D4F6F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6686DA6"/>
    <w:multiLevelType w:val="hybridMultilevel"/>
    <w:tmpl w:val="5824B698"/>
    <w:lvl w:ilvl="0" w:tplc="95042BD8">
      <w:start w:val="1"/>
      <w:numFmt w:val="bullet"/>
      <w:lvlText w:val="-"/>
      <w:lvlJc w:val="left"/>
      <w:pPr>
        <w:tabs>
          <w:tab w:val="num" w:pos="720"/>
        </w:tabs>
        <w:ind w:left="720" w:hanging="360"/>
      </w:pPr>
      <w:rPr>
        <w:rFonts w:ascii="Tahoma" w:eastAsia="Times New Roman" w:hAnsi="Tahoma" w:cs="Tahom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9083A2C"/>
    <w:multiLevelType w:val="hybridMultilevel"/>
    <w:tmpl w:val="9A543540"/>
    <w:lvl w:ilvl="0" w:tplc="4AF28334">
      <w:start w:val="1"/>
      <w:numFmt w:val="bullet"/>
      <w:lvlText w:val=""/>
      <w:lvlJc w:val="left"/>
      <w:pPr>
        <w:ind w:left="360" w:hanging="360"/>
      </w:pPr>
      <w:rPr>
        <w:rFonts w:ascii="Symbol" w:hAnsi="Symbol" w:hint="default"/>
        <w:color w:val="auto"/>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7">
    <w:nsid w:val="408B5AFF"/>
    <w:multiLevelType w:val="hybridMultilevel"/>
    <w:tmpl w:val="163E9B5E"/>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nsid w:val="5297351E"/>
    <w:multiLevelType w:val="hybridMultilevel"/>
    <w:tmpl w:val="F3CC8942"/>
    <w:lvl w:ilvl="0" w:tplc="040C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D6E1E68"/>
    <w:multiLevelType w:val="hybridMultilevel"/>
    <w:tmpl w:val="56345BF8"/>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nsid w:val="5E77522C"/>
    <w:multiLevelType w:val="hybridMultilevel"/>
    <w:tmpl w:val="6010E4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620B7C9D"/>
    <w:multiLevelType w:val="hybridMultilevel"/>
    <w:tmpl w:val="F238D1E6"/>
    <w:lvl w:ilvl="0" w:tplc="040C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79D2F18"/>
    <w:multiLevelType w:val="multilevel"/>
    <w:tmpl w:val="D502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80B431C"/>
    <w:multiLevelType w:val="hybridMultilevel"/>
    <w:tmpl w:val="74404E2C"/>
    <w:lvl w:ilvl="0" w:tplc="E06E62FA">
      <w:start w:val="1"/>
      <w:numFmt w:val="bullet"/>
      <w:lvlText w:val="-"/>
      <w:lvlJc w:val="left"/>
      <w:pPr>
        <w:tabs>
          <w:tab w:val="num" w:pos="720"/>
        </w:tabs>
        <w:ind w:left="720" w:hanging="360"/>
      </w:pPr>
      <w:rPr>
        <w:rFonts w:ascii="Arial Narrow" w:eastAsia="Times New Roman" w:hAnsi="Arial Narrow"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94E3196"/>
    <w:multiLevelType w:val="hybridMultilevel"/>
    <w:tmpl w:val="14D0B7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6F3C1689"/>
    <w:multiLevelType w:val="hybridMultilevel"/>
    <w:tmpl w:val="8C02D2E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nsid w:val="6FC51998"/>
    <w:multiLevelType w:val="hybridMultilevel"/>
    <w:tmpl w:val="3148DF4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740771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74DD0AAC"/>
    <w:multiLevelType w:val="hybridMultilevel"/>
    <w:tmpl w:val="502ABCDE"/>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9">
    <w:nsid w:val="77264C2C"/>
    <w:multiLevelType w:val="hybridMultilevel"/>
    <w:tmpl w:val="CD724A0A"/>
    <w:lvl w:ilvl="0" w:tplc="F6388A3A">
      <w:numFmt w:val="bullet"/>
      <w:lvlText w:val="-"/>
      <w:lvlJc w:val="left"/>
      <w:pPr>
        <w:tabs>
          <w:tab w:val="num" w:pos="720"/>
        </w:tabs>
        <w:ind w:left="720" w:hanging="360"/>
      </w:pPr>
      <w:rPr>
        <w:rFonts w:ascii="Cambria" w:eastAsia="Cambria" w:hAnsi="Cambri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23"/>
  </w:num>
  <w:num w:numId="3">
    <w:abstractNumId w:val="7"/>
  </w:num>
  <w:num w:numId="4">
    <w:abstractNumId w:val="15"/>
  </w:num>
  <w:num w:numId="5">
    <w:abstractNumId w:val="0"/>
  </w:num>
  <w:num w:numId="6">
    <w:abstractNumId w:val="8"/>
  </w:num>
  <w:num w:numId="7">
    <w:abstractNumId w:val="20"/>
  </w:num>
  <w:num w:numId="8">
    <w:abstractNumId w:val="24"/>
  </w:num>
  <w:num w:numId="9">
    <w:abstractNumId w:val="26"/>
  </w:num>
  <w:num w:numId="10">
    <w:abstractNumId w:val="12"/>
  </w:num>
  <w:num w:numId="11">
    <w:abstractNumId w:val="22"/>
  </w:num>
  <w:num w:numId="12">
    <w:abstractNumId w:val="2"/>
  </w:num>
  <w:num w:numId="13">
    <w:abstractNumId w:val="14"/>
  </w:num>
  <w:num w:numId="14">
    <w:abstractNumId w:val="4"/>
  </w:num>
  <w:num w:numId="15">
    <w:abstractNumId w:val="25"/>
  </w:num>
  <w:num w:numId="16">
    <w:abstractNumId w:val="18"/>
  </w:num>
  <w:num w:numId="17">
    <w:abstractNumId w:val="29"/>
  </w:num>
  <w:num w:numId="18">
    <w:abstractNumId w:val="6"/>
  </w:num>
  <w:num w:numId="19">
    <w:abstractNumId w:val="5"/>
  </w:num>
  <w:num w:numId="20">
    <w:abstractNumId w:val="13"/>
  </w:num>
  <w:num w:numId="21">
    <w:abstractNumId w:val="17"/>
  </w:num>
  <w:num w:numId="22">
    <w:abstractNumId w:val="9"/>
  </w:num>
  <w:num w:numId="23">
    <w:abstractNumId w:val="19"/>
  </w:num>
  <w:num w:numId="24">
    <w:abstractNumId w:val="28"/>
  </w:num>
  <w:num w:numId="25">
    <w:abstractNumId w:val="16"/>
  </w:num>
  <w:num w:numId="26">
    <w:abstractNumId w:val="21"/>
  </w:num>
  <w:num w:numId="27">
    <w:abstractNumId w:val="10"/>
  </w:num>
  <w:num w:numId="28">
    <w:abstractNumId w:val="11"/>
  </w:num>
  <w:num w:numId="29">
    <w:abstractNumId w:val="15"/>
  </w:num>
  <w:num w:numId="30">
    <w:abstractNumId w:val="3"/>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4C5"/>
    <w:rsid w:val="00002C14"/>
    <w:rsid w:val="00006ACD"/>
    <w:rsid w:val="00006B37"/>
    <w:rsid w:val="00006BA0"/>
    <w:rsid w:val="00010CF7"/>
    <w:rsid w:val="00011227"/>
    <w:rsid w:val="00011903"/>
    <w:rsid w:val="00011958"/>
    <w:rsid w:val="0002175F"/>
    <w:rsid w:val="00023A8D"/>
    <w:rsid w:val="000569D4"/>
    <w:rsid w:val="000657F6"/>
    <w:rsid w:val="00067AB1"/>
    <w:rsid w:val="0007244F"/>
    <w:rsid w:val="00074617"/>
    <w:rsid w:val="00081780"/>
    <w:rsid w:val="000917E4"/>
    <w:rsid w:val="000938E8"/>
    <w:rsid w:val="00093DC3"/>
    <w:rsid w:val="00095B53"/>
    <w:rsid w:val="000B0061"/>
    <w:rsid w:val="000B1BFC"/>
    <w:rsid w:val="000B3396"/>
    <w:rsid w:val="000B39F1"/>
    <w:rsid w:val="000C266C"/>
    <w:rsid w:val="000C505F"/>
    <w:rsid w:val="000E12AC"/>
    <w:rsid w:val="000E1B74"/>
    <w:rsid w:val="000E7B2B"/>
    <w:rsid w:val="000F24CF"/>
    <w:rsid w:val="000F509A"/>
    <w:rsid w:val="000F719B"/>
    <w:rsid w:val="0010207B"/>
    <w:rsid w:val="0010684D"/>
    <w:rsid w:val="00107250"/>
    <w:rsid w:val="00117582"/>
    <w:rsid w:val="00117BBC"/>
    <w:rsid w:val="0012259B"/>
    <w:rsid w:val="0015335C"/>
    <w:rsid w:val="00154875"/>
    <w:rsid w:val="0016308D"/>
    <w:rsid w:val="00164762"/>
    <w:rsid w:val="00164FF8"/>
    <w:rsid w:val="0017592F"/>
    <w:rsid w:val="001776DF"/>
    <w:rsid w:val="001834B6"/>
    <w:rsid w:val="001835FC"/>
    <w:rsid w:val="00183A6C"/>
    <w:rsid w:val="00193E17"/>
    <w:rsid w:val="0019609C"/>
    <w:rsid w:val="001A17A5"/>
    <w:rsid w:val="001A2666"/>
    <w:rsid w:val="001A4A95"/>
    <w:rsid w:val="001A559A"/>
    <w:rsid w:val="001B0D41"/>
    <w:rsid w:val="001B4190"/>
    <w:rsid w:val="001C0A9A"/>
    <w:rsid w:val="001C7174"/>
    <w:rsid w:val="001D2320"/>
    <w:rsid w:val="001E1F5F"/>
    <w:rsid w:val="001F5B21"/>
    <w:rsid w:val="002139CE"/>
    <w:rsid w:val="00214D9B"/>
    <w:rsid w:val="0022018E"/>
    <w:rsid w:val="0022114E"/>
    <w:rsid w:val="00232792"/>
    <w:rsid w:val="002349D5"/>
    <w:rsid w:val="0023653C"/>
    <w:rsid w:val="002406F1"/>
    <w:rsid w:val="00245B63"/>
    <w:rsid w:val="00246FD6"/>
    <w:rsid w:val="0025407A"/>
    <w:rsid w:val="00262D20"/>
    <w:rsid w:val="002646CE"/>
    <w:rsid w:val="00265F8A"/>
    <w:rsid w:val="002743E1"/>
    <w:rsid w:val="00276E05"/>
    <w:rsid w:val="00280629"/>
    <w:rsid w:val="002809EC"/>
    <w:rsid w:val="00282FD4"/>
    <w:rsid w:val="0029168A"/>
    <w:rsid w:val="0029262D"/>
    <w:rsid w:val="0029300E"/>
    <w:rsid w:val="002A6A4C"/>
    <w:rsid w:val="002B0527"/>
    <w:rsid w:val="002B38DE"/>
    <w:rsid w:val="002C40CC"/>
    <w:rsid w:val="002C5987"/>
    <w:rsid w:val="002D419D"/>
    <w:rsid w:val="002D53E2"/>
    <w:rsid w:val="002E2275"/>
    <w:rsid w:val="002E6668"/>
    <w:rsid w:val="002E7805"/>
    <w:rsid w:val="002F4D7D"/>
    <w:rsid w:val="002F6633"/>
    <w:rsid w:val="00303D7D"/>
    <w:rsid w:val="00304913"/>
    <w:rsid w:val="00305F5F"/>
    <w:rsid w:val="00307409"/>
    <w:rsid w:val="00312BD0"/>
    <w:rsid w:val="00314310"/>
    <w:rsid w:val="00320364"/>
    <w:rsid w:val="003220EB"/>
    <w:rsid w:val="0032752D"/>
    <w:rsid w:val="0033507F"/>
    <w:rsid w:val="0034732D"/>
    <w:rsid w:val="00347885"/>
    <w:rsid w:val="00347F46"/>
    <w:rsid w:val="00350E17"/>
    <w:rsid w:val="00354C12"/>
    <w:rsid w:val="003606C4"/>
    <w:rsid w:val="00366865"/>
    <w:rsid w:val="00381E64"/>
    <w:rsid w:val="003A1A43"/>
    <w:rsid w:val="003B23A0"/>
    <w:rsid w:val="003B4C87"/>
    <w:rsid w:val="003C1A66"/>
    <w:rsid w:val="003C2961"/>
    <w:rsid w:val="003C3C64"/>
    <w:rsid w:val="003F05F0"/>
    <w:rsid w:val="003F4887"/>
    <w:rsid w:val="003F68E1"/>
    <w:rsid w:val="0040312B"/>
    <w:rsid w:val="004107BB"/>
    <w:rsid w:val="00410D92"/>
    <w:rsid w:val="00412CF6"/>
    <w:rsid w:val="0042360E"/>
    <w:rsid w:val="00426EEB"/>
    <w:rsid w:val="00436E31"/>
    <w:rsid w:val="004455DA"/>
    <w:rsid w:val="0045014B"/>
    <w:rsid w:val="00453E3A"/>
    <w:rsid w:val="00472CD8"/>
    <w:rsid w:val="004818BC"/>
    <w:rsid w:val="00490C4D"/>
    <w:rsid w:val="004B3466"/>
    <w:rsid w:val="004C42A7"/>
    <w:rsid w:val="004D1EF5"/>
    <w:rsid w:val="004E782D"/>
    <w:rsid w:val="00500595"/>
    <w:rsid w:val="0050445D"/>
    <w:rsid w:val="0050506D"/>
    <w:rsid w:val="005066D9"/>
    <w:rsid w:val="00537B7A"/>
    <w:rsid w:val="005461E0"/>
    <w:rsid w:val="005610D3"/>
    <w:rsid w:val="00562BAB"/>
    <w:rsid w:val="0056491F"/>
    <w:rsid w:val="0056509B"/>
    <w:rsid w:val="00583B0F"/>
    <w:rsid w:val="00584E1F"/>
    <w:rsid w:val="0058748F"/>
    <w:rsid w:val="0059051F"/>
    <w:rsid w:val="00591F88"/>
    <w:rsid w:val="00593AEA"/>
    <w:rsid w:val="005943D2"/>
    <w:rsid w:val="00594BC9"/>
    <w:rsid w:val="00595EDB"/>
    <w:rsid w:val="005C2D92"/>
    <w:rsid w:val="005C41B4"/>
    <w:rsid w:val="005D5E0C"/>
    <w:rsid w:val="005D7CB8"/>
    <w:rsid w:val="005E3CDB"/>
    <w:rsid w:val="005E7DD5"/>
    <w:rsid w:val="005F7A89"/>
    <w:rsid w:val="00601437"/>
    <w:rsid w:val="00604472"/>
    <w:rsid w:val="00610E11"/>
    <w:rsid w:val="00621F6A"/>
    <w:rsid w:val="00632AA4"/>
    <w:rsid w:val="006350DA"/>
    <w:rsid w:val="006352B2"/>
    <w:rsid w:val="00636D2F"/>
    <w:rsid w:val="0064210E"/>
    <w:rsid w:val="00642A13"/>
    <w:rsid w:val="00647EA9"/>
    <w:rsid w:val="00650352"/>
    <w:rsid w:val="00653B6E"/>
    <w:rsid w:val="006705D2"/>
    <w:rsid w:val="006723C3"/>
    <w:rsid w:val="00675A4F"/>
    <w:rsid w:val="00697E3E"/>
    <w:rsid w:val="006B563B"/>
    <w:rsid w:val="006C1476"/>
    <w:rsid w:val="006C29D5"/>
    <w:rsid w:val="006D3A2C"/>
    <w:rsid w:val="006E0010"/>
    <w:rsid w:val="006E377C"/>
    <w:rsid w:val="006F33B3"/>
    <w:rsid w:val="00700285"/>
    <w:rsid w:val="007048DA"/>
    <w:rsid w:val="00711932"/>
    <w:rsid w:val="00712B7D"/>
    <w:rsid w:val="007242CA"/>
    <w:rsid w:val="007304C5"/>
    <w:rsid w:val="00756C19"/>
    <w:rsid w:val="00762639"/>
    <w:rsid w:val="00767584"/>
    <w:rsid w:val="007735D1"/>
    <w:rsid w:val="00780222"/>
    <w:rsid w:val="00784300"/>
    <w:rsid w:val="007849D2"/>
    <w:rsid w:val="00785F6C"/>
    <w:rsid w:val="00790FA4"/>
    <w:rsid w:val="00792BDD"/>
    <w:rsid w:val="007975F2"/>
    <w:rsid w:val="007A298F"/>
    <w:rsid w:val="007A3840"/>
    <w:rsid w:val="007A42D2"/>
    <w:rsid w:val="007B5226"/>
    <w:rsid w:val="007B53E9"/>
    <w:rsid w:val="007C0924"/>
    <w:rsid w:val="007C1FA3"/>
    <w:rsid w:val="007D6A01"/>
    <w:rsid w:val="007D7F06"/>
    <w:rsid w:val="007E458C"/>
    <w:rsid w:val="007E4A44"/>
    <w:rsid w:val="007E62D0"/>
    <w:rsid w:val="007F02B0"/>
    <w:rsid w:val="00815FE5"/>
    <w:rsid w:val="00823E35"/>
    <w:rsid w:val="00830674"/>
    <w:rsid w:val="00832692"/>
    <w:rsid w:val="00832E43"/>
    <w:rsid w:val="00836E53"/>
    <w:rsid w:val="008445DE"/>
    <w:rsid w:val="00844CAB"/>
    <w:rsid w:val="00847594"/>
    <w:rsid w:val="00847A0E"/>
    <w:rsid w:val="00854FC6"/>
    <w:rsid w:val="00891333"/>
    <w:rsid w:val="008A121E"/>
    <w:rsid w:val="008A21AC"/>
    <w:rsid w:val="008B3B15"/>
    <w:rsid w:val="008B6D29"/>
    <w:rsid w:val="008C06A2"/>
    <w:rsid w:val="008C70C9"/>
    <w:rsid w:val="008E50A9"/>
    <w:rsid w:val="008F4056"/>
    <w:rsid w:val="008F6BD4"/>
    <w:rsid w:val="009037F7"/>
    <w:rsid w:val="009220B7"/>
    <w:rsid w:val="00923DB1"/>
    <w:rsid w:val="00931762"/>
    <w:rsid w:val="0094593D"/>
    <w:rsid w:val="0095198C"/>
    <w:rsid w:val="00961AB9"/>
    <w:rsid w:val="00966687"/>
    <w:rsid w:val="00970C66"/>
    <w:rsid w:val="00973701"/>
    <w:rsid w:val="00974460"/>
    <w:rsid w:val="00977077"/>
    <w:rsid w:val="0098422C"/>
    <w:rsid w:val="00992627"/>
    <w:rsid w:val="00996386"/>
    <w:rsid w:val="009B1E7D"/>
    <w:rsid w:val="009B3DFA"/>
    <w:rsid w:val="009B56FB"/>
    <w:rsid w:val="009B7B6C"/>
    <w:rsid w:val="009C1BF2"/>
    <w:rsid w:val="009D1588"/>
    <w:rsid w:val="00A040D5"/>
    <w:rsid w:val="00A11DD2"/>
    <w:rsid w:val="00A132DD"/>
    <w:rsid w:val="00A15065"/>
    <w:rsid w:val="00A40665"/>
    <w:rsid w:val="00A418A7"/>
    <w:rsid w:val="00A43915"/>
    <w:rsid w:val="00A43C7A"/>
    <w:rsid w:val="00A4438D"/>
    <w:rsid w:val="00A47440"/>
    <w:rsid w:val="00A54374"/>
    <w:rsid w:val="00A5455E"/>
    <w:rsid w:val="00A5544D"/>
    <w:rsid w:val="00A5660D"/>
    <w:rsid w:val="00A60AB0"/>
    <w:rsid w:val="00A73732"/>
    <w:rsid w:val="00A806F4"/>
    <w:rsid w:val="00A84139"/>
    <w:rsid w:val="00A85977"/>
    <w:rsid w:val="00AA4081"/>
    <w:rsid w:val="00AC0466"/>
    <w:rsid w:val="00AD26D0"/>
    <w:rsid w:val="00AD2D3C"/>
    <w:rsid w:val="00AD499A"/>
    <w:rsid w:val="00AE4725"/>
    <w:rsid w:val="00AF06F8"/>
    <w:rsid w:val="00B262F6"/>
    <w:rsid w:val="00B315AC"/>
    <w:rsid w:val="00B40737"/>
    <w:rsid w:val="00B43244"/>
    <w:rsid w:val="00B43A40"/>
    <w:rsid w:val="00B44B9C"/>
    <w:rsid w:val="00B45380"/>
    <w:rsid w:val="00B47D71"/>
    <w:rsid w:val="00B51E1F"/>
    <w:rsid w:val="00B5728E"/>
    <w:rsid w:val="00B57D8A"/>
    <w:rsid w:val="00B70DA5"/>
    <w:rsid w:val="00B71EC5"/>
    <w:rsid w:val="00B75AC7"/>
    <w:rsid w:val="00B7656C"/>
    <w:rsid w:val="00B8312C"/>
    <w:rsid w:val="00B915ED"/>
    <w:rsid w:val="00B942AF"/>
    <w:rsid w:val="00BA04F6"/>
    <w:rsid w:val="00BA3585"/>
    <w:rsid w:val="00BA7F9B"/>
    <w:rsid w:val="00BB1107"/>
    <w:rsid w:val="00BB2542"/>
    <w:rsid w:val="00BB6DE2"/>
    <w:rsid w:val="00BB7286"/>
    <w:rsid w:val="00BC0302"/>
    <w:rsid w:val="00BC2BCD"/>
    <w:rsid w:val="00BC77EB"/>
    <w:rsid w:val="00BD38ED"/>
    <w:rsid w:val="00BD3D1C"/>
    <w:rsid w:val="00BD742F"/>
    <w:rsid w:val="00BE5875"/>
    <w:rsid w:val="00BF1FC5"/>
    <w:rsid w:val="00BF38F7"/>
    <w:rsid w:val="00BF413C"/>
    <w:rsid w:val="00BF6610"/>
    <w:rsid w:val="00C019B2"/>
    <w:rsid w:val="00C05003"/>
    <w:rsid w:val="00C32E2D"/>
    <w:rsid w:val="00C3603E"/>
    <w:rsid w:val="00C44CD5"/>
    <w:rsid w:val="00C57D85"/>
    <w:rsid w:val="00C6137C"/>
    <w:rsid w:val="00C65450"/>
    <w:rsid w:val="00C73FB0"/>
    <w:rsid w:val="00C96448"/>
    <w:rsid w:val="00CA05D8"/>
    <w:rsid w:val="00CA5A4A"/>
    <w:rsid w:val="00CA6A98"/>
    <w:rsid w:val="00CB13A6"/>
    <w:rsid w:val="00CC458A"/>
    <w:rsid w:val="00CD1CB9"/>
    <w:rsid w:val="00CD7E92"/>
    <w:rsid w:val="00CE1297"/>
    <w:rsid w:val="00CE29BD"/>
    <w:rsid w:val="00CE4F23"/>
    <w:rsid w:val="00CE5097"/>
    <w:rsid w:val="00D05172"/>
    <w:rsid w:val="00D11090"/>
    <w:rsid w:val="00D1417D"/>
    <w:rsid w:val="00D14A33"/>
    <w:rsid w:val="00D213C5"/>
    <w:rsid w:val="00D22954"/>
    <w:rsid w:val="00D25C04"/>
    <w:rsid w:val="00D26E80"/>
    <w:rsid w:val="00D46958"/>
    <w:rsid w:val="00D512D0"/>
    <w:rsid w:val="00D54306"/>
    <w:rsid w:val="00D644EA"/>
    <w:rsid w:val="00D6551B"/>
    <w:rsid w:val="00D73E0A"/>
    <w:rsid w:val="00D77820"/>
    <w:rsid w:val="00D859B1"/>
    <w:rsid w:val="00D94750"/>
    <w:rsid w:val="00DA2F55"/>
    <w:rsid w:val="00DA4646"/>
    <w:rsid w:val="00DA7509"/>
    <w:rsid w:val="00DC1B37"/>
    <w:rsid w:val="00DC3687"/>
    <w:rsid w:val="00DC529D"/>
    <w:rsid w:val="00DC6176"/>
    <w:rsid w:val="00DC6DF0"/>
    <w:rsid w:val="00DE2981"/>
    <w:rsid w:val="00DE2E64"/>
    <w:rsid w:val="00DF16DF"/>
    <w:rsid w:val="00DF2DC4"/>
    <w:rsid w:val="00E07D2D"/>
    <w:rsid w:val="00E122AC"/>
    <w:rsid w:val="00E138B0"/>
    <w:rsid w:val="00E20B81"/>
    <w:rsid w:val="00E20F0A"/>
    <w:rsid w:val="00E213BE"/>
    <w:rsid w:val="00E36575"/>
    <w:rsid w:val="00E370A7"/>
    <w:rsid w:val="00E37E22"/>
    <w:rsid w:val="00E56A23"/>
    <w:rsid w:val="00E6200F"/>
    <w:rsid w:val="00E75EB7"/>
    <w:rsid w:val="00E82D9E"/>
    <w:rsid w:val="00E91751"/>
    <w:rsid w:val="00E92D1D"/>
    <w:rsid w:val="00E94826"/>
    <w:rsid w:val="00EA183D"/>
    <w:rsid w:val="00EB1601"/>
    <w:rsid w:val="00EB325C"/>
    <w:rsid w:val="00EC6250"/>
    <w:rsid w:val="00ED2820"/>
    <w:rsid w:val="00ED4158"/>
    <w:rsid w:val="00EE0EB5"/>
    <w:rsid w:val="00EE42A5"/>
    <w:rsid w:val="00EF5F29"/>
    <w:rsid w:val="00F041EF"/>
    <w:rsid w:val="00F05604"/>
    <w:rsid w:val="00F0757E"/>
    <w:rsid w:val="00F2465B"/>
    <w:rsid w:val="00F37F49"/>
    <w:rsid w:val="00F403FF"/>
    <w:rsid w:val="00F40EDA"/>
    <w:rsid w:val="00F44ADD"/>
    <w:rsid w:val="00F45CED"/>
    <w:rsid w:val="00F466E0"/>
    <w:rsid w:val="00F53EF3"/>
    <w:rsid w:val="00F63456"/>
    <w:rsid w:val="00F65AAA"/>
    <w:rsid w:val="00F7057A"/>
    <w:rsid w:val="00F729D7"/>
    <w:rsid w:val="00F75382"/>
    <w:rsid w:val="00F77231"/>
    <w:rsid w:val="00F827DE"/>
    <w:rsid w:val="00F85DD4"/>
    <w:rsid w:val="00F87F08"/>
    <w:rsid w:val="00F97FE2"/>
    <w:rsid w:val="00FA1306"/>
    <w:rsid w:val="00FB5376"/>
    <w:rsid w:val="00FB7751"/>
    <w:rsid w:val="00FC493D"/>
    <w:rsid w:val="00FD5E0D"/>
    <w:rsid w:val="00FD6AC2"/>
    <w:rsid w:val="00FE1E19"/>
    <w:rsid w:val="00FE2E73"/>
    <w:rsid w:val="00FE34F2"/>
    <w:rsid w:val="00FE6BBC"/>
    <w:rsid w:val="00FF0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46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4C5"/>
    <w:rPr>
      <w:rFonts w:eastAsiaTheme="minorEastAsia"/>
    </w:rPr>
  </w:style>
  <w:style w:type="paragraph" w:styleId="Titre1">
    <w:name w:val="heading 1"/>
    <w:basedOn w:val="Normal"/>
    <w:link w:val="Titre1Car"/>
    <w:uiPriority w:val="9"/>
    <w:qFormat/>
    <w:rsid w:val="0064210E"/>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
    <w:basedOn w:val="Normal"/>
    <w:link w:val="ParagraphedelisteCar"/>
    <w:uiPriority w:val="34"/>
    <w:qFormat/>
    <w:rsid w:val="007304C5"/>
    <w:pPr>
      <w:ind w:left="720"/>
      <w:contextualSpacing/>
    </w:pPr>
  </w:style>
  <w:style w:type="table" w:styleId="Grilledutableau">
    <w:name w:val="Table Grid"/>
    <w:basedOn w:val="TableauNormal"/>
    <w:uiPriority w:val="59"/>
    <w:rsid w:val="007304C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834B6"/>
    <w:rPr>
      <w:color w:val="0000FF" w:themeColor="hyperlink"/>
      <w:u w:val="single"/>
    </w:rPr>
  </w:style>
  <w:style w:type="paragraph" w:styleId="Sansinterligne">
    <w:name w:val="No Spacing"/>
    <w:uiPriority w:val="1"/>
    <w:qFormat/>
    <w:rsid w:val="00BB1107"/>
    <w:pPr>
      <w:spacing w:after="0" w:line="240" w:lineRule="auto"/>
      <w:contextualSpacing/>
      <w:jc w:val="both"/>
    </w:pPr>
    <w:rPr>
      <w:rFonts w:ascii="Arial" w:eastAsia="Calibri" w:hAnsi="Arial" w:cs="Arial"/>
      <w:bCs/>
      <w:szCs w:val="24"/>
      <w:lang w:eastAsia="en-GB"/>
    </w:rPr>
  </w:style>
  <w:style w:type="paragraph" w:styleId="Notedebasdepage">
    <w:name w:val="footnote text"/>
    <w:aliases w:val="Footnote Text Char1,Footnote Text Char Char,Char, Char3 Char1, Char3,fn,Footnote Text Char2, Char3 Char2,Char3 Char1,Char3,ft,single space,LM Footnote,LM Note de bas de page,Note de bas de page LM,LM footnote,Footnote,C,Char3 Char2"/>
    <w:basedOn w:val="Normal"/>
    <w:link w:val="NotedebasdepageCar"/>
    <w:uiPriority w:val="99"/>
    <w:unhideWhenUsed/>
    <w:rsid w:val="007D6A01"/>
    <w:pPr>
      <w:spacing w:after="0" w:line="240" w:lineRule="auto"/>
    </w:pPr>
    <w:rPr>
      <w:sz w:val="20"/>
      <w:szCs w:val="20"/>
    </w:rPr>
  </w:style>
  <w:style w:type="character" w:customStyle="1" w:styleId="NotedebasdepageCar">
    <w:name w:val="Note de bas de page Car"/>
    <w:aliases w:val="Footnote Text Char1 Car,Footnote Text Char Char Car,Char Car, Char3 Char1 Car, Char3 Car,fn Car,Footnote Text Char2 Car, Char3 Char2 Car,Char3 Char1 Car,Char3 Car,ft Car,single space Car,LM Footnote Car,LM Note de bas de page Car"/>
    <w:basedOn w:val="Policepardfaut"/>
    <w:link w:val="Notedebasdepage"/>
    <w:uiPriority w:val="99"/>
    <w:rsid w:val="007D6A01"/>
    <w:rPr>
      <w:rFonts w:eastAsiaTheme="minorEastAsia"/>
      <w:sz w:val="20"/>
      <w:szCs w:val="20"/>
    </w:rPr>
  </w:style>
  <w:style w:type="character" w:styleId="Appelnotedebasdep">
    <w:name w:val="footnote reference"/>
    <w:aliases w:val=" BVI fnr Car Car1 Car Car Car Car Car Car Car Car Car Car,BVI fnr Car Car Car Car Car Car Car Car Car Car1 Car Car, BVI fnr Car Car Car Car Car Car Car Car Car Car Car Car Car Car,ftref,16 Point,Superscript 6 Point, BVI fnr"/>
    <w:basedOn w:val="Policepardfaut"/>
    <w:link w:val="BVIfnrCarCar1CarCarCarCarCarCarCarCarCarCarCarCar"/>
    <w:uiPriority w:val="99"/>
    <w:unhideWhenUsed/>
    <w:qFormat/>
    <w:rsid w:val="007D6A01"/>
    <w:rPr>
      <w:vertAlign w:val="superscript"/>
    </w:rPr>
  </w:style>
  <w:style w:type="paragraph" w:customStyle="1" w:styleId="BVIfnrCarCar1CarCarCarCarCarCarCarCarCarCarCarCar">
    <w:name w:val="BVI fnr Car Car1 Car Car Car Car Car Car Car Car Car Car Car Car"/>
    <w:aliases w:val="BVI fnr Car Car Car Car Car Car Car Car Car Car1 Car Car Car1 Car, BVI fnr Car Car Car Car Car Car Car Car Car Car Car Car Car Car Car1 Car"/>
    <w:basedOn w:val="Normal"/>
    <w:link w:val="Appelnotedebasdep"/>
    <w:uiPriority w:val="99"/>
    <w:rsid w:val="002139CE"/>
    <w:pPr>
      <w:spacing w:after="160" w:line="240" w:lineRule="exact"/>
      <w:jc w:val="both"/>
    </w:pPr>
    <w:rPr>
      <w:rFonts w:eastAsiaTheme="minorHAnsi"/>
      <w:vertAlign w:val="superscript"/>
    </w:rPr>
  </w:style>
  <w:style w:type="character" w:customStyle="1" w:styleId="Titre1Car">
    <w:name w:val="Titre 1 Car"/>
    <w:basedOn w:val="Policepardfaut"/>
    <w:link w:val="Titre1"/>
    <w:uiPriority w:val="9"/>
    <w:rsid w:val="0064210E"/>
    <w:rPr>
      <w:rFonts w:ascii="Times New Roman" w:eastAsia="Times New Roman" w:hAnsi="Times New Roman" w:cs="Times New Roman"/>
      <w:b/>
      <w:bCs/>
      <w:kern w:val="36"/>
      <w:sz w:val="48"/>
      <w:szCs w:val="48"/>
      <w:lang w:val="fr-FR" w:eastAsia="fr-FR"/>
    </w:rPr>
  </w:style>
  <w:style w:type="character" w:styleId="Marquedecommentaire">
    <w:name w:val="annotation reference"/>
    <w:basedOn w:val="Policepardfaut"/>
    <w:uiPriority w:val="99"/>
    <w:semiHidden/>
    <w:unhideWhenUsed/>
    <w:rsid w:val="00604472"/>
    <w:rPr>
      <w:sz w:val="16"/>
      <w:szCs w:val="16"/>
    </w:rPr>
  </w:style>
  <w:style w:type="paragraph" w:styleId="Commentaire">
    <w:name w:val="annotation text"/>
    <w:basedOn w:val="Normal"/>
    <w:link w:val="CommentaireCar"/>
    <w:uiPriority w:val="99"/>
    <w:semiHidden/>
    <w:unhideWhenUsed/>
    <w:rsid w:val="00604472"/>
    <w:pPr>
      <w:spacing w:line="240" w:lineRule="auto"/>
    </w:pPr>
    <w:rPr>
      <w:sz w:val="20"/>
      <w:szCs w:val="20"/>
    </w:rPr>
  </w:style>
  <w:style w:type="character" w:customStyle="1" w:styleId="CommentaireCar">
    <w:name w:val="Commentaire Car"/>
    <w:basedOn w:val="Policepardfaut"/>
    <w:link w:val="Commentaire"/>
    <w:uiPriority w:val="99"/>
    <w:semiHidden/>
    <w:rsid w:val="00604472"/>
    <w:rPr>
      <w:rFonts w:eastAsiaTheme="minorEastAsia"/>
      <w:sz w:val="20"/>
      <w:szCs w:val="20"/>
    </w:rPr>
  </w:style>
  <w:style w:type="paragraph" w:styleId="Objetducommentaire">
    <w:name w:val="annotation subject"/>
    <w:basedOn w:val="Commentaire"/>
    <w:next w:val="Commentaire"/>
    <w:link w:val="ObjetducommentaireCar"/>
    <w:uiPriority w:val="99"/>
    <w:semiHidden/>
    <w:unhideWhenUsed/>
    <w:rsid w:val="00604472"/>
    <w:rPr>
      <w:b/>
      <w:bCs/>
    </w:rPr>
  </w:style>
  <w:style w:type="character" w:customStyle="1" w:styleId="ObjetducommentaireCar">
    <w:name w:val="Objet du commentaire Car"/>
    <w:basedOn w:val="CommentaireCar"/>
    <w:link w:val="Objetducommentaire"/>
    <w:uiPriority w:val="99"/>
    <w:semiHidden/>
    <w:rsid w:val="00604472"/>
    <w:rPr>
      <w:rFonts w:eastAsiaTheme="minorEastAsia"/>
      <w:b/>
      <w:bCs/>
      <w:sz w:val="20"/>
      <w:szCs w:val="20"/>
    </w:rPr>
  </w:style>
  <w:style w:type="paragraph" w:styleId="Textedebulles">
    <w:name w:val="Balloon Text"/>
    <w:basedOn w:val="Normal"/>
    <w:link w:val="TextedebullesCar"/>
    <w:uiPriority w:val="99"/>
    <w:semiHidden/>
    <w:unhideWhenUsed/>
    <w:rsid w:val="006044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04472"/>
    <w:rPr>
      <w:rFonts w:ascii="Tahoma" w:eastAsiaTheme="minorEastAsia" w:hAnsi="Tahoma" w:cs="Tahoma"/>
      <w:sz w:val="16"/>
      <w:szCs w:val="16"/>
    </w:rPr>
  </w:style>
  <w:style w:type="paragraph" w:customStyle="1" w:styleId="Default">
    <w:name w:val="Default"/>
    <w:rsid w:val="00DE2E64"/>
    <w:pPr>
      <w:autoSpaceDE w:val="0"/>
      <w:autoSpaceDN w:val="0"/>
      <w:adjustRightInd w:val="0"/>
      <w:spacing w:after="0" w:line="240" w:lineRule="auto"/>
    </w:pPr>
    <w:rPr>
      <w:rFonts w:ascii="Arial" w:hAnsi="Arial" w:cs="Arial"/>
      <w:color w:val="000000"/>
      <w:sz w:val="24"/>
      <w:szCs w:val="24"/>
      <w:lang w:val="fr-CH"/>
    </w:rPr>
  </w:style>
  <w:style w:type="paragraph" w:styleId="En-tte">
    <w:name w:val="header"/>
    <w:basedOn w:val="Normal"/>
    <w:link w:val="En-tteCar"/>
    <w:uiPriority w:val="99"/>
    <w:unhideWhenUsed/>
    <w:rsid w:val="00595EDB"/>
    <w:pPr>
      <w:tabs>
        <w:tab w:val="center" w:pos="4536"/>
        <w:tab w:val="right" w:pos="9072"/>
      </w:tabs>
      <w:spacing w:after="0" w:line="240" w:lineRule="auto"/>
    </w:pPr>
  </w:style>
  <w:style w:type="character" w:customStyle="1" w:styleId="En-tteCar">
    <w:name w:val="En-tête Car"/>
    <w:basedOn w:val="Policepardfaut"/>
    <w:link w:val="En-tte"/>
    <w:uiPriority w:val="99"/>
    <w:rsid w:val="00595EDB"/>
    <w:rPr>
      <w:rFonts w:eastAsiaTheme="minorEastAsia"/>
    </w:rPr>
  </w:style>
  <w:style w:type="paragraph" w:styleId="Pieddepage">
    <w:name w:val="footer"/>
    <w:basedOn w:val="Normal"/>
    <w:link w:val="PieddepageCar"/>
    <w:uiPriority w:val="99"/>
    <w:unhideWhenUsed/>
    <w:rsid w:val="00595E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95EDB"/>
    <w:rPr>
      <w:rFonts w:eastAsiaTheme="minorEastAsia"/>
    </w:rPr>
  </w:style>
  <w:style w:type="character" w:customStyle="1" w:styleId="ParagraphedelisteCar">
    <w:name w:val="Paragraphe de liste Car"/>
    <w:aliases w:val="References Car"/>
    <w:link w:val="Paragraphedeliste"/>
    <w:uiPriority w:val="34"/>
    <w:rsid w:val="00002C14"/>
    <w:rPr>
      <w:rFonts w:eastAsiaTheme="minorEastAsia"/>
    </w:rPr>
  </w:style>
  <w:style w:type="paragraph" w:customStyle="1" w:styleId="Style9">
    <w:name w:val="Style9"/>
    <w:basedOn w:val="Normal"/>
    <w:rsid w:val="00647EA9"/>
    <w:pPr>
      <w:tabs>
        <w:tab w:val="num" w:pos="1440"/>
      </w:tabs>
      <w:suppressAutoHyphens/>
      <w:spacing w:before="240" w:after="120"/>
      <w:ind w:left="1440" w:hanging="360"/>
      <w:jc w:val="both"/>
    </w:pPr>
    <w:rPr>
      <w:rFonts w:ascii="Times New Roman" w:eastAsia="Times New Roman" w:hAnsi="Times New Roman" w:cs="Times New Roman"/>
      <w:b/>
      <w:bCs/>
      <w:color w:val="000000"/>
      <w:lang w:val="fr-FR"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4C5"/>
    <w:rPr>
      <w:rFonts w:eastAsiaTheme="minorEastAsia"/>
    </w:rPr>
  </w:style>
  <w:style w:type="paragraph" w:styleId="Titre1">
    <w:name w:val="heading 1"/>
    <w:basedOn w:val="Normal"/>
    <w:link w:val="Titre1Car"/>
    <w:uiPriority w:val="9"/>
    <w:qFormat/>
    <w:rsid w:val="0064210E"/>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References"/>
    <w:basedOn w:val="Normal"/>
    <w:link w:val="ParagraphedelisteCar"/>
    <w:uiPriority w:val="34"/>
    <w:qFormat/>
    <w:rsid w:val="007304C5"/>
    <w:pPr>
      <w:ind w:left="720"/>
      <w:contextualSpacing/>
    </w:pPr>
  </w:style>
  <w:style w:type="table" w:styleId="Grilledutableau">
    <w:name w:val="Table Grid"/>
    <w:basedOn w:val="TableauNormal"/>
    <w:uiPriority w:val="59"/>
    <w:rsid w:val="007304C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1834B6"/>
    <w:rPr>
      <w:color w:val="0000FF" w:themeColor="hyperlink"/>
      <w:u w:val="single"/>
    </w:rPr>
  </w:style>
  <w:style w:type="paragraph" w:styleId="Sansinterligne">
    <w:name w:val="No Spacing"/>
    <w:uiPriority w:val="1"/>
    <w:qFormat/>
    <w:rsid w:val="00BB1107"/>
    <w:pPr>
      <w:spacing w:after="0" w:line="240" w:lineRule="auto"/>
      <w:contextualSpacing/>
      <w:jc w:val="both"/>
    </w:pPr>
    <w:rPr>
      <w:rFonts w:ascii="Arial" w:eastAsia="Calibri" w:hAnsi="Arial" w:cs="Arial"/>
      <w:bCs/>
      <w:szCs w:val="24"/>
      <w:lang w:eastAsia="en-GB"/>
    </w:rPr>
  </w:style>
  <w:style w:type="paragraph" w:styleId="Notedebasdepage">
    <w:name w:val="footnote text"/>
    <w:aliases w:val="Footnote Text Char1,Footnote Text Char Char,Char, Char3 Char1, Char3,fn,Footnote Text Char2, Char3 Char2,Char3 Char1,Char3,ft,single space,LM Footnote,LM Note de bas de page,Note de bas de page LM,LM footnote,Footnote,C,Char3 Char2"/>
    <w:basedOn w:val="Normal"/>
    <w:link w:val="NotedebasdepageCar"/>
    <w:uiPriority w:val="99"/>
    <w:unhideWhenUsed/>
    <w:rsid w:val="007D6A01"/>
    <w:pPr>
      <w:spacing w:after="0" w:line="240" w:lineRule="auto"/>
    </w:pPr>
    <w:rPr>
      <w:sz w:val="20"/>
      <w:szCs w:val="20"/>
    </w:rPr>
  </w:style>
  <w:style w:type="character" w:customStyle="1" w:styleId="NotedebasdepageCar">
    <w:name w:val="Note de bas de page Car"/>
    <w:aliases w:val="Footnote Text Char1 Car,Footnote Text Char Char Car,Char Car, Char3 Char1 Car, Char3 Car,fn Car,Footnote Text Char2 Car, Char3 Char2 Car,Char3 Char1 Car,Char3 Car,ft Car,single space Car,LM Footnote Car,LM Note de bas de page Car"/>
    <w:basedOn w:val="Policepardfaut"/>
    <w:link w:val="Notedebasdepage"/>
    <w:uiPriority w:val="99"/>
    <w:rsid w:val="007D6A01"/>
    <w:rPr>
      <w:rFonts w:eastAsiaTheme="minorEastAsia"/>
      <w:sz w:val="20"/>
      <w:szCs w:val="20"/>
    </w:rPr>
  </w:style>
  <w:style w:type="character" w:styleId="Appelnotedebasdep">
    <w:name w:val="footnote reference"/>
    <w:aliases w:val=" BVI fnr Car Car1 Car Car Car Car Car Car Car Car Car Car,BVI fnr Car Car Car Car Car Car Car Car Car Car1 Car Car, BVI fnr Car Car Car Car Car Car Car Car Car Car Car Car Car Car,ftref,16 Point,Superscript 6 Point, BVI fnr"/>
    <w:basedOn w:val="Policepardfaut"/>
    <w:link w:val="BVIfnrCarCar1CarCarCarCarCarCarCarCarCarCarCarCar"/>
    <w:uiPriority w:val="99"/>
    <w:unhideWhenUsed/>
    <w:qFormat/>
    <w:rsid w:val="007D6A01"/>
    <w:rPr>
      <w:vertAlign w:val="superscript"/>
    </w:rPr>
  </w:style>
  <w:style w:type="paragraph" w:customStyle="1" w:styleId="BVIfnrCarCar1CarCarCarCarCarCarCarCarCarCarCarCar">
    <w:name w:val="BVI fnr Car Car1 Car Car Car Car Car Car Car Car Car Car Car Car"/>
    <w:aliases w:val="BVI fnr Car Car Car Car Car Car Car Car Car Car1 Car Car Car1 Car, BVI fnr Car Car Car Car Car Car Car Car Car Car Car Car Car Car Car1 Car"/>
    <w:basedOn w:val="Normal"/>
    <w:link w:val="Appelnotedebasdep"/>
    <w:uiPriority w:val="99"/>
    <w:rsid w:val="002139CE"/>
    <w:pPr>
      <w:spacing w:after="160" w:line="240" w:lineRule="exact"/>
      <w:jc w:val="both"/>
    </w:pPr>
    <w:rPr>
      <w:rFonts w:eastAsiaTheme="minorHAnsi"/>
      <w:vertAlign w:val="superscript"/>
    </w:rPr>
  </w:style>
  <w:style w:type="character" w:customStyle="1" w:styleId="Titre1Car">
    <w:name w:val="Titre 1 Car"/>
    <w:basedOn w:val="Policepardfaut"/>
    <w:link w:val="Titre1"/>
    <w:uiPriority w:val="9"/>
    <w:rsid w:val="0064210E"/>
    <w:rPr>
      <w:rFonts w:ascii="Times New Roman" w:eastAsia="Times New Roman" w:hAnsi="Times New Roman" w:cs="Times New Roman"/>
      <w:b/>
      <w:bCs/>
      <w:kern w:val="36"/>
      <w:sz w:val="48"/>
      <w:szCs w:val="48"/>
      <w:lang w:val="fr-FR" w:eastAsia="fr-FR"/>
    </w:rPr>
  </w:style>
  <w:style w:type="character" w:styleId="Marquedecommentaire">
    <w:name w:val="annotation reference"/>
    <w:basedOn w:val="Policepardfaut"/>
    <w:uiPriority w:val="99"/>
    <w:semiHidden/>
    <w:unhideWhenUsed/>
    <w:rsid w:val="00604472"/>
    <w:rPr>
      <w:sz w:val="16"/>
      <w:szCs w:val="16"/>
    </w:rPr>
  </w:style>
  <w:style w:type="paragraph" w:styleId="Commentaire">
    <w:name w:val="annotation text"/>
    <w:basedOn w:val="Normal"/>
    <w:link w:val="CommentaireCar"/>
    <w:uiPriority w:val="99"/>
    <w:semiHidden/>
    <w:unhideWhenUsed/>
    <w:rsid w:val="00604472"/>
    <w:pPr>
      <w:spacing w:line="240" w:lineRule="auto"/>
    </w:pPr>
    <w:rPr>
      <w:sz w:val="20"/>
      <w:szCs w:val="20"/>
    </w:rPr>
  </w:style>
  <w:style w:type="character" w:customStyle="1" w:styleId="CommentaireCar">
    <w:name w:val="Commentaire Car"/>
    <w:basedOn w:val="Policepardfaut"/>
    <w:link w:val="Commentaire"/>
    <w:uiPriority w:val="99"/>
    <w:semiHidden/>
    <w:rsid w:val="00604472"/>
    <w:rPr>
      <w:rFonts w:eastAsiaTheme="minorEastAsia"/>
      <w:sz w:val="20"/>
      <w:szCs w:val="20"/>
    </w:rPr>
  </w:style>
  <w:style w:type="paragraph" w:styleId="Objetducommentaire">
    <w:name w:val="annotation subject"/>
    <w:basedOn w:val="Commentaire"/>
    <w:next w:val="Commentaire"/>
    <w:link w:val="ObjetducommentaireCar"/>
    <w:uiPriority w:val="99"/>
    <w:semiHidden/>
    <w:unhideWhenUsed/>
    <w:rsid w:val="00604472"/>
    <w:rPr>
      <w:b/>
      <w:bCs/>
    </w:rPr>
  </w:style>
  <w:style w:type="character" w:customStyle="1" w:styleId="ObjetducommentaireCar">
    <w:name w:val="Objet du commentaire Car"/>
    <w:basedOn w:val="CommentaireCar"/>
    <w:link w:val="Objetducommentaire"/>
    <w:uiPriority w:val="99"/>
    <w:semiHidden/>
    <w:rsid w:val="00604472"/>
    <w:rPr>
      <w:rFonts w:eastAsiaTheme="minorEastAsia"/>
      <w:b/>
      <w:bCs/>
      <w:sz w:val="20"/>
      <w:szCs w:val="20"/>
    </w:rPr>
  </w:style>
  <w:style w:type="paragraph" w:styleId="Textedebulles">
    <w:name w:val="Balloon Text"/>
    <w:basedOn w:val="Normal"/>
    <w:link w:val="TextedebullesCar"/>
    <w:uiPriority w:val="99"/>
    <w:semiHidden/>
    <w:unhideWhenUsed/>
    <w:rsid w:val="006044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04472"/>
    <w:rPr>
      <w:rFonts w:ascii="Tahoma" w:eastAsiaTheme="minorEastAsia" w:hAnsi="Tahoma" w:cs="Tahoma"/>
      <w:sz w:val="16"/>
      <w:szCs w:val="16"/>
    </w:rPr>
  </w:style>
  <w:style w:type="paragraph" w:customStyle="1" w:styleId="Default">
    <w:name w:val="Default"/>
    <w:rsid w:val="00DE2E64"/>
    <w:pPr>
      <w:autoSpaceDE w:val="0"/>
      <w:autoSpaceDN w:val="0"/>
      <w:adjustRightInd w:val="0"/>
      <w:spacing w:after="0" w:line="240" w:lineRule="auto"/>
    </w:pPr>
    <w:rPr>
      <w:rFonts w:ascii="Arial" w:hAnsi="Arial" w:cs="Arial"/>
      <w:color w:val="000000"/>
      <w:sz w:val="24"/>
      <w:szCs w:val="24"/>
      <w:lang w:val="fr-CH"/>
    </w:rPr>
  </w:style>
  <w:style w:type="paragraph" w:styleId="En-tte">
    <w:name w:val="header"/>
    <w:basedOn w:val="Normal"/>
    <w:link w:val="En-tteCar"/>
    <w:uiPriority w:val="99"/>
    <w:unhideWhenUsed/>
    <w:rsid w:val="00595EDB"/>
    <w:pPr>
      <w:tabs>
        <w:tab w:val="center" w:pos="4536"/>
        <w:tab w:val="right" w:pos="9072"/>
      </w:tabs>
      <w:spacing w:after="0" w:line="240" w:lineRule="auto"/>
    </w:pPr>
  </w:style>
  <w:style w:type="character" w:customStyle="1" w:styleId="En-tteCar">
    <w:name w:val="En-tête Car"/>
    <w:basedOn w:val="Policepardfaut"/>
    <w:link w:val="En-tte"/>
    <w:uiPriority w:val="99"/>
    <w:rsid w:val="00595EDB"/>
    <w:rPr>
      <w:rFonts w:eastAsiaTheme="minorEastAsia"/>
    </w:rPr>
  </w:style>
  <w:style w:type="paragraph" w:styleId="Pieddepage">
    <w:name w:val="footer"/>
    <w:basedOn w:val="Normal"/>
    <w:link w:val="PieddepageCar"/>
    <w:uiPriority w:val="99"/>
    <w:unhideWhenUsed/>
    <w:rsid w:val="00595E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95EDB"/>
    <w:rPr>
      <w:rFonts w:eastAsiaTheme="minorEastAsia"/>
    </w:rPr>
  </w:style>
  <w:style w:type="character" w:customStyle="1" w:styleId="ParagraphedelisteCar">
    <w:name w:val="Paragraphe de liste Car"/>
    <w:aliases w:val="References Car"/>
    <w:link w:val="Paragraphedeliste"/>
    <w:uiPriority w:val="34"/>
    <w:rsid w:val="00002C14"/>
    <w:rPr>
      <w:rFonts w:eastAsiaTheme="minorEastAsia"/>
    </w:rPr>
  </w:style>
  <w:style w:type="paragraph" w:customStyle="1" w:styleId="Style9">
    <w:name w:val="Style9"/>
    <w:basedOn w:val="Normal"/>
    <w:rsid w:val="00647EA9"/>
    <w:pPr>
      <w:tabs>
        <w:tab w:val="num" w:pos="1440"/>
      </w:tabs>
      <w:suppressAutoHyphens/>
      <w:spacing w:before="240" w:after="120"/>
      <w:ind w:left="1440" w:hanging="360"/>
      <w:jc w:val="both"/>
    </w:pPr>
    <w:rPr>
      <w:rFonts w:ascii="Times New Roman" w:eastAsia="Times New Roman" w:hAnsi="Times New Roman" w:cs="Times New Roman"/>
      <w:b/>
      <w:bCs/>
      <w:color w:val="000000"/>
      <w:lang w:val="fr-F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19116">
      <w:bodyDiv w:val="1"/>
      <w:marLeft w:val="0"/>
      <w:marRight w:val="0"/>
      <w:marTop w:val="0"/>
      <w:marBottom w:val="0"/>
      <w:divBdr>
        <w:top w:val="none" w:sz="0" w:space="0" w:color="auto"/>
        <w:left w:val="none" w:sz="0" w:space="0" w:color="auto"/>
        <w:bottom w:val="none" w:sz="0" w:space="0" w:color="auto"/>
        <w:right w:val="none" w:sz="0" w:space="0" w:color="auto"/>
      </w:divBdr>
    </w:div>
    <w:div w:id="215702940">
      <w:bodyDiv w:val="1"/>
      <w:marLeft w:val="0"/>
      <w:marRight w:val="0"/>
      <w:marTop w:val="0"/>
      <w:marBottom w:val="0"/>
      <w:divBdr>
        <w:top w:val="none" w:sz="0" w:space="0" w:color="auto"/>
        <w:left w:val="none" w:sz="0" w:space="0" w:color="auto"/>
        <w:bottom w:val="none" w:sz="0" w:space="0" w:color="auto"/>
        <w:right w:val="none" w:sz="0" w:space="0" w:color="auto"/>
      </w:divBdr>
    </w:div>
    <w:div w:id="422457787">
      <w:bodyDiv w:val="1"/>
      <w:marLeft w:val="0"/>
      <w:marRight w:val="0"/>
      <w:marTop w:val="0"/>
      <w:marBottom w:val="0"/>
      <w:divBdr>
        <w:top w:val="none" w:sz="0" w:space="0" w:color="auto"/>
        <w:left w:val="none" w:sz="0" w:space="0" w:color="auto"/>
        <w:bottom w:val="none" w:sz="0" w:space="0" w:color="auto"/>
        <w:right w:val="none" w:sz="0" w:space="0" w:color="auto"/>
      </w:divBdr>
    </w:div>
    <w:div w:id="425224332">
      <w:bodyDiv w:val="1"/>
      <w:marLeft w:val="0"/>
      <w:marRight w:val="0"/>
      <w:marTop w:val="0"/>
      <w:marBottom w:val="0"/>
      <w:divBdr>
        <w:top w:val="none" w:sz="0" w:space="0" w:color="auto"/>
        <w:left w:val="none" w:sz="0" w:space="0" w:color="auto"/>
        <w:bottom w:val="none" w:sz="0" w:space="0" w:color="auto"/>
        <w:right w:val="none" w:sz="0" w:space="0" w:color="auto"/>
      </w:divBdr>
    </w:div>
    <w:div w:id="448742853">
      <w:bodyDiv w:val="1"/>
      <w:marLeft w:val="0"/>
      <w:marRight w:val="0"/>
      <w:marTop w:val="0"/>
      <w:marBottom w:val="0"/>
      <w:divBdr>
        <w:top w:val="none" w:sz="0" w:space="0" w:color="auto"/>
        <w:left w:val="none" w:sz="0" w:space="0" w:color="auto"/>
        <w:bottom w:val="none" w:sz="0" w:space="0" w:color="auto"/>
        <w:right w:val="none" w:sz="0" w:space="0" w:color="auto"/>
      </w:divBdr>
    </w:div>
    <w:div w:id="579484986">
      <w:bodyDiv w:val="1"/>
      <w:marLeft w:val="0"/>
      <w:marRight w:val="0"/>
      <w:marTop w:val="0"/>
      <w:marBottom w:val="0"/>
      <w:divBdr>
        <w:top w:val="none" w:sz="0" w:space="0" w:color="auto"/>
        <w:left w:val="none" w:sz="0" w:space="0" w:color="auto"/>
        <w:bottom w:val="none" w:sz="0" w:space="0" w:color="auto"/>
        <w:right w:val="none" w:sz="0" w:space="0" w:color="auto"/>
      </w:divBdr>
    </w:div>
    <w:div w:id="846402225">
      <w:bodyDiv w:val="1"/>
      <w:marLeft w:val="0"/>
      <w:marRight w:val="0"/>
      <w:marTop w:val="0"/>
      <w:marBottom w:val="0"/>
      <w:divBdr>
        <w:top w:val="none" w:sz="0" w:space="0" w:color="auto"/>
        <w:left w:val="none" w:sz="0" w:space="0" w:color="auto"/>
        <w:bottom w:val="none" w:sz="0" w:space="0" w:color="auto"/>
        <w:right w:val="none" w:sz="0" w:space="0" w:color="auto"/>
      </w:divBdr>
    </w:div>
    <w:div w:id="889918377">
      <w:bodyDiv w:val="1"/>
      <w:marLeft w:val="0"/>
      <w:marRight w:val="0"/>
      <w:marTop w:val="0"/>
      <w:marBottom w:val="0"/>
      <w:divBdr>
        <w:top w:val="none" w:sz="0" w:space="0" w:color="auto"/>
        <w:left w:val="none" w:sz="0" w:space="0" w:color="auto"/>
        <w:bottom w:val="none" w:sz="0" w:space="0" w:color="auto"/>
        <w:right w:val="none" w:sz="0" w:space="0" w:color="auto"/>
      </w:divBdr>
    </w:div>
    <w:div w:id="189138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bs@tdh.ch"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tdh.ch"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fr.wikipedia.org/wiki/Province_de_Bujumbura_rural"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r.wikipedia.org/wiki/Province_de_Bujumbura_Mairi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FB7CE37986B04FA31EA64B3CA1B560" ma:contentTypeVersion="0" ma:contentTypeDescription="Crée un document." ma:contentTypeScope="" ma:versionID="ed1b38468baa68afd3f38e0937a3b565">
  <xsd:schema xmlns:xsd="http://www.w3.org/2001/XMLSchema" xmlns:xs="http://www.w3.org/2001/XMLSchema" xmlns:p="http://schemas.microsoft.com/office/2006/metadata/properties" targetNamespace="http://schemas.microsoft.com/office/2006/metadata/properties" ma:root="true" ma:fieldsID="ab09c1ba23edfaa45a5e9d385267c9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95188-57A2-4D99-880B-6C79F35BCD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4BDAAE-5015-4612-AEAC-7A215045DBA5}">
  <ds:schemaRefs>
    <ds:schemaRef ds:uri="http://schemas.microsoft.com/sharepoint/v3/contenttype/forms"/>
  </ds:schemaRefs>
</ds:datastoreItem>
</file>

<file path=customXml/itemProps3.xml><?xml version="1.0" encoding="utf-8"?>
<ds:datastoreItem xmlns:ds="http://schemas.openxmlformats.org/officeDocument/2006/customXml" ds:itemID="{252B0566-A3D1-440F-B2EC-B4FBECF7DFEF}"/>
</file>

<file path=customXml/itemProps4.xml><?xml version="1.0" encoding="utf-8"?>
<ds:datastoreItem xmlns:ds="http://schemas.openxmlformats.org/officeDocument/2006/customXml" ds:itemID="{2974C7C6-D02D-4105-A1EE-F4E2853C1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5087</Words>
  <Characters>27982</Characters>
  <Application>Microsoft Office Word</Application>
  <DocSecurity>0</DocSecurity>
  <Lines>233</Lines>
  <Paragraphs>66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FOD Buitenlandse Zaken / SPF Affaires Etrangeres</Company>
  <LinksUpToDate>false</LinksUpToDate>
  <CharactersWithSpaces>33003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Acoleyen Koen - D0</dc:creator>
  <cp:lastModifiedBy>Jerome Besnier</cp:lastModifiedBy>
  <cp:revision>5</cp:revision>
  <dcterms:created xsi:type="dcterms:W3CDTF">2018-01-23T11:50:00Z</dcterms:created>
  <dcterms:modified xsi:type="dcterms:W3CDTF">2018-01-24T14:45:00Z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7621a4df-e85f-4adb-8cde-5d8055db88c8</vt:lpwstr>
  </property>
  <property fmtid="{D5CDD505-2E9C-101B-9397-08002B2CF9AE}" pid="3" name="ContentTypeId">
    <vt:lpwstr>0x0101007BFB7CE37986B04FA31EA64B3CA1B560</vt:lpwstr>
  </property>
  <property fmtid="{D5CDD505-2E9C-101B-9397-08002B2CF9AE}" pid="4" name="BE_ForeignAffairsClassification">
    <vt:lpwstr>Non classifié - Niet geclassificeerd</vt:lpwstr>
  </property>
  <property fmtid="{D5CDD505-2E9C-101B-9397-08002B2CF9AE}" pid="5" name="BE_ForeignAffairsMarkering">
    <vt:lpwstr>Markering inactief - Marquage inactif</vt:lpwstr>
  </property>
</Properties>
</file>