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19" w:rsidRPr="00C80D6B" w:rsidRDefault="00017A19" w:rsidP="00581C09">
      <w:pPr>
        <w:pStyle w:val="NormalWeb"/>
        <w:spacing w:before="154" w:beforeAutospacing="0" w:after="0" w:afterAutospacing="0"/>
        <w:jc w:val="center"/>
        <w:rPr>
          <w:rFonts w:ascii="Calibri" w:hAnsi="Calibri"/>
          <w:b/>
          <w:color w:val="000000"/>
          <w:kern w:val="24"/>
          <w:sz w:val="32"/>
          <w:szCs w:val="32"/>
          <w:lang w:val="en-GB"/>
        </w:rPr>
      </w:pPr>
    </w:p>
    <w:p w:rsidR="00017A19" w:rsidRPr="00C80D6B" w:rsidRDefault="00017A19" w:rsidP="00AE4DE8">
      <w:pPr>
        <w:rPr>
          <w:lang w:val="en-GB"/>
        </w:rPr>
      </w:pPr>
    </w:p>
    <w:p w:rsidR="00017A19" w:rsidRPr="00C80D6B" w:rsidRDefault="00017A19" w:rsidP="00AE4DE8">
      <w:pPr>
        <w:jc w:val="center"/>
        <w:rPr>
          <w:rFonts w:ascii="Times New Roman" w:hAnsi="Times New Roman"/>
          <w:szCs w:val="2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6" type="#_x0000_t75" alt="Description: nembo" style="position:absolute;left:0;text-align:left;margin-left:170.45pt;margin-top:4.2pt;width:96.4pt;height:98.9pt;z-index:251658240;visibility:visible">
            <v:imagedata r:id="rId7" o:title=""/>
          </v:shape>
        </w:pict>
      </w:r>
    </w:p>
    <w:p w:rsidR="00017A19" w:rsidRPr="00C80D6B" w:rsidRDefault="00017A19" w:rsidP="00AE4DE8">
      <w:pPr>
        <w:jc w:val="center"/>
        <w:rPr>
          <w:rFonts w:ascii="Times New Roman" w:hAnsi="Times New Roman"/>
          <w:lang w:val="en-GB"/>
        </w:rPr>
      </w:pPr>
    </w:p>
    <w:p w:rsidR="00017A19" w:rsidRPr="00C80D6B" w:rsidRDefault="00017A19" w:rsidP="00AE4DE8">
      <w:pPr>
        <w:jc w:val="center"/>
        <w:rPr>
          <w:rFonts w:ascii="Times New Roman" w:hAnsi="Times New Roman"/>
          <w:lang w:val="en-GB"/>
        </w:rPr>
      </w:pPr>
    </w:p>
    <w:p w:rsidR="00017A19" w:rsidRPr="00C80D6B" w:rsidRDefault="00017A19" w:rsidP="00AE4DE8">
      <w:pPr>
        <w:jc w:val="center"/>
        <w:rPr>
          <w:rFonts w:ascii="Times New Roman" w:hAnsi="Times New Roman"/>
          <w:lang w:val="en-GB"/>
        </w:rPr>
      </w:pPr>
    </w:p>
    <w:p w:rsidR="00017A19" w:rsidRPr="00C80D6B" w:rsidRDefault="00017A19" w:rsidP="00AE4DE8">
      <w:pPr>
        <w:jc w:val="center"/>
        <w:rPr>
          <w:rFonts w:ascii="Times New Roman" w:hAnsi="Times New Roman"/>
          <w:lang w:val="en-GB"/>
        </w:rPr>
      </w:pPr>
    </w:p>
    <w:p w:rsidR="00017A19" w:rsidRPr="00C80D6B" w:rsidRDefault="00017A19" w:rsidP="00AE4DE8">
      <w:pPr>
        <w:jc w:val="center"/>
        <w:rPr>
          <w:rFonts w:ascii="Times New Roman" w:hAnsi="Times New Roman"/>
          <w:b/>
          <w:sz w:val="32"/>
          <w:szCs w:val="32"/>
          <w:lang w:val="en-GB"/>
        </w:rPr>
      </w:pPr>
      <w:r w:rsidRPr="00C80D6B">
        <w:rPr>
          <w:rFonts w:ascii="Times New Roman" w:hAnsi="Times New Roman"/>
          <w:b/>
          <w:sz w:val="32"/>
          <w:szCs w:val="32"/>
          <w:lang w:val="en-GB"/>
        </w:rPr>
        <w:t xml:space="preserve">THE UNITED </w:t>
      </w:r>
      <w:smartTag w:uri="urn:schemas-microsoft-com:office:smarttags" w:element="place">
        <w:smartTag w:uri="urn:schemas-microsoft-com:office:smarttags" w:element="PlaceType">
          <w:r w:rsidRPr="00C80D6B">
            <w:rPr>
              <w:rFonts w:ascii="Times New Roman" w:hAnsi="Times New Roman"/>
              <w:b/>
              <w:sz w:val="32"/>
              <w:szCs w:val="32"/>
              <w:lang w:val="en-GB"/>
            </w:rPr>
            <w:t>REPUBLIC</w:t>
          </w:r>
        </w:smartTag>
        <w:r w:rsidRPr="00C80D6B">
          <w:rPr>
            <w:rFonts w:ascii="Times New Roman" w:hAnsi="Times New Roman"/>
            <w:b/>
            <w:sz w:val="32"/>
            <w:szCs w:val="32"/>
            <w:lang w:val="en-GB"/>
          </w:rPr>
          <w:t xml:space="preserve"> OF </w:t>
        </w:r>
        <w:smartTag w:uri="urn:schemas-microsoft-com:office:smarttags" w:element="PlaceName">
          <w:r w:rsidRPr="00C80D6B">
            <w:rPr>
              <w:rFonts w:ascii="Times New Roman" w:hAnsi="Times New Roman"/>
              <w:b/>
              <w:sz w:val="32"/>
              <w:szCs w:val="32"/>
              <w:lang w:val="en-GB"/>
            </w:rPr>
            <w:t>TANZANIA</w:t>
          </w:r>
        </w:smartTag>
      </w:smartTag>
    </w:p>
    <w:p w:rsidR="00017A19" w:rsidRPr="00C80D6B" w:rsidRDefault="00017A19" w:rsidP="00AE4DE8">
      <w:pPr>
        <w:jc w:val="center"/>
        <w:rPr>
          <w:rFonts w:ascii="Times New Roman" w:hAnsi="Times New Roman"/>
          <w:b/>
          <w:sz w:val="32"/>
          <w:szCs w:val="32"/>
          <w:lang w:val="en-GB"/>
        </w:rPr>
      </w:pPr>
      <w:r w:rsidRPr="00C80D6B">
        <w:rPr>
          <w:rFonts w:ascii="Times New Roman" w:hAnsi="Times New Roman"/>
          <w:b/>
          <w:sz w:val="32"/>
          <w:szCs w:val="32"/>
          <w:lang w:val="en-GB"/>
        </w:rPr>
        <w:t>MINISTRY OF NATURAL RESOURCES AND TOURISM</w:t>
      </w:r>
    </w:p>
    <w:p w:rsidR="00017A19" w:rsidRPr="00C80D6B" w:rsidRDefault="00017A19" w:rsidP="00AE4DE8">
      <w:pPr>
        <w:jc w:val="center"/>
        <w:rPr>
          <w:rFonts w:ascii="Times New Roman" w:hAnsi="Times New Roman"/>
          <w:b/>
          <w:sz w:val="18"/>
          <w:szCs w:val="18"/>
          <w:lang w:val="en-GB"/>
        </w:rPr>
      </w:pPr>
    </w:p>
    <w:p w:rsidR="00017A19" w:rsidRPr="00C80D6B" w:rsidRDefault="00017A19" w:rsidP="00AE4DE8">
      <w:pPr>
        <w:jc w:val="center"/>
        <w:rPr>
          <w:rFonts w:ascii="Times New Roman" w:hAnsi="Times New Roman"/>
          <w:b/>
          <w:sz w:val="36"/>
          <w:szCs w:val="24"/>
          <w:lang w:val="en-GB"/>
        </w:rPr>
      </w:pPr>
    </w:p>
    <w:p w:rsidR="00017A19" w:rsidRPr="00C80D6B" w:rsidRDefault="00017A19" w:rsidP="00AE4DE8">
      <w:pPr>
        <w:jc w:val="center"/>
        <w:rPr>
          <w:rFonts w:ascii="Times New Roman" w:hAnsi="Times New Roman"/>
          <w:b/>
          <w:sz w:val="32"/>
          <w:szCs w:val="32"/>
          <w:lang w:val="en-GB"/>
        </w:rPr>
      </w:pPr>
      <w:r w:rsidRPr="00C80D6B">
        <w:rPr>
          <w:rFonts w:ascii="Times New Roman" w:hAnsi="Times New Roman"/>
          <w:b/>
          <w:sz w:val="32"/>
          <w:szCs w:val="32"/>
          <w:lang w:val="en-GB"/>
        </w:rPr>
        <w:t>Identification Report on</w:t>
      </w:r>
    </w:p>
    <w:p w:rsidR="00017A19" w:rsidRPr="00C80D6B" w:rsidRDefault="00017A19" w:rsidP="00AE4DE8">
      <w:pPr>
        <w:jc w:val="center"/>
        <w:rPr>
          <w:rFonts w:ascii="Times New Roman" w:hAnsi="Times New Roman"/>
          <w:b/>
          <w:sz w:val="36"/>
          <w:szCs w:val="24"/>
          <w:lang w:val="en-GB"/>
        </w:rPr>
      </w:pPr>
      <w:r w:rsidRPr="00C80D6B">
        <w:rPr>
          <w:rFonts w:ascii="Times New Roman" w:hAnsi="Times New Roman"/>
          <w:b/>
          <w:sz w:val="56"/>
          <w:szCs w:val="56"/>
          <w:lang w:val="en-GB"/>
        </w:rPr>
        <w:t>Bottom-up approach to Natural Resource Management and Local Economic Development</w:t>
      </w:r>
    </w:p>
    <w:p w:rsidR="00017A19" w:rsidRPr="00C80D6B" w:rsidRDefault="00017A19" w:rsidP="00AE4DE8">
      <w:pPr>
        <w:jc w:val="center"/>
        <w:rPr>
          <w:rFonts w:ascii="Times New Roman" w:hAnsi="Times New Roman"/>
          <w:b/>
          <w:sz w:val="36"/>
          <w:szCs w:val="24"/>
          <w:lang w:val="en-GB"/>
        </w:rPr>
      </w:pPr>
    </w:p>
    <w:p w:rsidR="00017A19" w:rsidRPr="00C80D6B" w:rsidRDefault="00017A19" w:rsidP="00AE4DE8">
      <w:pPr>
        <w:jc w:val="center"/>
        <w:rPr>
          <w:rFonts w:ascii="Times New Roman" w:hAnsi="Times New Roman"/>
          <w:b/>
          <w:sz w:val="32"/>
          <w:szCs w:val="32"/>
          <w:lang w:val="en-GB"/>
        </w:rPr>
      </w:pPr>
      <w:r>
        <w:rPr>
          <w:rFonts w:ascii="Times New Roman" w:hAnsi="Times New Roman"/>
          <w:b/>
          <w:sz w:val="32"/>
          <w:szCs w:val="32"/>
          <w:lang w:val="en-GB"/>
        </w:rPr>
        <w:t>May</w:t>
      </w:r>
      <w:r w:rsidRPr="00C80D6B">
        <w:rPr>
          <w:rFonts w:ascii="Times New Roman" w:hAnsi="Times New Roman"/>
          <w:b/>
          <w:sz w:val="32"/>
          <w:szCs w:val="32"/>
          <w:lang w:val="en-GB"/>
        </w:rPr>
        <w:t xml:space="preserve"> 2013</w:t>
      </w:r>
    </w:p>
    <w:p w:rsidR="00017A19" w:rsidRPr="00C80D6B" w:rsidRDefault="00017A19" w:rsidP="00AE4DE8">
      <w:pPr>
        <w:jc w:val="center"/>
        <w:rPr>
          <w:rFonts w:ascii="Times New Roman" w:hAnsi="Times New Roman"/>
          <w:sz w:val="18"/>
          <w:szCs w:val="18"/>
          <w:lang w:val="en-GB"/>
        </w:rPr>
      </w:pPr>
    </w:p>
    <w:p w:rsidR="00017A19" w:rsidRPr="00C80D6B" w:rsidRDefault="00017A19" w:rsidP="00AE4DE8">
      <w:pPr>
        <w:jc w:val="center"/>
        <w:rPr>
          <w:rFonts w:ascii="Times New Roman" w:hAnsi="Times New Roman"/>
          <w:sz w:val="18"/>
          <w:szCs w:val="18"/>
          <w:lang w:val="en-GB"/>
        </w:rPr>
      </w:pPr>
    </w:p>
    <w:p w:rsidR="00017A19" w:rsidRPr="00C80D6B" w:rsidRDefault="00017A19" w:rsidP="00AE4DE8">
      <w:pPr>
        <w:jc w:val="center"/>
        <w:rPr>
          <w:rFonts w:ascii="Times New Roman" w:hAnsi="Times New Roman"/>
          <w:sz w:val="18"/>
          <w:szCs w:val="18"/>
          <w:lang w:val="en-GB"/>
        </w:rPr>
      </w:pPr>
    </w:p>
    <w:p w:rsidR="00017A19" w:rsidRPr="00C80D6B" w:rsidRDefault="00017A19" w:rsidP="00AE4DE8">
      <w:pPr>
        <w:jc w:val="center"/>
        <w:rPr>
          <w:rFonts w:ascii="Times New Roman" w:hAnsi="Times New Roman"/>
          <w:sz w:val="18"/>
          <w:szCs w:val="18"/>
          <w:lang w:val="en-GB"/>
        </w:rPr>
      </w:pPr>
    </w:p>
    <w:p w:rsidR="00017A19" w:rsidRPr="00C80D6B" w:rsidRDefault="00017A19" w:rsidP="00AE4DE8">
      <w:pPr>
        <w:jc w:val="center"/>
        <w:rPr>
          <w:rFonts w:ascii="Times New Roman" w:hAnsi="Times New Roman"/>
          <w:sz w:val="18"/>
          <w:szCs w:val="18"/>
          <w:lang w:val="en-GB"/>
        </w:rPr>
      </w:pPr>
    </w:p>
    <w:p w:rsidR="00017A19" w:rsidRPr="00C80D6B" w:rsidRDefault="00017A19" w:rsidP="00AE4DE8">
      <w:pPr>
        <w:jc w:val="center"/>
        <w:rPr>
          <w:rFonts w:ascii="Times New Roman" w:hAnsi="Times New Roman"/>
          <w:sz w:val="18"/>
          <w:szCs w:val="18"/>
          <w:lang w:val="en-GB"/>
        </w:rPr>
      </w:pPr>
    </w:p>
    <w:p w:rsidR="00017A19" w:rsidRPr="00C80D6B" w:rsidRDefault="00017A19" w:rsidP="00AE4DE8">
      <w:pPr>
        <w:rPr>
          <w:rFonts w:ascii="Times New Roman" w:hAnsi="Times New Roman"/>
          <w:b/>
          <w:sz w:val="32"/>
          <w:szCs w:val="32"/>
          <w:lang w:val="en-GB"/>
        </w:rPr>
      </w:pPr>
      <w:r w:rsidRPr="00C80D6B">
        <w:rPr>
          <w:rFonts w:ascii="Times New Roman" w:hAnsi="Times New Roman"/>
          <w:b/>
          <w:sz w:val="32"/>
          <w:szCs w:val="32"/>
          <w:lang w:val="en-GB"/>
        </w:rPr>
        <w:t xml:space="preserve">Tanzanian – </w:t>
      </w:r>
      <w:smartTag w:uri="urn:schemas-microsoft-com:office:smarttags" w:element="place">
        <w:smartTag w:uri="urn:schemas-microsoft-com:office:smarttags" w:element="country-region">
          <w:r w:rsidRPr="00C80D6B">
            <w:rPr>
              <w:rFonts w:ascii="Times New Roman" w:hAnsi="Times New Roman"/>
              <w:b/>
              <w:sz w:val="32"/>
              <w:szCs w:val="32"/>
              <w:lang w:val="en-GB"/>
            </w:rPr>
            <w:t>Belgium</w:t>
          </w:r>
        </w:smartTag>
      </w:smartTag>
      <w:r w:rsidRPr="00C80D6B">
        <w:rPr>
          <w:rFonts w:ascii="Times New Roman" w:hAnsi="Times New Roman"/>
          <w:b/>
          <w:sz w:val="32"/>
          <w:szCs w:val="32"/>
          <w:lang w:val="en-GB"/>
        </w:rPr>
        <w:t xml:space="preserve"> Indicative Development Co-operation Program 2010-2013</w:t>
      </w:r>
    </w:p>
    <w:p w:rsidR="00017A19" w:rsidRPr="00C80D6B" w:rsidRDefault="00017A19" w:rsidP="00581C09">
      <w:pPr>
        <w:pStyle w:val="NormalWeb"/>
        <w:spacing w:before="154" w:beforeAutospacing="0" w:after="0" w:afterAutospacing="0"/>
        <w:jc w:val="center"/>
        <w:rPr>
          <w:rFonts w:ascii="Calibri" w:hAnsi="Calibri"/>
          <w:b/>
          <w:color w:val="000000"/>
          <w:kern w:val="24"/>
          <w:sz w:val="32"/>
          <w:szCs w:val="32"/>
          <w:lang w:val="en-GB"/>
        </w:rPr>
      </w:pPr>
      <w:r w:rsidRPr="00C80D6B">
        <w:rPr>
          <w:rFonts w:ascii="Calibri" w:hAnsi="Calibri"/>
          <w:b/>
          <w:color w:val="000000"/>
          <w:kern w:val="24"/>
          <w:sz w:val="32"/>
          <w:szCs w:val="32"/>
          <w:lang w:val="en-GB"/>
        </w:rPr>
        <w:t xml:space="preserve">Bottom-up Natural Resources Management focused on </w:t>
      </w:r>
    </w:p>
    <w:p w:rsidR="00017A19" w:rsidRPr="00C80D6B" w:rsidRDefault="00017A19" w:rsidP="00581C09">
      <w:pPr>
        <w:pStyle w:val="NormalWeb"/>
        <w:spacing w:before="154" w:beforeAutospacing="0" w:after="0" w:afterAutospacing="0"/>
        <w:jc w:val="center"/>
        <w:rPr>
          <w:rFonts w:ascii="Calibri" w:hAnsi="Calibri"/>
          <w:b/>
          <w:color w:val="000000"/>
          <w:kern w:val="24"/>
          <w:sz w:val="32"/>
          <w:szCs w:val="32"/>
          <w:lang w:val="en-GB"/>
        </w:rPr>
      </w:pPr>
      <w:r w:rsidRPr="00C80D6B">
        <w:rPr>
          <w:rFonts w:ascii="Calibri" w:hAnsi="Calibri"/>
          <w:b/>
          <w:color w:val="000000"/>
          <w:kern w:val="24"/>
          <w:sz w:val="32"/>
          <w:szCs w:val="32"/>
          <w:lang w:val="en-GB"/>
        </w:rPr>
        <w:t>Local Economic Development in Kigoma Region</w:t>
      </w:r>
    </w:p>
    <w:p w:rsidR="00017A19" w:rsidRPr="00C80D6B" w:rsidRDefault="00017A19" w:rsidP="00581C09">
      <w:pPr>
        <w:pStyle w:val="NormalWeb"/>
        <w:spacing w:before="154" w:beforeAutospacing="0" w:after="0" w:afterAutospacing="0"/>
        <w:jc w:val="center"/>
        <w:rPr>
          <w:rFonts w:ascii="Calibri" w:hAnsi="Calibri"/>
          <w:b/>
          <w:color w:val="000000"/>
          <w:kern w:val="24"/>
          <w:sz w:val="32"/>
          <w:szCs w:val="32"/>
          <w:lang w:val="en-GB"/>
        </w:rPr>
      </w:pPr>
      <w:r w:rsidRPr="00C80D6B">
        <w:rPr>
          <w:rFonts w:ascii="Calibri" w:hAnsi="Calibri"/>
          <w:b/>
          <w:color w:val="000000"/>
          <w:kern w:val="24"/>
          <w:sz w:val="32"/>
          <w:szCs w:val="32"/>
          <w:lang w:val="en-GB"/>
        </w:rPr>
        <w:t>(Bu-NRM-LED-Kigoma)</w:t>
      </w: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Pr="00C80D6B" w:rsidRDefault="00017A19">
      <w:pPr>
        <w:rPr>
          <w:color w:val="000000"/>
          <w:kern w:val="24"/>
          <w:sz w:val="28"/>
          <w:szCs w:val="28"/>
          <w:lang w:val="en-GB"/>
        </w:rPr>
      </w:pPr>
    </w:p>
    <w:p w:rsidR="00017A19" w:rsidRDefault="00017A19" w:rsidP="00AE0045">
      <w:pPr>
        <w:jc w:val="center"/>
        <w:rPr>
          <w:b/>
          <w:color w:val="000000"/>
          <w:kern w:val="24"/>
          <w:sz w:val="32"/>
          <w:szCs w:val="32"/>
          <w:lang w:val="en-GB"/>
        </w:rPr>
      </w:pPr>
      <w:r w:rsidRPr="00C80D6B">
        <w:rPr>
          <w:b/>
          <w:color w:val="000000"/>
          <w:kern w:val="24"/>
          <w:sz w:val="32"/>
          <w:szCs w:val="32"/>
          <w:lang w:val="en-GB"/>
        </w:rPr>
        <w:t>April 2013</w:t>
      </w:r>
    </w:p>
    <w:p w:rsidR="00017A19" w:rsidRDefault="00017A19">
      <w:pPr>
        <w:spacing w:after="0" w:line="240" w:lineRule="auto"/>
        <w:rPr>
          <w:b/>
          <w:color w:val="000000"/>
          <w:kern w:val="24"/>
          <w:sz w:val="32"/>
          <w:szCs w:val="32"/>
          <w:lang w:val="en-GB"/>
        </w:rPr>
      </w:pPr>
      <w:r>
        <w:rPr>
          <w:b/>
          <w:color w:val="000000"/>
          <w:kern w:val="24"/>
          <w:sz w:val="32"/>
          <w:szCs w:val="32"/>
          <w:lang w:val="en-GB"/>
        </w:rPr>
        <w:br w:type="page"/>
      </w:r>
    </w:p>
    <w:p w:rsidR="00017A19" w:rsidRDefault="00017A19" w:rsidP="00D95802">
      <w:pPr>
        <w:pStyle w:val="TOCHeading"/>
        <w:numPr>
          <w:ilvl w:val="0"/>
          <w:numId w:val="0"/>
        </w:numPr>
        <w:ind w:left="432" w:hanging="432"/>
        <w:rPr>
          <w:lang w:val="en-GB"/>
        </w:rPr>
      </w:pPr>
      <w:r w:rsidRPr="00C80D6B">
        <w:rPr>
          <w:lang w:val="en-GB"/>
        </w:rPr>
        <w:t>List of Acronyms</w:t>
      </w:r>
    </w:p>
    <w:p w:rsidR="00017A19" w:rsidRPr="00D95802" w:rsidRDefault="00017A19" w:rsidP="00D95802">
      <w:pPr>
        <w:rPr>
          <w:lang w:val="en-GB" w:eastAsia="ja-JP"/>
        </w:rPr>
      </w:pPr>
    </w:p>
    <w:p w:rsidR="00017A19" w:rsidRPr="00C80D6B" w:rsidRDefault="00017A19" w:rsidP="004C5BC8">
      <w:pPr>
        <w:rPr>
          <w:sz w:val="24"/>
          <w:szCs w:val="24"/>
          <w:lang w:val="en-GB"/>
        </w:rPr>
      </w:pPr>
      <w:r w:rsidRPr="00C80D6B">
        <w:rPr>
          <w:sz w:val="24"/>
          <w:szCs w:val="24"/>
          <w:lang w:val="en-GB"/>
        </w:rPr>
        <w:t>BSP-KIG</w:t>
      </w:r>
      <w:r w:rsidRPr="00C80D6B">
        <w:rPr>
          <w:sz w:val="24"/>
          <w:szCs w:val="24"/>
          <w:lang w:val="en-GB"/>
        </w:rPr>
        <w:tab/>
        <w:t>Beekeeping Support Project in Kigoma Region</w:t>
      </w:r>
    </w:p>
    <w:p w:rsidR="00017A19" w:rsidRPr="00C80D6B" w:rsidRDefault="00017A19" w:rsidP="004C5BC8">
      <w:pPr>
        <w:rPr>
          <w:sz w:val="24"/>
          <w:szCs w:val="24"/>
          <w:lang w:val="en-GB"/>
        </w:rPr>
      </w:pPr>
      <w:r w:rsidRPr="00C80D6B">
        <w:rPr>
          <w:sz w:val="24"/>
          <w:szCs w:val="24"/>
          <w:lang w:val="en-GB"/>
        </w:rPr>
        <w:t>DeNRM</w:t>
      </w:r>
      <w:r w:rsidRPr="00C80D6B">
        <w:rPr>
          <w:sz w:val="24"/>
          <w:szCs w:val="24"/>
          <w:lang w:val="en-GB"/>
        </w:rPr>
        <w:tab/>
        <w:t>Decentralised National Resource Management</w:t>
      </w:r>
    </w:p>
    <w:p w:rsidR="00017A19" w:rsidRPr="00DF18E9" w:rsidRDefault="00017A19" w:rsidP="004C5BC8">
      <w:pPr>
        <w:rPr>
          <w:sz w:val="24"/>
          <w:szCs w:val="24"/>
          <w:lang w:val="fr-FR"/>
        </w:rPr>
      </w:pPr>
      <w:r w:rsidRPr="00DF18E9">
        <w:rPr>
          <w:sz w:val="24"/>
          <w:szCs w:val="24"/>
          <w:lang w:val="fr-FR"/>
        </w:rPr>
        <w:t>E/NRM</w:t>
      </w:r>
      <w:r w:rsidRPr="00DF18E9">
        <w:rPr>
          <w:sz w:val="24"/>
          <w:szCs w:val="24"/>
          <w:lang w:val="fr-FR"/>
        </w:rPr>
        <w:tab/>
      </w:r>
      <w:r w:rsidRPr="00DF18E9">
        <w:rPr>
          <w:sz w:val="24"/>
          <w:szCs w:val="24"/>
          <w:lang w:val="fr-FR"/>
        </w:rPr>
        <w:tab/>
        <w:t>Environment- / Natural Resources Management</w:t>
      </w:r>
    </w:p>
    <w:p w:rsidR="00017A19" w:rsidRPr="00C80D6B" w:rsidRDefault="00017A19" w:rsidP="004C5BC8">
      <w:pPr>
        <w:rPr>
          <w:sz w:val="24"/>
          <w:szCs w:val="24"/>
          <w:lang w:val="en-GB"/>
        </w:rPr>
      </w:pPr>
      <w:r w:rsidRPr="00C80D6B">
        <w:rPr>
          <w:sz w:val="24"/>
          <w:szCs w:val="24"/>
          <w:lang w:val="en-GB"/>
        </w:rPr>
        <w:t>ESM</w:t>
      </w:r>
      <w:r w:rsidRPr="00C80D6B">
        <w:rPr>
          <w:sz w:val="24"/>
          <w:szCs w:val="24"/>
          <w:lang w:val="en-GB"/>
        </w:rPr>
        <w:tab/>
      </w:r>
      <w:r w:rsidRPr="00C80D6B">
        <w:rPr>
          <w:sz w:val="24"/>
          <w:szCs w:val="24"/>
          <w:lang w:val="en-GB"/>
        </w:rPr>
        <w:tab/>
        <w:t xml:space="preserve">Eco-system Management </w:t>
      </w:r>
    </w:p>
    <w:p w:rsidR="00017A19" w:rsidRPr="00C80D6B" w:rsidRDefault="00017A19" w:rsidP="004C5BC8">
      <w:pPr>
        <w:rPr>
          <w:sz w:val="24"/>
          <w:szCs w:val="24"/>
          <w:lang w:val="en-GB"/>
        </w:rPr>
      </w:pPr>
      <w:r w:rsidRPr="00C80D6B">
        <w:rPr>
          <w:sz w:val="24"/>
          <w:szCs w:val="24"/>
          <w:lang w:val="en-GB"/>
        </w:rPr>
        <w:t>ESP</w:t>
      </w:r>
      <w:r w:rsidRPr="00C80D6B">
        <w:rPr>
          <w:sz w:val="24"/>
          <w:szCs w:val="24"/>
          <w:lang w:val="en-GB"/>
        </w:rPr>
        <w:tab/>
      </w:r>
      <w:r w:rsidRPr="00C80D6B">
        <w:rPr>
          <w:sz w:val="24"/>
          <w:szCs w:val="24"/>
          <w:lang w:val="en-GB"/>
        </w:rPr>
        <w:tab/>
        <w:t>Eastern Selous Project</w:t>
      </w:r>
    </w:p>
    <w:p w:rsidR="00017A19" w:rsidRPr="00C80D6B" w:rsidRDefault="00017A19" w:rsidP="004C5BC8">
      <w:pPr>
        <w:rPr>
          <w:sz w:val="24"/>
          <w:szCs w:val="24"/>
          <w:lang w:val="en-GB"/>
        </w:rPr>
      </w:pPr>
      <w:r w:rsidRPr="00C80D6B">
        <w:rPr>
          <w:sz w:val="24"/>
          <w:szCs w:val="24"/>
          <w:lang w:val="en-GB"/>
        </w:rPr>
        <w:t>GoT</w:t>
      </w:r>
      <w:r w:rsidRPr="00C80D6B">
        <w:rPr>
          <w:sz w:val="24"/>
          <w:szCs w:val="24"/>
          <w:lang w:val="en-GB"/>
        </w:rPr>
        <w:tab/>
      </w:r>
      <w:r w:rsidRPr="00C80D6B">
        <w:rPr>
          <w:sz w:val="24"/>
          <w:szCs w:val="24"/>
          <w:lang w:val="en-GB"/>
        </w:rPr>
        <w:tab/>
        <w:t xml:space="preserve">Government of </w:t>
      </w:r>
      <w:smartTag w:uri="urn:schemas-microsoft-com:office:smarttags" w:element="place">
        <w:smartTag w:uri="urn:schemas-microsoft-com:office:smarttags" w:element="country-region">
          <w:r w:rsidRPr="00C80D6B">
            <w:rPr>
              <w:sz w:val="24"/>
              <w:szCs w:val="24"/>
              <w:lang w:val="en-GB"/>
            </w:rPr>
            <w:t>Tanzania</w:t>
          </w:r>
        </w:smartTag>
      </w:smartTag>
    </w:p>
    <w:p w:rsidR="00017A19" w:rsidRPr="00C80D6B" w:rsidRDefault="00017A19" w:rsidP="004C5BC8">
      <w:pPr>
        <w:rPr>
          <w:sz w:val="24"/>
          <w:szCs w:val="24"/>
          <w:lang w:val="en-GB"/>
        </w:rPr>
      </w:pPr>
      <w:r w:rsidRPr="00C80D6B">
        <w:rPr>
          <w:sz w:val="24"/>
          <w:szCs w:val="24"/>
          <w:lang w:val="en-GB"/>
        </w:rPr>
        <w:t>IDCP</w:t>
      </w:r>
      <w:r w:rsidRPr="00C80D6B">
        <w:rPr>
          <w:sz w:val="24"/>
          <w:szCs w:val="24"/>
          <w:lang w:val="en-GB"/>
        </w:rPr>
        <w:tab/>
      </w:r>
      <w:r w:rsidRPr="00C80D6B">
        <w:rPr>
          <w:sz w:val="24"/>
          <w:szCs w:val="24"/>
          <w:lang w:val="en-GB"/>
        </w:rPr>
        <w:tab/>
        <w:t>Integrated Development Cooperation Programme</w:t>
      </w:r>
    </w:p>
    <w:p w:rsidR="00017A19" w:rsidRPr="00C80D6B" w:rsidRDefault="00017A19" w:rsidP="004C5BC8">
      <w:pPr>
        <w:rPr>
          <w:sz w:val="24"/>
          <w:szCs w:val="24"/>
          <w:lang w:val="en-GB"/>
        </w:rPr>
      </w:pPr>
      <w:r w:rsidRPr="00C80D6B">
        <w:rPr>
          <w:sz w:val="24"/>
          <w:szCs w:val="24"/>
          <w:lang w:val="en-GB"/>
        </w:rPr>
        <w:t>KILORWEMP</w:t>
      </w:r>
      <w:r w:rsidRPr="00C80D6B">
        <w:rPr>
          <w:sz w:val="24"/>
          <w:szCs w:val="24"/>
          <w:lang w:val="en-GB"/>
        </w:rPr>
        <w:tab/>
        <w:t>Kilombero and Lower Rufiji Eco-systems Management Project</w:t>
      </w:r>
    </w:p>
    <w:p w:rsidR="00017A19" w:rsidRPr="00C80D6B" w:rsidRDefault="00017A19" w:rsidP="004C5BC8">
      <w:pPr>
        <w:rPr>
          <w:sz w:val="24"/>
          <w:szCs w:val="24"/>
          <w:lang w:val="en-GB"/>
        </w:rPr>
      </w:pPr>
      <w:r w:rsidRPr="00C80D6B">
        <w:rPr>
          <w:sz w:val="24"/>
          <w:szCs w:val="24"/>
          <w:lang w:val="en-GB"/>
        </w:rPr>
        <w:t>KVRSP</w:t>
      </w:r>
      <w:r w:rsidRPr="00C80D6B">
        <w:rPr>
          <w:sz w:val="24"/>
          <w:szCs w:val="24"/>
          <w:lang w:val="en-GB"/>
        </w:rPr>
        <w:tab/>
      </w:r>
      <w:r w:rsidRPr="00C80D6B">
        <w:rPr>
          <w:sz w:val="24"/>
          <w:szCs w:val="24"/>
          <w:lang w:val="en-GB"/>
        </w:rPr>
        <w:tab/>
      </w:r>
      <w:smartTag w:uri="urn:schemas-microsoft-com:office:smarttags" w:element="place">
        <w:smartTag w:uri="urn:schemas-microsoft-com:office:smarttags" w:element="PlaceName">
          <w:r w:rsidRPr="00C80D6B">
            <w:rPr>
              <w:sz w:val="24"/>
              <w:szCs w:val="24"/>
              <w:lang w:val="en-GB"/>
            </w:rPr>
            <w:t>Kilombero</w:t>
          </w:r>
        </w:smartTag>
        <w:r w:rsidRPr="00C80D6B">
          <w:rPr>
            <w:sz w:val="24"/>
            <w:szCs w:val="24"/>
            <w:lang w:val="en-GB"/>
          </w:rPr>
          <w:t xml:space="preserve"> </w:t>
        </w:r>
        <w:smartTag w:uri="urn:schemas-microsoft-com:office:smarttags" w:element="PlaceType">
          <w:r w:rsidRPr="00C80D6B">
            <w:rPr>
              <w:sz w:val="24"/>
              <w:szCs w:val="24"/>
              <w:lang w:val="en-GB"/>
            </w:rPr>
            <w:t>Valley</w:t>
          </w:r>
        </w:smartTag>
      </w:smartTag>
      <w:r w:rsidRPr="00C80D6B">
        <w:rPr>
          <w:sz w:val="24"/>
          <w:szCs w:val="24"/>
          <w:lang w:val="en-GB"/>
        </w:rPr>
        <w:t xml:space="preserve"> Ramsar Site Project</w:t>
      </w:r>
    </w:p>
    <w:p w:rsidR="00017A19" w:rsidRPr="00C80D6B" w:rsidRDefault="00017A19" w:rsidP="004C5BC8">
      <w:pPr>
        <w:rPr>
          <w:sz w:val="24"/>
          <w:szCs w:val="24"/>
          <w:lang w:val="en-GB"/>
        </w:rPr>
      </w:pPr>
      <w:r w:rsidRPr="00C80D6B">
        <w:rPr>
          <w:sz w:val="24"/>
          <w:szCs w:val="24"/>
          <w:lang w:val="en-GB"/>
        </w:rPr>
        <w:t>LED</w:t>
      </w:r>
      <w:r w:rsidRPr="00C80D6B">
        <w:rPr>
          <w:sz w:val="24"/>
          <w:szCs w:val="24"/>
          <w:lang w:val="en-GB"/>
        </w:rPr>
        <w:tab/>
      </w:r>
      <w:r w:rsidRPr="00C80D6B">
        <w:rPr>
          <w:sz w:val="24"/>
          <w:szCs w:val="24"/>
          <w:lang w:val="en-GB"/>
        </w:rPr>
        <w:tab/>
        <w:t>Local Economic Development</w:t>
      </w:r>
    </w:p>
    <w:p w:rsidR="00017A19" w:rsidRPr="00C80D6B" w:rsidRDefault="00017A19" w:rsidP="004C5BC8">
      <w:pPr>
        <w:rPr>
          <w:sz w:val="24"/>
          <w:szCs w:val="24"/>
          <w:lang w:val="en-GB"/>
        </w:rPr>
      </w:pPr>
      <w:r w:rsidRPr="00C80D6B">
        <w:rPr>
          <w:sz w:val="24"/>
          <w:szCs w:val="24"/>
          <w:lang w:val="en-GB"/>
        </w:rPr>
        <w:t>LG</w:t>
      </w:r>
      <w:r w:rsidRPr="00C80D6B">
        <w:rPr>
          <w:sz w:val="24"/>
          <w:szCs w:val="24"/>
          <w:lang w:val="en-GB"/>
        </w:rPr>
        <w:tab/>
      </w:r>
      <w:r w:rsidRPr="00C80D6B">
        <w:rPr>
          <w:sz w:val="24"/>
          <w:szCs w:val="24"/>
          <w:lang w:val="en-GB"/>
        </w:rPr>
        <w:tab/>
        <w:t>Local Government</w:t>
      </w:r>
    </w:p>
    <w:p w:rsidR="00017A19" w:rsidRPr="00C80D6B" w:rsidRDefault="00017A19" w:rsidP="004C5BC8">
      <w:pPr>
        <w:rPr>
          <w:sz w:val="24"/>
          <w:szCs w:val="24"/>
          <w:lang w:val="en-GB"/>
        </w:rPr>
      </w:pPr>
      <w:r w:rsidRPr="00C80D6B">
        <w:rPr>
          <w:sz w:val="24"/>
          <w:szCs w:val="24"/>
          <w:lang w:val="en-GB"/>
        </w:rPr>
        <w:t>LGR</w:t>
      </w:r>
      <w:r w:rsidRPr="00C80D6B">
        <w:rPr>
          <w:sz w:val="24"/>
          <w:szCs w:val="24"/>
          <w:lang w:val="en-GB"/>
        </w:rPr>
        <w:tab/>
      </w:r>
      <w:r w:rsidRPr="00C80D6B">
        <w:rPr>
          <w:sz w:val="24"/>
          <w:szCs w:val="24"/>
          <w:lang w:val="en-GB"/>
        </w:rPr>
        <w:tab/>
        <w:t>Local Government Reform</w:t>
      </w:r>
    </w:p>
    <w:p w:rsidR="00017A19" w:rsidRPr="00C80D6B" w:rsidRDefault="00017A19" w:rsidP="004C5BC8">
      <w:pPr>
        <w:rPr>
          <w:sz w:val="24"/>
          <w:szCs w:val="24"/>
          <w:lang w:val="en-GB"/>
        </w:rPr>
      </w:pPr>
      <w:r w:rsidRPr="00C80D6B">
        <w:rPr>
          <w:sz w:val="24"/>
          <w:szCs w:val="24"/>
          <w:lang w:val="en-GB"/>
        </w:rPr>
        <w:t>LNREM</w:t>
      </w:r>
      <w:r w:rsidRPr="00C80D6B">
        <w:rPr>
          <w:sz w:val="24"/>
          <w:szCs w:val="24"/>
          <w:lang w:val="en-GB"/>
        </w:rPr>
        <w:tab/>
      </w:r>
      <w:r w:rsidRPr="00C80D6B">
        <w:rPr>
          <w:sz w:val="24"/>
          <w:szCs w:val="24"/>
          <w:lang w:val="en-GB"/>
        </w:rPr>
        <w:tab/>
        <w:t>Land</w:t>
      </w:r>
      <w:smartTag w:uri="urn:schemas-microsoft-com:office:smarttags" w:element="PersonName">
        <w:r w:rsidRPr="00C80D6B">
          <w:rPr>
            <w:sz w:val="24"/>
            <w:szCs w:val="24"/>
            <w:lang w:val="en-GB"/>
          </w:rPr>
          <w:t>,</w:t>
        </w:r>
      </w:smartTag>
      <w:r w:rsidRPr="00C80D6B">
        <w:rPr>
          <w:sz w:val="24"/>
          <w:szCs w:val="24"/>
          <w:lang w:val="en-GB"/>
        </w:rPr>
        <w:t xml:space="preserve"> Natural Resources and Environment Management</w:t>
      </w:r>
    </w:p>
    <w:p w:rsidR="00017A19" w:rsidRPr="00C80D6B" w:rsidRDefault="00017A19" w:rsidP="004C5BC8">
      <w:pPr>
        <w:rPr>
          <w:sz w:val="24"/>
          <w:szCs w:val="24"/>
          <w:lang w:val="en-GB"/>
        </w:rPr>
      </w:pPr>
      <w:r w:rsidRPr="00C80D6B">
        <w:rPr>
          <w:sz w:val="24"/>
          <w:szCs w:val="24"/>
          <w:lang w:val="en-GB"/>
        </w:rPr>
        <w:t>MNRT</w:t>
      </w:r>
      <w:r w:rsidRPr="00C80D6B">
        <w:rPr>
          <w:sz w:val="24"/>
          <w:szCs w:val="24"/>
          <w:lang w:val="en-GB"/>
        </w:rPr>
        <w:tab/>
      </w:r>
      <w:r w:rsidRPr="00C80D6B">
        <w:rPr>
          <w:sz w:val="24"/>
          <w:szCs w:val="24"/>
          <w:lang w:val="en-GB"/>
        </w:rPr>
        <w:tab/>
        <w:t>Ministry of Natural Resources and Tourism</w:t>
      </w:r>
    </w:p>
    <w:p w:rsidR="00017A19" w:rsidRPr="00C80D6B" w:rsidRDefault="00017A19" w:rsidP="004C5BC8">
      <w:pPr>
        <w:rPr>
          <w:sz w:val="24"/>
          <w:szCs w:val="24"/>
          <w:lang w:val="en-GB"/>
        </w:rPr>
      </w:pPr>
      <w:r w:rsidRPr="00C80D6B">
        <w:rPr>
          <w:sz w:val="24"/>
          <w:szCs w:val="24"/>
          <w:lang w:val="en-GB"/>
        </w:rPr>
        <w:t>NRM</w:t>
      </w:r>
      <w:r w:rsidRPr="00C80D6B">
        <w:rPr>
          <w:sz w:val="24"/>
          <w:szCs w:val="24"/>
          <w:lang w:val="en-GB"/>
        </w:rPr>
        <w:tab/>
      </w:r>
      <w:r w:rsidRPr="00C80D6B">
        <w:rPr>
          <w:sz w:val="24"/>
          <w:szCs w:val="24"/>
          <w:lang w:val="en-GB"/>
        </w:rPr>
        <w:tab/>
        <w:t>Natural Resource Management</w:t>
      </w:r>
    </w:p>
    <w:p w:rsidR="00017A19" w:rsidRPr="00C80D6B" w:rsidRDefault="00017A19" w:rsidP="004C5BC8">
      <w:pPr>
        <w:tabs>
          <w:tab w:val="left" w:pos="6237"/>
        </w:tabs>
        <w:rPr>
          <w:sz w:val="24"/>
          <w:szCs w:val="24"/>
          <w:lang w:val="en-GB"/>
        </w:rPr>
      </w:pPr>
      <w:r w:rsidRPr="00C80D6B">
        <w:rPr>
          <w:sz w:val="24"/>
          <w:szCs w:val="24"/>
          <w:lang w:val="en-GB"/>
        </w:rPr>
        <w:t>PMO-RALG        Prime Minister’s Office - Regional Administration and Local Government</w:t>
      </w:r>
    </w:p>
    <w:p w:rsidR="00017A19" w:rsidRPr="00C80D6B" w:rsidRDefault="00017A19" w:rsidP="004C5BC8">
      <w:pPr>
        <w:tabs>
          <w:tab w:val="left" w:pos="6237"/>
        </w:tabs>
        <w:rPr>
          <w:sz w:val="24"/>
          <w:szCs w:val="24"/>
          <w:lang w:val="en-GB"/>
        </w:rPr>
      </w:pPr>
      <w:r w:rsidRPr="00C80D6B">
        <w:rPr>
          <w:sz w:val="24"/>
          <w:szCs w:val="24"/>
          <w:lang w:val="en-GB"/>
        </w:rPr>
        <w:t>SCF                     Study and Consultancy Fund</w:t>
      </w:r>
    </w:p>
    <w:p w:rsidR="00017A19" w:rsidRPr="00C80D6B" w:rsidRDefault="00017A19" w:rsidP="004C5BC8">
      <w:pPr>
        <w:tabs>
          <w:tab w:val="left" w:pos="6237"/>
        </w:tabs>
        <w:rPr>
          <w:rFonts w:cs="Calibri"/>
          <w:bCs/>
          <w:lang w:val="en-GB"/>
        </w:rPr>
      </w:pPr>
      <w:r w:rsidRPr="00C80D6B">
        <w:rPr>
          <w:rFonts w:cs="Calibri"/>
          <w:bCs/>
          <w:lang w:val="en-GB"/>
        </w:rPr>
        <w:t xml:space="preserve">NSGRP                 National Strategy of Growth and Reduction of Poverty </w:t>
      </w:r>
    </w:p>
    <w:p w:rsidR="00017A19" w:rsidRPr="00C80D6B" w:rsidRDefault="00017A19" w:rsidP="004C5BC8">
      <w:pPr>
        <w:tabs>
          <w:tab w:val="left" w:pos="6237"/>
        </w:tabs>
        <w:rPr>
          <w:rFonts w:cs="Calibri"/>
          <w:bCs/>
          <w:lang w:val="en-GB"/>
        </w:rPr>
      </w:pPr>
      <w:r w:rsidRPr="00C80D6B">
        <w:rPr>
          <w:rFonts w:cs="Calibri"/>
          <w:bCs/>
          <w:lang w:val="en-GB"/>
        </w:rPr>
        <w:t>MKUKUTA           (NSGRP II, more known as MKUKUTA II),</w:t>
      </w:r>
    </w:p>
    <w:p w:rsidR="00017A19" w:rsidRPr="00C80D6B" w:rsidRDefault="00017A19" w:rsidP="004C5BC8">
      <w:pPr>
        <w:tabs>
          <w:tab w:val="left" w:pos="6237"/>
        </w:tabs>
        <w:rPr>
          <w:rFonts w:cs="Calibri"/>
          <w:bCs/>
          <w:lang w:val="en-GB"/>
        </w:rPr>
      </w:pPr>
      <w:r w:rsidRPr="00C80D6B">
        <w:rPr>
          <w:rFonts w:cs="Calibri"/>
          <w:bCs/>
          <w:lang w:val="en-GB"/>
        </w:rPr>
        <w:t>FYDP                    Five Years Development Plan 2010 – 2015</w:t>
      </w:r>
    </w:p>
    <w:p w:rsidR="00017A19" w:rsidRPr="00C80D6B" w:rsidRDefault="00017A19" w:rsidP="004C5BC8">
      <w:pPr>
        <w:tabs>
          <w:tab w:val="left" w:pos="6237"/>
        </w:tabs>
        <w:rPr>
          <w:rFonts w:cs="Calibri"/>
          <w:bCs/>
          <w:lang w:val="en-GB"/>
        </w:rPr>
      </w:pPr>
      <w:r w:rsidRPr="00C80D6B">
        <w:rPr>
          <w:rFonts w:cs="Calibri"/>
          <w:bCs/>
          <w:lang w:val="en-GB"/>
        </w:rPr>
        <w:t>MDG                    Millen</w:t>
      </w:r>
      <w:r>
        <w:rPr>
          <w:rFonts w:cs="Calibri"/>
          <w:bCs/>
          <w:lang w:val="en-GB"/>
        </w:rPr>
        <w:t>n</w:t>
      </w:r>
      <w:r w:rsidRPr="00C80D6B">
        <w:rPr>
          <w:rFonts w:cs="Calibri"/>
          <w:bCs/>
          <w:lang w:val="en-GB"/>
        </w:rPr>
        <w:t>ium Development Goals</w:t>
      </w:r>
    </w:p>
    <w:p w:rsidR="00017A19" w:rsidRPr="00C80D6B" w:rsidRDefault="00017A19" w:rsidP="004C5BC8">
      <w:pPr>
        <w:tabs>
          <w:tab w:val="left" w:pos="6237"/>
        </w:tabs>
        <w:rPr>
          <w:sz w:val="24"/>
          <w:szCs w:val="24"/>
          <w:lang w:val="en-GB"/>
        </w:rPr>
      </w:pPr>
      <w:r w:rsidRPr="00C80D6B">
        <w:rPr>
          <w:rFonts w:cs="Calibri"/>
          <w:bCs/>
          <w:lang w:val="en-GB"/>
        </w:rPr>
        <w:t>BRN                     Big Results Now (2013-2015)</w:t>
      </w:r>
      <w:r w:rsidRPr="00C80D6B">
        <w:rPr>
          <w:rFonts w:cs="Calibri"/>
          <w:bCs/>
          <w:lang w:val="en-GB"/>
        </w:rPr>
        <w:tab/>
      </w:r>
    </w:p>
    <w:p w:rsidR="00017A19" w:rsidRPr="00C80D6B" w:rsidRDefault="00017A19" w:rsidP="00C80D6B">
      <w:pPr>
        <w:rPr>
          <w:lang w:val="en-GB"/>
        </w:rPr>
      </w:pPr>
    </w:p>
    <w:p w:rsidR="00017A19" w:rsidRPr="00C80D6B" w:rsidRDefault="00017A19" w:rsidP="004C5BC8">
      <w:pPr>
        <w:rPr>
          <w:lang w:val="en-GB" w:eastAsia="ja-JP"/>
        </w:rPr>
      </w:pPr>
    </w:p>
    <w:p w:rsidR="00017A19" w:rsidRPr="00C80D6B" w:rsidRDefault="00017A19" w:rsidP="00FD3113">
      <w:pPr>
        <w:pStyle w:val="TOCHeading"/>
        <w:numPr>
          <w:ilvl w:val="0"/>
          <w:numId w:val="0"/>
        </w:numPr>
        <w:ind w:left="432" w:hanging="432"/>
        <w:rPr>
          <w:lang w:val="en-GB"/>
        </w:rPr>
      </w:pPr>
      <w:r w:rsidRPr="00C80D6B">
        <w:rPr>
          <w:lang w:val="en-GB"/>
        </w:rPr>
        <w:t>Table of Contents</w:t>
      </w:r>
    </w:p>
    <w:p w:rsidR="00017A19" w:rsidRPr="002F2AB9" w:rsidRDefault="00017A19" w:rsidP="00FD3113">
      <w:pPr>
        <w:pStyle w:val="TOC1"/>
        <w:rPr>
          <w:noProof/>
          <w:sz w:val="24"/>
          <w:szCs w:val="24"/>
        </w:rPr>
      </w:pPr>
      <w:r w:rsidRPr="00C80D6B">
        <w:rPr>
          <w:lang w:val="en-GB"/>
        </w:rPr>
        <w:t xml:space="preserve">       </w:t>
      </w:r>
      <w:r w:rsidRPr="002F2AB9">
        <w:rPr>
          <w:sz w:val="24"/>
          <w:szCs w:val="24"/>
          <w:lang w:val="en-GB"/>
        </w:rPr>
        <w:fldChar w:fldCharType="begin"/>
      </w:r>
      <w:r w:rsidRPr="002F2AB9">
        <w:rPr>
          <w:sz w:val="24"/>
          <w:szCs w:val="24"/>
          <w:lang w:val="en-GB"/>
        </w:rPr>
        <w:instrText xml:space="preserve"> TOC \o "1-3" \h \z \u </w:instrText>
      </w:r>
      <w:r w:rsidRPr="002F2AB9">
        <w:rPr>
          <w:sz w:val="24"/>
          <w:szCs w:val="24"/>
          <w:lang w:val="en-GB"/>
        </w:rPr>
        <w:fldChar w:fldCharType="separate"/>
      </w:r>
    </w:p>
    <w:p w:rsidR="00017A19" w:rsidRPr="002F2AB9" w:rsidRDefault="00017A19">
      <w:pPr>
        <w:pStyle w:val="TOC1"/>
        <w:tabs>
          <w:tab w:val="left" w:pos="426"/>
          <w:tab w:val="right" w:leader="dot" w:pos="8837"/>
        </w:tabs>
        <w:rPr>
          <w:b w:val="0"/>
          <w:bCs w:val="0"/>
          <w:caps w:val="0"/>
          <w:noProof/>
          <w:sz w:val="24"/>
          <w:szCs w:val="24"/>
          <w:lang w:val="en-GB" w:eastAsia="en-GB"/>
        </w:rPr>
      </w:pPr>
      <w:hyperlink w:anchor="_Toc353279055" w:history="1">
        <w:r w:rsidRPr="002F2AB9">
          <w:rPr>
            <w:rStyle w:val="Hyperlink"/>
            <w:noProof/>
            <w:sz w:val="24"/>
            <w:szCs w:val="24"/>
            <w:lang w:val="en-GB"/>
          </w:rPr>
          <w:t>1</w:t>
        </w:r>
        <w:r w:rsidRPr="002F2AB9">
          <w:rPr>
            <w:b w:val="0"/>
            <w:bCs w:val="0"/>
            <w:caps w:val="0"/>
            <w:noProof/>
            <w:sz w:val="24"/>
            <w:szCs w:val="24"/>
            <w:lang w:val="en-GB" w:eastAsia="en-GB"/>
          </w:rPr>
          <w:tab/>
        </w:r>
        <w:r w:rsidRPr="002F2AB9">
          <w:rPr>
            <w:rStyle w:val="Hyperlink"/>
            <w:noProof/>
            <w:sz w:val="24"/>
            <w:szCs w:val="24"/>
            <w:lang w:val="en-GB"/>
          </w:rPr>
          <w:t>Background</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_Toc353279055 \h </w:instrText>
        </w:r>
        <w:r w:rsidRPr="002F2AB9">
          <w:rPr>
            <w:noProof/>
            <w:webHidden/>
            <w:sz w:val="24"/>
            <w:szCs w:val="24"/>
          </w:rPr>
        </w:r>
        <w:r w:rsidRPr="002F2AB9">
          <w:rPr>
            <w:noProof/>
            <w:webHidden/>
            <w:sz w:val="24"/>
            <w:szCs w:val="24"/>
          </w:rPr>
          <w:fldChar w:fldCharType="separate"/>
        </w:r>
        <w:r>
          <w:rPr>
            <w:noProof/>
            <w:webHidden/>
            <w:sz w:val="24"/>
            <w:szCs w:val="24"/>
          </w:rPr>
          <w:t>5</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56" w:history="1">
        <w:r w:rsidRPr="002F2AB9">
          <w:rPr>
            <w:rStyle w:val="Hyperlink"/>
            <w:noProof/>
            <w:sz w:val="24"/>
            <w:szCs w:val="24"/>
            <w:lang w:val="en-GB"/>
          </w:rPr>
          <w:t>1.1</w:t>
        </w:r>
        <w:r w:rsidRPr="002F2AB9">
          <w:rPr>
            <w:smallCaps w:val="0"/>
            <w:noProof/>
            <w:sz w:val="24"/>
            <w:szCs w:val="24"/>
            <w:lang w:val="en-GB" w:eastAsia="en-GB"/>
          </w:rPr>
          <w:tab/>
        </w:r>
        <w:r w:rsidRPr="002F2AB9">
          <w:rPr>
            <w:rStyle w:val="Hyperlink"/>
            <w:noProof/>
            <w:sz w:val="24"/>
            <w:szCs w:val="24"/>
            <w:lang w:val="en-GB"/>
          </w:rPr>
          <w:t>Sector context</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_Toc353279056 \h </w:instrText>
        </w:r>
        <w:r w:rsidRPr="002F2AB9">
          <w:rPr>
            <w:noProof/>
            <w:webHidden/>
            <w:sz w:val="24"/>
            <w:szCs w:val="24"/>
          </w:rPr>
        </w:r>
        <w:r w:rsidRPr="002F2AB9">
          <w:rPr>
            <w:noProof/>
            <w:webHidden/>
            <w:sz w:val="24"/>
            <w:szCs w:val="24"/>
          </w:rPr>
          <w:fldChar w:fldCharType="separate"/>
        </w:r>
        <w:r>
          <w:rPr>
            <w:noProof/>
            <w:webHidden/>
            <w:sz w:val="24"/>
            <w:szCs w:val="24"/>
          </w:rPr>
          <w:t>5</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57" w:history="1">
        <w:r w:rsidRPr="002F2AB9">
          <w:rPr>
            <w:rStyle w:val="Hyperlink"/>
            <w:noProof/>
            <w:sz w:val="24"/>
            <w:szCs w:val="24"/>
            <w:lang w:val="en-GB"/>
          </w:rPr>
          <w:t>1.2</w:t>
        </w:r>
        <w:r w:rsidRPr="002F2AB9">
          <w:rPr>
            <w:smallCaps w:val="0"/>
            <w:noProof/>
            <w:sz w:val="24"/>
            <w:szCs w:val="24"/>
            <w:lang w:val="en-GB" w:eastAsia="en-GB"/>
          </w:rPr>
          <w:tab/>
        </w:r>
        <w:r w:rsidRPr="002F2AB9">
          <w:rPr>
            <w:rStyle w:val="Hyperlink"/>
            <w:noProof/>
            <w:sz w:val="24"/>
            <w:szCs w:val="24"/>
            <w:lang w:val="en-GB"/>
          </w:rPr>
          <w:t>Recent developmen</w:t>
        </w:r>
        <w:bookmarkStart w:id="0" w:name="_GoBack"/>
        <w:bookmarkEnd w:id="0"/>
        <w:r w:rsidRPr="002F2AB9">
          <w:rPr>
            <w:rStyle w:val="Hyperlink"/>
            <w:noProof/>
            <w:sz w:val="24"/>
            <w:szCs w:val="24"/>
            <w:lang w:val="en-GB"/>
          </w:rPr>
          <w:t>ts</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_Toc353279057 \h </w:instrText>
        </w:r>
        <w:r w:rsidRPr="002F2AB9">
          <w:rPr>
            <w:noProof/>
            <w:webHidden/>
            <w:sz w:val="24"/>
            <w:szCs w:val="24"/>
          </w:rPr>
        </w:r>
        <w:r w:rsidRPr="002F2AB9">
          <w:rPr>
            <w:noProof/>
            <w:webHidden/>
            <w:sz w:val="24"/>
            <w:szCs w:val="24"/>
          </w:rPr>
          <w:fldChar w:fldCharType="separate"/>
        </w:r>
        <w:r>
          <w:rPr>
            <w:noProof/>
            <w:webHidden/>
            <w:sz w:val="24"/>
            <w:szCs w:val="24"/>
          </w:rPr>
          <w:t>6</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58" w:history="1">
        <w:r w:rsidRPr="002F2AB9">
          <w:rPr>
            <w:rStyle w:val="Hyperlink"/>
            <w:noProof/>
            <w:sz w:val="24"/>
            <w:szCs w:val="24"/>
            <w:lang w:val="en-GB"/>
          </w:rPr>
          <w:t>1.3</w:t>
        </w:r>
        <w:r w:rsidRPr="002F2AB9">
          <w:rPr>
            <w:smallCaps w:val="0"/>
            <w:noProof/>
            <w:sz w:val="24"/>
            <w:szCs w:val="24"/>
            <w:lang w:val="en-GB" w:eastAsia="en-GB"/>
          </w:rPr>
          <w:tab/>
        </w:r>
        <w:r w:rsidRPr="002F2AB9">
          <w:rPr>
            <w:rStyle w:val="Hyperlink"/>
            <w:noProof/>
            <w:sz w:val="24"/>
            <w:szCs w:val="24"/>
            <w:lang w:val="en-GB"/>
          </w:rPr>
          <w:t>Identification process</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_Toc353279058 \h </w:instrText>
        </w:r>
        <w:r w:rsidRPr="002F2AB9">
          <w:rPr>
            <w:noProof/>
            <w:webHidden/>
            <w:sz w:val="24"/>
            <w:szCs w:val="24"/>
          </w:rPr>
        </w:r>
        <w:r w:rsidRPr="002F2AB9">
          <w:rPr>
            <w:noProof/>
            <w:webHidden/>
            <w:sz w:val="24"/>
            <w:szCs w:val="24"/>
          </w:rPr>
          <w:fldChar w:fldCharType="separate"/>
        </w:r>
        <w:r>
          <w:rPr>
            <w:noProof/>
            <w:webHidden/>
            <w:sz w:val="24"/>
            <w:szCs w:val="24"/>
          </w:rPr>
          <w:t>6</w:t>
        </w:r>
        <w:r w:rsidRPr="002F2AB9">
          <w:rPr>
            <w:noProof/>
            <w:webHidden/>
            <w:sz w:val="24"/>
            <w:szCs w:val="24"/>
          </w:rPr>
          <w:fldChar w:fldCharType="end"/>
        </w:r>
      </w:hyperlink>
    </w:p>
    <w:p w:rsidR="00017A19" w:rsidRPr="002F2AB9" w:rsidRDefault="00017A19">
      <w:pPr>
        <w:pStyle w:val="TOC1"/>
        <w:tabs>
          <w:tab w:val="left" w:pos="426"/>
          <w:tab w:val="right" w:leader="dot" w:pos="8837"/>
        </w:tabs>
        <w:rPr>
          <w:b w:val="0"/>
          <w:bCs w:val="0"/>
          <w:caps w:val="0"/>
          <w:noProof/>
          <w:sz w:val="24"/>
          <w:szCs w:val="24"/>
          <w:lang w:val="en-GB" w:eastAsia="en-GB"/>
        </w:rPr>
      </w:pPr>
      <w:hyperlink w:anchor="_Toc353279059" w:history="1">
        <w:r w:rsidRPr="002F2AB9">
          <w:rPr>
            <w:rStyle w:val="Hyperlink"/>
            <w:noProof/>
            <w:sz w:val="24"/>
            <w:szCs w:val="24"/>
            <w:lang w:val="en-GB"/>
          </w:rPr>
          <w:t>2</w:t>
        </w:r>
        <w:r w:rsidRPr="002F2AB9">
          <w:rPr>
            <w:b w:val="0"/>
            <w:bCs w:val="0"/>
            <w:caps w:val="0"/>
            <w:noProof/>
            <w:sz w:val="24"/>
            <w:szCs w:val="24"/>
            <w:lang w:val="en-GB" w:eastAsia="en-GB"/>
          </w:rPr>
          <w:tab/>
        </w:r>
        <w:r w:rsidRPr="002F2AB9">
          <w:rPr>
            <w:rStyle w:val="Hyperlink"/>
            <w:noProof/>
            <w:sz w:val="24"/>
            <w:szCs w:val="24"/>
            <w:lang w:val="en-GB"/>
          </w:rPr>
          <w:t>Validation of bottom up NRM-LED as project idea</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_Toc353279059 \h </w:instrText>
        </w:r>
        <w:r w:rsidRPr="002F2AB9">
          <w:rPr>
            <w:noProof/>
            <w:webHidden/>
            <w:sz w:val="24"/>
            <w:szCs w:val="24"/>
          </w:rPr>
        </w:r>
        <w:r w:rsidRPr="002F2AB9">
          <w:rPr>
            <w:noProof/>
            <w:webHidden/>
            <w:sz w:val="24"/>
            <w:szCs w:val="24"/>
          </w:rPr>
          <w:fldChar w:fldCharType="separate"/>
        </w:r>
        <w:r>
          <w:rPr>
            <w:noProof/>
            <w:webHidden/>
            <w:sz w:val="24"/>
            <w:szCs w:val="24"/>
          </w:rPr>
          <w:t>7</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60" w:history="1">
        <w:r w:rsidRPr="002F2AB9">
          <w:rPr>
            <w:rStyle w:val="Hyperlink"/>
            <w:noProof/>
            <w:sz w:val="24"/>
            <w:szCs w:val="24"/>
            <w:lang w:val="en-GB"/>
          </w:rPr>
          <w:t>2.1</w:t>
        </w:r>
        <w:r w:rsidRPr="002F2AB9">
          <w:rPr>
            <w:smallCaps w:val="0"/>
            <w:noProof/>
            <w:sz w:val="24"/>
            <w:szCs w:val="24"/>
            <w:lang w:val="en-GB" w:eastAsia="en-GB"/>
          </w:rPr>
          <w:tab/>
        </w:r>
        <w:r w:rsidRPr="002F2AB9">
          <w:rPr>
            <w:rStyle w:val="Hyperlink"/>
            <w:noProof/>
            <w:sz w:val="24"/>
            <w:szCs w:val="24"/>
            <w:lang w:val="en-GB"/>
          </w:rPr>
          <w:t>Why developing a coherent bottom-up NRM-LED approach?</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_Toc353279060 \h </w:instrText>
        </w:r>
        <w:r w:rsidRPr="002F2AB9">
          <w:rPr>
            <w:noProof/>
            <w:webHidden/>
            <w:sz w:val="24"/>
            <w:szCs w:val="24"/>
          </w:rPr>
        </w:r>
        <w:r w:rsidRPr="002F2AB9">
          <w:rPr>
            <w:noProof/>
            <w:webHidden/>
            <w:sz w:val="24"/>
            <w:szCs w:val="24"/>
          </w:rPr>
          <w:fldChar w:fldCharType="separate"/>
        </w:r>
        <w:r>
          <w:rPr>
            <w:noProof/>
            <w:webHidden/>
            <w:sz w:val="24"/>
            <w:szCs w:val="24"/>
          </w:rPr>
          <w:t>7</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61" w:history="1">
        <w:r w:rsidRPr="002F2AB9">
          <w:rPr>
            <w:rStyle w:val="Hyperlink"/>
            <w:noProof/>
            <w:sz w:val="24"/>
            <w:szCs w:val="24"/>
            <w:lang w:val="en-GB"/>
          </w:rPr>
          <w:t>2.2</w:t>
        </w:r>
        <w:r w:rsidRPr="002F2AB9">
          <w:rPr>
            <w:smallCaps w:val="0"/>
            <w:noProof/>
            <w:sz w:val="24"/>
            <w:szCs w:val="24"/>
            <w:lang w:val="en-GB" w:eastAsia="en-GB"/>
          </w:rPr>
          <w:tab/>
        </w:r>
        <w:r w:rsidRPr="002F2AB9">
          <w:rPr>
            <w:rStyle w:val="Hyperlink"/>
            <w:noProof/>
            <w:sz w:val="24"/>
            <w:szCs w:val="24"/>
            <w:lang w:val="en-GB"/>
          </w:rPr>
          <w:t>What ultimate betterment do we want to see?</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_Toc353279061 \h </w:instrText>
        </w:r>
        <w:r w:rsidRPr="002F2AB9">
          <w:rPr>
            <w:noProof/>
            <w:webHidden/>
            <w:sz w:val="24"/>
            <w:szCs w:val="24"/>
          </w:rPr>
        </w:r>
        <w:r w:rsidRPr="002F2AB9">
          <w:rPr>
            <w:noProof/>
            <w:webHidden/>
            <w:sz w:val="24"/>
            <w:szCs w:val="24"/>
          </w:rPr>
          <w:fldChar w:fldCharType="separate"/>
        </w:r>
        <w:r>
          <w:rPr>
            <w:noProof/>
            <w:webHidden/>
            <w:sz w:val="24"/>
            <w:szCs w:val="24"/>
          </w:rPr>
          <w:t>8</w:t>
        </w:r>
        <w:r w:rsidRPr="002F2AB9">
          <w:rPr>
            <w:noProof/>
            <w:webHidden/>
            <w:sz w:val="24"/>
            <w:szCs w:val="24"/>
          </w:rPr>
          <w:fldChar w:fldCharType="end"/>
        </w:r>
      </w:hyperlink>
    </w:p>
    <w:p w:rsidR="00017A19" w:rsidRPr="002F2AB9" w:rsidRDefault="00017A19">
      <w:pPr>
        <w:pStyle w:val="TOC1"/>
        <w:tabs>
          <w:tab w:val="left" w:pos="426"/>
          <w:tab w:val="right" w:leader="dot" w:pos="8837"/>
        </w:tabs>
        <w:rPr>
          <w:b w:val="0"/>
          <w:bCs w:val="0"/>
          <w:caps w:val="0"/>
          <w:noProof/>
          <w:sz w:val="24"/>
          <w:szCs w:val="24"/>
          <w:lang w:val="en-GB" w:eastAsia="en-GB"/>
        </w:rPr>
      </w:pPr>
      <w:hyperlink w:anchor="_Toc353279062" w:history="1">
        <w:r w:rsidRPr="002F2AB9">
          <w:rPr>
            <w:rStyle w:val="Hyperlink"/>
            <w:noProof/>
            <w:sz w:val="24"/>
            <w:szCs w:val="24"/>
            <w:lang w:val="en-GB"/>
          </w:rPr>
          <w:t>3</w:t>
        </w:r>
        <w:r w:rsidRPr="002F2AB9">
          <w:rPr>
            <w:b w:val="0"/>
            <w:bCs w:val="0"/>
            <w:caps w:val="0"/>
            <w:noProof/>
            <w:sz w:val="24"/>
            <w:szCs w:val="24"/>
            <w:lang w:val="en-GB" w:eastAsia="en-GB"/>
          </w:rPr>
          <w:tab/>
        </w:r>
        <w:r w:rsidRPr="002F2AB9">
          <w:rPr>
            <w:rStyle w:val="Hyperlink"/>
            <w:noProof/>
            <w:sz w:val="24"/>
            <w:szCs w:val="24"/>
            <w:lang w:val="en-GB"/>
          </w:rPr>
          <w:t>Project description</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_Toc353279062 \h </w:instrText>
        </w:r>
        <w:r w:rsidRPr="002F2AB9">
          <w:rPr>
            <w:noProof/>
            <w:webHidden/>
            <w:sz w:val="24"/>
            <w:szCs w:val="24"/>
          </w:rPr>
        </w:r>
        <w:r w:rsidRPr="002F2AB9">
          <w:rPr>
            <w:noProof/>
            <w:webHidden/>
            <w:sz w:val="24"/>
            <w:szCs w:val="24"/>
          </w:rPr>
          <w:fldChar w:fldCharType="separate"/>
        </w:r>
        <w:r>
          <w:rPr>
            <w:noProof/>
            <w:webHidden/>
            <w:sz w:val="24"/>
            <w:szCs w:val="24"/>
          </w:rPr>
          <w:t>8</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63" w:history="1">
        <w:r w:rsidRPr="002F2AB9">
          <w:rPr>
            <w:rStyle w:val="Hyperlink"/>
            <w:noProof/>
            <w:sz w:val="24"/>
            <w:szCs w:val="24"/>
            <w:lang w:val="en-GB"/>
          </w:rPr>
          <w:t>3.1</w:t>
        </w:r>
        <w:r w:rsidRPr="002F2AB9">
          <w:rPr>
            <w:smallCaps w:val="0"/>
            <w:noProof/>
            <w:sz w:val="24"/>
            <w:szCs w:val="24"/>
            <w:lang w:val="en-GB" w:eastAsia="en-GB"/>
          </w:rPr>
          <w:tab/>
        </w:r>
        <w:r w:rsidRPr="002F2AB9">
          <w:rPr>
            <w:rStyle w:val="Hyperlink"/>
            <w:noProof/>
            <w:sz w:val="24"/>
            <w:szCs w:val="24"/>
            <w:lang w:val="en-GB"/>
          </w:rPr>
          <w:t>Geographical and institutional setting</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_Toc353279063 \h </w:instrText>
        </w:r>
        <w:r w:rsidRPr="002F2AB9">
          <w:rPr>
            <w:noProof/>
            <w:webHidden/>
            <w:sz w:val="24"/>
            <w:szCs w:val="24"/>
          </w:rPr>
        </w:r>
        <w:r w:rsidRPr="002F2AB9">
          <w:rPr>
            <w:noProof/>
            <w:webHidden/>
            <w:sz w:val="24"/>
            <w:szCs w:val="24"/>
          </w:rPr>
          <w:fldChar w:fldCharType="separate"/>
        </w:r>
        <w:r>
          <w:rPr>
            <w:noProof/>
            <w:webHidden/>
            <w:sz w:val="24"/>
            <w:szCs w:val="24"/>
          </w:rPr>
          <w:t>8</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64" w:history="1">
        <w:r w:rsidRPr="002F2AB9">
          <w:rPr>
            <w:rStyle w:val="Hyperlink"/>
            <w:noProof/>
            <w:sz w:val="24"/>
            <w:szCs w:val="24"/>
            <w:lang w:val="en-GB"/>
          </w:rPr>
          <w:t>3.2</w:t>
        </w:r>
        <w:r w:rsidRPr="002F2AB9">
          <w:rPr>
            <w:smallCaps w:val="0"/>
            <w:noProof/>
            <w:sz w:val="24"/>
            <w:szCs w:val="24"/>
            <w:lang w:val="en-GB" w:eastAsia="en-GB"/>
          </w:rPr>
          <w:tab/>
        </w:r>
        <w:r w:rsidRPr="002F2AB9">
          <w:rPr>
            <w:rStyle w:val="Hyperlink"/>
            <w:noProof/>
            <w:sz w:val="24"/>
            <w:szCs w:val="24"/>
            <w:lang w:val="en-GB"/>
          </w:rPr>
          <w:t>Justification</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_Toc353279064 \h </w:instrText>
        </w:r>
        <w:r w:rsidRPr="002F2AB9">
          <w:rPr>
            <w:noProof/>
            <w:webHidden/>
            <w:sz w:val="24"/>
            <w:szCs w:val="24"/>
          </w:rPr>
        </w:r>
        <w:r w:rsidRPr="002F2AB9">
          <w:rPr>
            <w:noProof/>
            <w:webHidden/>
            <w:sz w:val="24"/>
            <w:szCs w:val="24"/>
          </w:rPr>
          <w:fldChar w:fldCharType="separate"/>
        </w:r>
        <w:r>
          <w:rPr>
            <w:noProof/>
            <w:webHidden/>
            <w:sz w:val="24"/>
            <w:szCs w:val="24"/>
          </w:rPr>
          <w:t>10</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65" w:history="1">
        <w:r w:rsidRPr="002F2AB9">
          <w:rPr>
            <w:rStyle w:val="Hyperlink"/>
            <w:noProof/>
            <w:sz w:val="24"/>
            <w:szCs w:val="24"/>
            <w:lang w:val="en-GB"/>
          </w:rPr>
          <w:t>3.3</w:t>
        </w:r>
        <w:r w:rsidRPr="002F2AB9">
          <w:rPr>
            <w:smallCaps w:val="0"/>
            <w:noProof/>
            <w:sz w:val="24"/>
            <w:szCs w:val="24"/>
            <w:lang w:val="en-GB" w:eastAsia="en-GB"/>
          </w:rPr>
          <w:tab/>
        </w:r>
        <w:r w:rsidRPr="002F2AB9">
          <w:rPr>
            <w:rStyle w:val="Hyperlink"/>
            <w:noProof/>
            <w:sz w:val="24"/>
            <w:szCs w:val="24"/>
            <w:lang w:val="en-GB"/>
          </w:rPr>
          <w:t>Objectives</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_Toc353279065 \h </w:instrText>
        </w:r>
        <w:r w:rsidRPr="002F2AB9">
          <w:rPr>
            <w:noProof/>
            <w:webHidden/>
            <w:sz w:val="24"/>
            <w:szCs w:val="24"/>
          </w:rPr>
        </w:r>
        <w:r w:rsidRPr="002F2AB9">
          <w:rPr>
            <w:noProof/>
            <w:webHidden/>
            <w:sz w:val="24"/>
            <w:szCs w:val="24"/>
          </w:rPr>
          <w:fldChar w:fldCharType="separate"/>
        </w:r>
        <w:r>
          <w:rPr>
            <w:noProof/>
            <w:webHidden/>
            <w:sz w:val="24"/>
            <w:szCs w:val="24"/>
          </w:rPr>
          <w:t>11</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66" w:history="1">
        <w:r w:rsidRPr="002F2AB9">
          <w:rPr>
            <w:rStyle w:val="Hyperlink"/>
            <w:noProof/>
            <w:sz w:val="24"/>
            <w:szCs w:val="24"/>
            <w:lang w:val="en-GB"/>
          </w:rPr>
          <w:t>3.4</w:t>
        </w:r>
        <w:r w:rsidRPr="002F2AB9">
          <w:rPr>
            <w:smallCaps w:val="0"/>
            <w:noProof/>
            <w:sz w:val="24"/>
            <w:szCs w:val="24"/>
            <w:lang w:val="en-GB" w:eastAsia="en-GB"/>
          </w:rPr>
          <w:tab/>
        </w:r>
        <w:r w:rsidRPr="002F2AB9">
          <w:rPr>
            <w:rStyle w:val="Hyperlink"/>
            <w:noProof/>
            <w:sz w:val="24"/>
            <w:szCs w:val="24"/>
            <w:lang w:val="en-GB"/>
          </w:rPr>
          <w:t>Outputs</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_Toc353279066 \h </w:instrText>
        </w:r>
        <w:r w:rsidRPr="002F2AB9">
          <w:rPr>
            <w:noProof/>
            <w:webHidden/>
            <w:sz w:val="24"/>
            <w:szCs w:val="24"/>
          </w:rPr>
        </w:r>
        <w:r w:rsidRPr="002F2AB9">
          <w:rPr>
            <w:noProof/>
            <w:webHidden/>
            <w:sz w:val="24"/>
            <w:szCs w:val="24"/>
          </w:rPr>
          <w:fldChar w:fldCharType="separate"/>
        </w:r>
        <w:r>
          <w:rPr>
            <w:noProof/>
            <w:webHidden/>
            <w:sz w:val="24"/>
            <w:szCs w:val="24"/>
          </w:rPr>
          <w:t>12</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67" w:history="1">
        <w:r w:rsidRPr="002F2AB9">
          <w:rPr>
            <w:rStyle w:val="Hyperlink"/>
            <w:noProof/>
            <w:sz w:val="24"/>
            <w:szCs w:val="24"/>
            <w:lang w:val="en-GB"/>
          </w:rPr>
          <w:t>3.5</w:t>
        </w:r>
        <w:r w:rsidRPr="002F2AB9">
          <w:rPr>
            <w:smallCaps w:val="0"/>
            <w:noProof/>
            <w:sz w:val="24"/>
            <w:szCs w:val="24"/>
            <w:lang w:val="en-GB" w:eastAsia="en-GB"/>
          </w:rPr>
          <w:tab/>
        </w:r>
        <w:r w:rsidRPr="002F2AB9">
          <w:rPr>
            <w:rStyle w:val="Hyperlink"/>
            <w:noProof/>
            <w:sz w:val="24"/>
            <w:szCs w:val="24"/>
          </w:rPr>
          <w:t>A</w:t>
        </w:r>
        <w:r w:rsidRPr="002F2AB9">
          <w:rPr>
            <w:rStyle w:val="Hyperlink"/>
            <w:noProof/>
            <w:sz w:val="24"/>
            <w:szCs w:val="24"/>
            <w:lang w:val="en-GB"/>
          </w:rPr>
          <w:t>ctivities</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_Toc353279067 \h </w:instrText>
        </w:r>
        <w:r w:rsidRPr="002F2AB9">
          <w:rPr>
            <w:noProof/>
            <w:webHidden/>
            <w:sz w:val="24"/>
            <w:szCs w:val="24"/>
          </w:rPr>
        </w:r>
        <w:r w:rsidRPr="002F2AB9">
          <w:rPr>
            <w:noProof/>
            <w:webHidden/>
            <w:sz w:val="24"/>
            <w:szCs w:val="24"/>
          </w:rPr>
          <w:fldChar w:fldCharType="separate"/>
        </w:r>
        <w:r>
          <w:rPr>
            <w:noProof/>
            <w:webHidden/>
            <w:sz w:val="24"/>
            <w:szCs w:val="24"/>
          </w:rPr>
          <w:t>13</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68" w:history="1">
        <w:r w:rsidRPr="002F2AB9">
          <w:rPr>
            <w:rStyle w:val="Hyperlink"/>
            <w:noProof/>
            <w:sz w:val="24"/>
            <w:szCs w:val="24"/>
            <w:lang w:val="en-GB"/>
          </w:rPr>
          <w:t>3.6</w:t>
        </w:r>
        <w:r w:rsidRPr="002F2AB9">
          <w:rPr>
            <w:smallCaps w:val="0"/>
            <w:noProof/>
            <w:sz w:val="24"/>
            <w:szCs w:val="24"/>
            <w:lang w:val="en-GB" w:eastAsia="en-GB"/>
          </w:rPr>
          <w:tab/>
        </w:r>
        <w:r w:rsidRPr="002F2AB9">
          <w:rPr>
            <w:rStyle w:val="Hyperlink"/>
            <w:noProof/>
            <w:sz w:val="24"/>
            <w:szCs w:val="24"/>
            <w:lang w:val="en-GB"/>
          </w:rPr>
          <w:t>Stakeholders</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_Toc353279068 \h </w:instrText>
        </w:r>
        <w:r w:rsidRPr="002F2AB9">
          <w:rPr>
            <w:noProof/>
            <w:webHidden/>
            <w:sz w:val="24"/>
            <w:szCs w:val="24"/>
          </w:rPr>
        </w:r>
        <w:r w:rsidRPr="002F2AB9">
          <w:rPr>
            <w:noProof/>
            <w:webHidden/>
            <w:sz w:val="24"/>
            <w:szCs w:val="24"/>
          </w:rPr>
          <w:fldChar w:fldCharType="separate"/>
        </w:r>
        <w:r>
          <w:rPr>
            <w:noProof/>
            <w:webHidden/>
            <w:sz w:val="24"/>
            <w:szCs w:val="24"/>
          </w:rPr>
          <w:t>14</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69" w:history="1">
        <w:r w:rsidRPr="002F2AB9">
          <w:rPr>
            <w:rStyle w:val="Hyperlink"/>
            <w:noProof/>
            <w:sz w:val="24"/>
            <w:szCs w:val="24"/>
            <w:lang w:val="en-GB"/>
          </w:rPr>
          <w:t>3.7</w:t>
        </w:r>
        <w:r w:rsidRPr="002F2AB9">
          <w:rPr>
            <w:smallCaps w:val="0"/>
            <w:noProof/>
            <w:sz w:val="24"/>
            <w:szCs w:val="24"/>
            <w:lang w:val="en-GB" w:eastAsia="en-GB"/>
          </w:rPr>
          <w:tab/>
        </w:r>
        <w:r w:rsidRPr="002F2AB9">
          <w:rPr>
            <w:rStyle w:val="Hyperlink"/>
            <w:noProof/>
            <w:sz w:val="24"/>
            <w:szCs w:val="24"/>
            <w:lang w:val="en-GB"/>
          </w:rPr>
          <w:t>Coherency with NRM sector strategies and other interventions</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_Toc353279069 \h </w:instrText>
        </w:r>
        <w:r w:rsidRPr="002F2AB9">
          <w:rPr>
            <w:noProof/>
            <w:webHidden/>
            <w:sz w:val="24"/>
            <w:szCs w:val="24"/>
          </w:rPr>
        </w:r>
        <w:r w:rsidRPr="002F2AB9">
          <w:rPr>
            <w:noProof/>
            <w:webHidden/>
            <w:sz w:val="24"/>
            <w:szCs w:val="24"/>
          </w:rPr>
          <w:fldChar w:fldCharType="separate"/>
        </w:r>
        <w:r>
          <w:rPr>
            <w:noProof/>
            <w:webHidden/>
            <w:sz w:val="24"/>
            <w:szCs w:val="24"/>
          </w:rPr>
          <w:t>17</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70" w:history="1">
        <w:r w:rsidRPr="002F2AB9">
          <w:rPr>
            <w:rStyle w:val="Hyperlink"/>
            <w:noProof/>
            <w:sz w:val="24"/>
            <w:szCs w:val="24"/>
            <w:lang w:val="en-GB"/>
          </w:rPr>
          <w:t>3.8</w:t>
        </w:r>
        <w:r w:rsidRPr="002F2AB9">
          <w:rPr>
            <w:smallCaps w:val="0"/>
            <w:noProof/>
            <w:sz w:val="24"/>
            <w:szCs w:val="24"/>
            <w:lang w:val="en-GB" w:eastAsia="en-GB"/>
          </w:rPr>
          <w:tab/>
        </w:r>
        <w:r w:rsidRPr="002F2AB9">
          <w:rPr>
            <w:rStyle w:val="Hyperlink"/>
            <w:noProof/>
            <w:sz w:val="24"/>
            <w:szCs w:val="24"/>
            <w:lang w:val="en-GB"/>
          </w:rPr>
          <w:t>Indicative timeframe</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_Toc353279070 \h </w:instrText>
        </w:r>
        <w:r w:rsidRPr="002F2AB9">
          <w:rPr>
            <w:noProof/>
            <w:webHidden/>
            <w:sz w:val="24"/>
            <w:szCs w:val="24"/>
          </w:rPr>
        </w:r>
        <w:r w:rsidRPr="002F2AB9">
          <w:rPr>
            <w:noProof/>
            <w:webHidden/>
            <w:sz w:val="24"/>
            <w:szCs w:val="24"/>
          </w:rPr>
          <w:fldChar w:fldCharType="separate"/>
        </w:r>
        <w:r>
          <w:rPr>
            <w:noProof/>
            <w:webHidden/>
            <w:sz w:val="24"/>
            <w:szCs w:val="24"/>
          </w:rPr>
          <w:t>17</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71" w:history="1">
        <w:r w:rsidRPr="002F2AB9">
          <w:rPr>
            <w:rStyle w:val="Hyperlink"/>
            <w:noProof/>
            <w:sz w:val="24"/>
            <w:szCs w:val="24"/>
            <w:lang w:val="en-GB"/>
          </w:rPr>
          <w:t>3.9</w:t>
        </w:r>
        <w:r w:rsidRPr="002F2AB9">
          <w:rPr>
            <w:smallCaps w:val="0"/>
            <w:noProof/>
            <w:sz w:val="24"/>
            <w:szCs w:val="24"/>
            <w:lang w:val="en-GB" w:eastAsia="en-GB"/>
          </w:rPr>
          <w:tab/>
        </w:r>
        <w:r w:rsidRPr="002F2AB9">
          <w:rPr>
            <w:rStyle w:val="Hyperlink"/>
            <w:noProof/>
            <w:sz w:val="24"/>
            <w:szCs w:val="24"/>
            <w:lang w:val="en-GB"/>
          </w:rPr>
          <w:t>Indicative budget</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_Toc353279071 \h </w:instrText>
        </w:r>
        <w:r w:rsidRPr="002F2AB9">
          <w:rPr>
            <w:noProof/>
            <w:webHidden/>
            <w:sz w:val="24"/>
            <w:szCs w:val="24"/>
          </w:rPr>
        </w:r>
        <w:r w:rsidRPr="002F2AB9">
          <w:rPr>
            <w:noProof/>
            <w:webHidden/>
            <w:sz w:val="24"/>
            <w:szCs w:val="24"/>
          </w:rPr>
          <w:fldChar w:fldCharType="separate"/>
        </w:r>
        <w:r>
          <w:rPr>
            <w:noProof/>
            <w:webHidden/>
            <w:sz w:val="24"/>
            <w:szCs w:val="24"/>
          </w:rPr>
          <w:t>17</w:t>
        </w:r>
        <w:r w:rsidRPr="002F2AB9">
          <w:rPr>
            <w:noProof/>
            <w:webHidden/>
            <w:sz w:val="24"/>
            <w:szCs w:val="24"/>
          </w:rPr>
          <w:fldChar w:fldCharType="end"/>
        </w:r>
      </w:hyperlink>
    </w:p>
    <w:p w:rsidR="00017A19" w:rsidRPr="002F2AB9" w:rsidRDefault="00017A19">
      <w:pPr>
        <w:pStyle w:val="TOC2"/>
        <w:rPr>
          <w:smallCaps w:val="0"/>
          <w:noProof/>
          <w:sz w:val="24"/>
          <w:szCs w:val="24"/>
          <w:lang w:val="en-GB" w:eastAsia="en-GB"/>
        </w:rPr>
      </w:pPr>
      <w:hyperlink w:anchor="_Toc353279072" w:history="1">
        <w:r w:rsidRPr="002F2AB9">
          <w:rPr>
            <w:rStyle w:val="Hyperlink"/>
            <w:noProof/>
            <w:sz w:val="24"/>
            <w:szCs w:val="24"/>
            <w:lang w:val="en-GB"/>
          </w:rPr>
          <w:t>3.10</w:t>
        </w:r>
        <w:r w:rsidRPr="002F2AB9">
          <w:rPr>
            <w:smallCaps w:val="0"/>
            <w:noProof/>
            <w:sz w:val="24"/>
            <w:szCs w:val="24"/>
            <w:lang w:val="en-GB" w:eastAsia="en-GB"/>
          </w:rPr>
          <w:tab/>
        </w:r>
        <w:r w:rsidRPr="002F2AB9">
          <w:rPr>
            <w:rStyle w:val="Hyperlink"/>
            <w:noProof/>
            <w:sz w:val="24"/>
            <w:szCs w:val="24"/>
            <w:lang w:val="en-GB"/>
          </w:rPr>
          <w:t>Measures to Ensure Sustainability</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_Toc353279072 \h </w:instrText>
        </w:r>
        <w:r w:rsidRPr="002F2AB9">
          <w:rPr>
            <w:noProof/>
            <w:webHidden/>
            <w:sz w:val="24"/>
            <w:szCs w:val="24"/>
          </w:rPr>
        </w:r>
        <w:r w:rsidRPr="002F2AB9">
          <w:rPr>
            <w:noProof/>
            <w:webHidden/>
            <w:sz w:val="24"/>
            <w:szCs w:val="24"/>
          </w:rPr>
          <w:fldChar w:fldCharType="separate"/>
        </w:r>
        <w:r>
          <w:rPr>
            <w:noProof/>
            <w:webHidden/>
            <w:sz w:val="24"/>
            <w:szCs w:val="24"/>
          </w:rPr>
          <w:t>18</w:t>
        </w:r>
        <w:r w:rsidRPr="002F2AB9">
          <w:rPr>
            <w:noProof/>
            <w:webHidden/>
            <w:sz w:val="24"/>
            <w:szCs w:val="24"/>
          </w:rPr>
          <w:fldChar w:fldCharType="end"/>
        </w:r>
      </w:hyperlink>
    </w:p>
    <w:p w:rsidR="00017A19" w:rsidRPr="002F2AB9" w:rsidRDefault="00017A19">
      <w:pPr>
        <w:pStyle w:val="TOC1"/>
        <w:tabs>
          <w:tab w:val="left" w:pos="426"/>
          <w:tab w:val="right" w:leader="dot" w:pos="8837"/>
        </w:tabs>
        <w:rPr>
          <w:b w:val="0"/>
          <w:bCs w:val="0"/>
          <w:caps w:val="0"/>
          <w:noProof/>
          <w:sz w:val="24"/>
          <w:szCs w:val="24"/>
          <w:lang w:val="en-GB" w:eastAsia="en-GB"/>
        </w:rPr>
      </w:pPr>
      <w:hyperlink w:anchor="_Toc353279073" w:history="1">
        <w:r w:rsidRPr="002F2AB9">
          <w:rPr>
            <w:rStyle w:val="Hyperlink"/>
            <w:noProof/>
            <w:sz w:val="24"/>
            <w:szCs w:val="24"/>
            <w:lang w:val="en-GB"/>
          </w:rPr>
          <w:t>4</w:t>
        </w:r>
        <w:r w:rsidRPr="002F2AB9">
          <w:rPr>
            <w:b w:val="0"/>
            <w:bCs w:val="0"/>
            <w:caps w:val="0"/>
            <w:noProof/>
            <w:sz w:val="24"/>
            <w:szCs w:val="24"/>
            <w:lang w:val="en-GB" w:eastAsia="en-GB"/>
          </w:rPr>
          <w:tab/>
        </w:r>
        <w:r w:rsidRPr="002F2AB9">
          <w:rPr>
            <w:rStyle w:val="Hyperlink"/>
            <w:noProof/>
            <w:sz w:val="24"/>
            <w:szCs w:val="24"/>
            <w:lang w:val="en-GB"/>
          </w:rPr>
          <w:t>References</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_Toc353279073 \h </w:instrText>
        </w:r>
        <w:r w:rsidRPr="002F2AB9">
          <w:rPr>
            <w:noProof/>
            <w:webHidden/>
            <w:sz w:val="24"/>
            <w:szCs w:val="24"/>
          </w:rPr>
        </w:r>
        <w:r w:rsidRPr="002F2AB9">
          <w:rPr>
            <w:noProof/>
            <w:webHidden/>
            <w:sz w:val="24"/>
            <w:szCs w:val="24"/>
          </w:rPr>
          <w:fldChar w:fldCharType="separate"/>
        </w:r>
        <w:r>
          <w:rPr>
            <w:noProof/>
            <w:webHidden/>
            <w:sz w:val="24"/>
            <w:szCs w:val="24"/>
          </w:rPr>
          <w:t>20</w:t>
        </w:r>
        <w:r w:rsidRPr="002F2AB9">
          <w:rPr>
            <w:noProof/>
            <w:webHidden/>
            <w:sz w:val="24"/>
            <w:szCs w:val="24"/>
          </w:rPr>
          <w:fldChar w:fldCharType="end"/>
        </w:r>
      </w:hyperlink>
    </w:p>
    <w:p w:rsidR="00017A19" w:rsidRPr="002F2AB9" w:rsidRDefault="00017A19">
      <w:pPr>
        <w:pStyle w:val="TOC1"/>
        <w:tabs>
          <w:tab w:val="right" w:leader="dot" w:pos="8837"/>
        </w:tabs>
        <w:rPr>
          <w:b w:val="0"/>
          <w:bCs w:val="0"/>
          <w:caps w:val="0"/>
          <w:noProof/>
          <w:sz w:val="24"/>
          <w:szCs w:val="24"/>
          <w:lang w:val="en-GB" w:eastAsia="en-GB"/>
        </w:rPr>
      </w:pPr>
      <w:hyperlink w:anchor="_Toc353279074" w:history="1">
        <w:r w:rsidRPr="002F2AB9">
          <w:rPr>
            <w:rStyle w:val="Hyperlink"/>
            <w:noProof/>
            <w:sz w:val="24"/>
            <w:szCs w:val="24"/>
            <w:lang w:val="en-GB"/>
          </w:rPr>
          <w:t>Annex 1: Concept Note</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_Toc353279074 \h </w:instrText>
        </w:r>
        <w:r w:rsidRPr="002F2AB9">
          <w:rPr>
            <w:noProof/>
            <w:webHidden/>
            <w:sz w:val="24"/>
            <w:szCs w:val="24"/>
          </w:rPr>
        </w:r>
        <w:r w:rsidRPr="002F2AB9">
          <w:rPr>
            <w:noProof/>
            <w:webHidden/>
            <w:sz w:val="24"/>
            <w:szCs w:val="24"/>
          </w:rPr>
          <w:fldChar w:fldCharType="separate"/>
        </w:r>
        <w:r>
          <w:rPr>
            <w:noProof/>
            <w:webHidden/>
            <w:sz w:val="24"/>
            <w:szCs w:val="24"/>
          </w:rPr>
          <w:t>21</w:t>
        </w:r>
        <w:r w:rsidRPr="002F2AB9">
          <w:rPr>
            <w:noProof/>
            <w:webHidden/>
            <w:sz w:val="24"/>
            <w:szCs w:val="24"/>
          </w:rPr>
          <w:fldChar w:fldCharType="end"/>
        </w:r>
      </w:hyperlink>
    </w:p>
    <w:p w:rsidR="00017A19" w:rsidRDefault="00017A19">
      <w:pPr>
        <w:pStyle w:val="TOC1"/>
        <w:tabs>
          <w:tab w:val="right" w:leader="dot" w:pos="8837"/>
        </w:tabs>
        <w:rPr>
          <w:b w:val="0"/>
          <w:bCs w:val="0"/>
          <w:caps w:val="0"/>
          <w:noProof/>
          <w:sz w:val="22"/>
          <w:szCs w:val="22"/>
          <w:lang w:val="en-GB" w:eastAsia="en-GB"/>
        </w:rPr>
      </w:pPr>
      <w:hyperlink w:anchor="_Toc353279075" w:history="1">
        <w:r w:rsidRPr="002F2AB9">
          <w:rPr>
            <w:rStyle w:val="Hyperlink"/>
            <w:noProof/>
            <w:sz w:val="24"/>
            <w:szCs w:val="24"/>
            <w:lang w:val="en-GB"/>
          </w:rPr>
          <w:t>Annex 2: List of contacted stakeholders</w:t>
        </w:r>
        <w:r w:rsidRPr="002F2AB9">
          <w:rPr>
            <w:noProof/>
            <w:webHidden/>
            <w:sz w:val="24"/>
            <w:szCs w:val="24"/>
          </w:rPr>
          <w:tab/>
        </w:r>
        <w:r w:rsidRPr="002F2AB9">
          <w:rPr>
            <w:noProof/>
            <w:webHidden/>
            <w:sz w:val="24"/>
            <w:szCs w:val="24"/>
          </w:rPr>
          <w:fldChar w:fldCharType="begin"/>
        </w:r>
        <w:r w:rsidRPr="002F2AB9">
          <w:rPr>
            <w:noProof/>
            <w:webHidden/>
            <w:sz w:val="24"/>
            <w:szCs w:val="24"/>
          </w:rPr>
          <w:instrText xml:space="preserve"> PAGEREF _Toc353279075 \h </w:instrText>
        </w:r>
        <w:r w:rsidRPr="002F2AB9">
          <w:rPr>
            <w:noProof/>
            <w:webHidden/>
            <w:sz w:val="24"/>
            <w:szCs w:val="24"/>
          </w:rPr>
        </w:r>
        <w:r w:rsidRPr="002F2AB9">
          <w:rPr>
            <w:noProof/>
            <w:webHidden/>
            <w:sz w:val="24"/>
            <w:szCs w:val="24"/>
          </w:rPr>
          <w:fldChar w:fldCharType="separate"/>
        </w:r>
        <w:r>
          <w:rPr>
            <w:noProof/>
            <w:webHidden/>
            <w:sz w:val="24"/>
            <w:szCs w:val="24"/>
          </w:rPr>
          <w:t>30</w:t>
        </w:r>
        <w:r w:rsidRPr="002F2AB9">
          <w:rPr>
            <w:noProof/>
            <w:webHidden/>
            <w:sz w:val="24"/>
            <w:szCs w:val="24"/>
          </w:rPr>
          <w:fldChar w:fldCharType="end"/>
        </w:r>
      </w:hyperlink>
    </w:p>
    <w:p w:rsidR="00017A19" w:rsidRPr="002F2AB9" w:rsidRDefault="00017A19" w:rsidP="00FD3113">
      <w:pPr>
        <w:pStyle w:val="TOC1"/>
        <w:rPr>
          <w:sz w:val="24"/>
          <w:szCs w:val="24"/>
          <w:lang w:val="en-GB"/>
        </w:rPr>
      </w:pPr>
      <w:r w:rsidRPr="002F2AB9">
        <w:rPr>
          <w:sz w:val="24"/>
          <w:szCs w:val="24"/>
          <w:lang w:val="en-GB"/>
        </w:rPr>
        <w:fldChar w:fldCharType="end"/>
      </w:r>
    </w:p>
    <w:p w:rsidR="00017A19" w:rsidRPr="00C80D6B" w:rsidRDefault="00017A19" w:rsidP="00B9215C">
      <w:pPr>
        <w:pStyle w:val="TOC1"/>
        <w:rPr>
          <w:lang w:val="en-GB"/>
        </w:rPr>
      </w:pPr>
    </w:p>
    <w:p w:rsidR="00017A19" w:rsidRDefault="00017A19">
      <w:pPr>
        <w:spacing w:after="0" w:line="240" w:lineRule="auto"/>
        <w:rPr>
          <w:b/>
          <w:sz w:val="28"/>
          <w:szCs w:val="28"/>
          <w:lang w:val="en-GB"/>
        </w:rPr>
      </w:pPr>
      <w:r>
        <w:rPr>
          <w:b/>
          <w:sz w:val="28"/>
          <w:szCs w:val="28"/>
          <w:lang w:val="en-GB"/>
        </w:rPr>
        <w:br w:type="page"/>
      </w:r>
    </w:p>
    <w:p w:rsidR="00017A19" w:rsidRPr="00C80D6B" w:rsidRDefault="00017A19" w:rsidP="004A1CBA">
      <w:pPr>
        <w:pStyle w:val="Heading1"/>
        <w:rPr>
          <w:lang w:val="en-GB"/>
        </w:rPr>
      </w:pPr>
      <w:bookmarkStart w:id="1" w:name="_Toc353279055"/>
      <w:r w:rsidRPr="00C80D6B">
        <w:rPr>
          <w:lang w:val="en-GB"/>
        </w:rPr>
        <w:t>Background</w:t>
      </w:r>
      <w:bookmarkEnd w:id="1"/>
    </w:p>
    <w:p w:rsidR="00017A19" w:rsidRDefault="00017A19" w:rsidP="004C5BC8">
      <w:pPr>
        <w:pStyle w:val="NoSpacing"/>
        <w:rPr>
          <w:sz w:val="24"/>
          <w:szCs w:val="24"/>
          <w:lang w:val="en-GB"/>
        </w:rPr>
      </w:pPr>
      <w:r w:rsidRPr="00C80D6B">
        <w:rPr>
          <w:sz w:val="24"/>
          <w:szCs w:val="24"/>
          <w:lang w:val="en-GB"/>
        </w:rPr>
        <w:t>In its meeting of 26</w:t>
      </w:r>
      <w:r w:rsidRPr="00C80D6B">
        <w:rPr>
          <w:sz w:val="24"/>
          <w:szCs w:val="24"/>
          <w:vertAlign w:val="superscript"/>
          <w:lang w:val="en-GB"/>
        </w:rPr>
        <w:t>th</w:t>
      </w:r>
      <w:r w:rsidRPr="00C80D6B">
        <w:rPr>
          <w:sz w:val="24"/>
          <w:szCs w:val="24"/>
          <w:lang w:val="en-GB"/>
        </w:rPr>
        <w:t xml:space="preserve"> October 2009</w:t>
      </w:r>
      <w:smartTag w:uri="urn:schemas-microsoft-com:office:smarttags" w:element="PersonName">
        <w:r w:rsidRPr="00C80D6B">
          <w:rPr>
            <w:sz w:val="24"/>
            <w:szCs w:val="24"/>
            <w:lang w:val="en-GB"/>
          </w:rPr>
          <w:t>,</w:t>
        </w:r>
      </w:smartTag>
      <w:r>
        <w:rPr>
          <w:sz w:val="24"/>
          <w:szCs w:val="24"/>
          <w:lang w:val="en-GB"/>
        </w:rPr>
        <w:t xml:space="preserve"> the Joint </w:t>
      </w:r>
      <w:r w:rsidRPr="00C80D6B">
        <w:rPr>
          <w:sz w:val="24"/>
          <w:szCs w:val="24"/>
          <w:lang w:val="en-GB"/>
        </w:rPr>
        <w:t xml:space="preserve">Commission of direct bilateral cooperation between </w:t>
      </w:r>
      <w:smartTag w:uri="urn:schemas-microsoft-com:office:smarttags" w:element="country-region">
        <w:r w:rsidRPr="00C80D6B">
          <w:rPr>
            <w:sz w:val="24"/>
            <w:szCs w:val="24"/>
            <w:lang w:val="en-GB"/>
          </w:rPr>
          <w:t>Belgium</w:t>
        </w:r>
      </w:smartTag>
      <w:r w:rsidRPr="00C80D6B">
        <w:rPr>
          <w:sz w:val="24"/>
          <w:szCs w:val="24"/>
          <w:lang w:val="en-GB"/>
        </w:rPr>
        <w:t xml:space="preserve"> and </w:t>
      </w:r>
      <w:smartTag w:uri="urn:schemas-microsoft-com:office:smarttags" w:element="place">
        <w:smartTag w:uri="urn:schemas-microsoft-com:office:smarttags" w:element="country-region">
          <w:r w:rsidRPr="00C80D6B">
            <w:rPr>
              <w:sz w:val="24"/>
              <w:szCs w:val="24"/>
              <w:lang w:val="en-GB"/>
            </w:rPr>
            <w:t>Tanzania</w:t>
          </w:r>
        </w:smartTag>
      </w:smartTag>
      <w:r w:rsidRPr="00C80D6B">
        <w:rPr>
          <w:sz w:val="24"/>
          <w:szCs w:val="24"/>
          <w:lang w:val="en-GB"/>
        </w:rPr>
        <w:t xml:space="preserve"> approved a new Indicative Development Cooperation Program (IDCP). The program covers the period 2010-2013 and identifies Local Government Reform (LGR) and Natural Resources Management (NRM) as sectors of main interest. The NRM-sector support</w:t>
      </w:r>
      <w:smartTag w:uri="urn:schemas-microsoft-com:office:smarttags" w:element="PersonName">
        <w:r w:rsidRPr="00C80D6B">
          <w:rPr>
            <w:sz w:val="24"/>
            <w:szCs w:val="24"/>
            <w:lang w:val="en-GB"/>
          </w:rPr>
          <w:t>,</w:t>
        </w:r>
      </w:smartTag>
      <w:r w:rsidRPr="00C80D6B">
        <w:rPr>
          <w:sz w:val="24"/>
          <w:szCs w:val="24"/>
          <w:lang w:val="en-GB"/>
        </w:rPr>
        <w:t xml:space="preserve"> as outlined in the IDCP</w:t>
      </w:r>
      <w:smartTag w:uri="urn:schemas-microsoft-com:office:smarttags" w:element="PersonName">
        <w:r w:rsidRPr="00C80D6B">
          <w:rPr>
            <w:sz w:val="24"/>
            <w:szCs w:val="24"/>
            <w:lang w:val="en-GB"/>
          </w:rPr>
          <w:t>,</w:t>
        </w:r>
      </w:smartTag>
      <w:r w:rsidRPr="00C80D6B">
        <w:rPr>
          <w:sz w:val="24"/>
          <w:szCs w:val="24"/>
          <w:lang w:val="en-GB"/>
        </w:rPr>
        <w:t xml:space="preserve"> concentrates on three intervention areas:</w:t>
      </w:r>
    </w:p>
    <w:p w:rsidR="00017A19" w:rsidRPr="00C80D6B" w:rsidRDefault="00017A19" w:rsidP="004C5BC8">
      <w:pPr>
        <w:pStyle w:val="NoSpacing"/>
        <w:rPr>
          <w:sz w:val="24"/>
          <w:szCs w:val="24"/>
          <w:lang w:val="en-GB"/>
        </w:rPr>
      </w:pPr>
    </w:p>
    <w:p w:rsidR="00017A19" w:rsidRPr="00C80D6B" w:rsidRDefault="00017A19" w:rsidP="0053719B">
      <w:pPr>
        <w:pStyle w:val="NoSpacing"/>
        <w:numPr>
          <w:ilvl w:val="0"/>
          <w:numId w:val="13"/>
        </w:numPr>
        <w:rPr>
          <w:sz w:val="24"/>
          <w:szCs w:val="24"/>
          <w:lang w:val="en-GB"/>
        </w:rPr>
      </w:pPr>
      <w:r w:rsidRPr="00C80D6B">
        <w:rPr>
          <w:sz w:val="24"/>
          <w:szCs w:val="24"/>
          <w:lang w:val="en-GB"/>
        </w:rPr>
        <w:t>Wetland eco-system management (Component 1)</w:t>
      </w:r>
    </w:p>
    <w:p w:rsidR="00017A19" w:rsidRPr="00C80D6B" w:rsidRDefault="00017A19" w:rsidP="0053719B">
      <w:pPr>
        <w:pStyle w:val="NoSpacing"/>
        <w:numPr>
          <w:ilvl w:val="0"/>
          <w:numId w:val="13"/>
        </w:numPr>
        <w:rPr>
          <w:sz w:val="24"/>
          <w:szCs w:val="24"/>
          <w:lang w:val="en-GB"/>
        </w:rPr>
      </w:pPr>
      <w:r w:rsidRPr="00C80D6B">
        <w:rPr>
          <w:sz w:val="24"/>
          <w:szCs w:val="24"/>
          <w:lang w:val="en-GB"/>
        </w:rPr>
        <w:t>Beekeeping development (Component 2)</w:t>
      </w:r>
    </w:p>
    <w:p w:rsidR="00017A19" w:rsidRPr="00C80D6B" w:rsidRDefault="00017A19" w:rsidP="0053719B">
      <w:pPr>
        <w:pStyle w:val="NoSpacing"/>
        <w:numPr>
          <w:ilvl w:val="0"/>
          <w:numId w:val="13"/>
        </w:numPr>
        <w:rPr>
          <w:sz w:val="24"/>
          <w:szCs w:val="24"/>
          <w:lang w:val="en-GB"/>
        </w:rPr>
      </w:pPr>
      <w:r w:rsidRPr="00C80D6B">
        <w:rPr>
          <w:sz w:val="24"/>
          <w:szCs w:val="24"/>
          <w:lang w:val="en-GB"/>
        </w:rPr>
        <w:t>Development of a coherent bottom-up NRM approach (Component 3)</w:t>
      </w:r>
    </w:p>
    <w:p w:rsidR="00017A19" w:rsidRPr="00C80D6B" w:rsidRDefault="00017A19" w:rsidP="00D31970">
      <w:pPr>
        <w:pStyle w:val="NoSpacing"/>
        <w:ind w:left="414"/>
        <w:rPr>
          <w:sz w:val="24"/>
          <w:szCs w:val="24"/>
          <w:lang w:val="en-GB"/>
        </w:rPr>
      </w:pPr>
    </w:p>
    <w:p w:rsidR="00017A19" w:rsidRDefault="00017A19" w:rsidP="004C5BC8">
      <w:pPr>
        <w:pStyle w:val="NoSpacing"/>
        <w:rPr>
          <w:sz w:val="24"/>
          <w:szCs w:val="24"/>
          <w:lang w:val="en-GB"/>
        </w:rPr>
      </w:pPr>
      <w:r w:rsidRPr="00C80D6B">
        <w:rPr>
          <w:sz w:val="24"/>
          <w:szCs w:val="24"/>
          <w:lang w:val="en-GB"/>
        </w:rPr>
        <w:t>Currently two NRM support projects have been identified and formulated under Component 1 and 2 respectively</w:t>
      </w:r>
      <w:r w:rsidRPr="00C80D6B">
        <w:rPr>
          <w:vertAlign w:val="superscript"/>
          <w:lang w:val="en-GB"/>
        </w:rPr>
        <w:footnoteReference w:id="1"/>
      </w:r>
      <w:r w:rsidRPr="00C80D6B">
        <w:rPr>
          <w:vertAlign w:val="superscript"/>
          <w:lang w:val="en-GB"/>
        </w:rPr>
        <w:footnoteReference w:id="2"/>
      </w:r>
      <w:r w:rsidRPr="00C80D6B">
        <w:rPr>
          <w:sz w:val="24"/>
          <w:szCs w:val="24"/>
          <w:lang w:val="en-GB"/>
        </w:rPr>
        <w:t>. Identification of the foreseen intervention under Component 3 is still pending as it was planned to be integrated in a national support program for Decentralized Natural Resource Management (DeNRM). Agreement on design and implementation mode of envisaged DeNRM intervention</w:t>
      </w:r>
      <w:smartTag w:uri="urn:schemas-microsoft-com:office:smarttags" w:element="PersonName">
        <w:r w:rsidRPr="00C80D6B">
          <w:rPr>
            <w:sz w:val="24"/>
            <w:szCs w:val="24"/>
            <w:lang w:val="en-GB"/>
          </w:rPr>
          <w:t>,</w:t>
        </w:r>
      </w:smartTag>
      <w:r w:rsidRPr="00C80D6B">
        <w:rPr>
          <w:sz w:val="24"/>
          <w:szCs w:val="24"/>
          <w:lang w:val="en-GB"/>
        </w:rPr>
        <w:t xml:space="preserve"> however</w:t>
      </w:r>
      <w:smartTag w:uri="urn:schemas-microsoft-com:office:smarttags" w:element="PersonName">
        <w:r w:rsidRPr="00C80D6B">
          <w:rPr>
            <w:sz w:val="24"/>
            <w:szCs w:val="24"/>
            <w:lang w:val="en-GB"/>
          </w:rPr>
          <w:t>,</w:t>
        </w:r>
      </w:smartTag>
      <w:r w:rsidRPr="00C80D6B">
        <w:rPr>
          <w:sz w:val="24"/>
          <w:szCs w:val="24"/>
          <w:lang w:val="en-GB"/>
        </w:rPr>
        <w:t xml:space="preserve"> has not been reached until now. As time for identifying the third NRM project under the IDCP is running out</w:t>
      </w:r>
      <w:smartTag w:uri="urn:schemas-microsoft-com:office:smarttags" w:element="PersonName">
        <w:r w:rsidRPr="00C80D6B">
          <w:rPr>
            <w:sz w:val="24"/>
            <w:szCs w:val="24"/>
            <w:lang w:val="en-GB"/>
          </w:rPr>
          <w:t>,</w:t>
        </w:r>
      </w:smartTag>
      <w:r w:rsidRPr="00C80D6B">
        <w:rPr>
          <w:sz w:val="24"/>
          <w:szCs w:val="24"/>
          <w:lang w:val="en-GB"/>
        </w:rPr>
        <w:t xml:space="preserve"> the Ministry of Natural Resources and Tourism (MNRT) therefore proposes to continue with the development of a coherent bottom-up approach as a bilateral support project and use the outcome to support the further development of a multilateral DeNRM support-program.</w:t>
      </w:r>
    </w:p>
    <w:p w:rsidR="00017A19" w:rsidRPr="00C80D6B" w:rsidRDefault="00017A19" w:rsidP="004C5BC8">
      <w:pPr>
        <w:pStyle w:val="NoSpacing"/>
        <w:rPr>
          <w:sz w:val="24"/>
          <w:szCs w:val="24"/>
          <w:lang w:val="en-GB"/>
        </w:rPr>
      </w:pPr>
    </w:p>
    <w:p w:rsidR="00017A19" w:rsidRDefault="00017A19" w:rsidP="00C80D6B">
      <w:pPr>
        <w:pStyle w:val="Heading2"/>
        <w:rPr>
          <w:lang w:val="en-GB"/>
        </w:rPr>
      </w:pPr>
      <w:bookmarkStart w:id="2" w:name="_Toc353279056"/>
      <w:bookmarkStart w:id="3" w:name="_Toc277254207"/>
      <w:r>
        <w:rPr>
          <w:lang w:val="en-GB"/>
        </w:rPr>
        <w:t>Sector context</w:t>
      </w:r>
      <w:bookmarkEnd w:id="2"/>
    </w:p>
    <w:p w:rsidR="00017A19" w:rsidRPr="00C80D6B" w:rsidRDefault="00017A19" w:rsidP="00C80D6B">
      <w:pPr>
        <w:pStyle w:val="NoSpacing"/>
        <w:rPr>
          <w:sz w:val="24"/>
          <w:szCs w:val="24"/>
          <w:lang w:val="en-GB"/>
        </w:rPr>
      </w:pPr>
      <w:r w:rsidRPr="00C80D6B">
        <w:rPr>
          <w:sz w:val="24"/>
          <w:szCs w:val="24"/>
          <w:lang w:val="en-GB"/>
        </w:rPr>
        <w:t xml:space="preserve">In </w:t>
      </w:r>
      <w:smartTag w:uri="urn:schemas-microsoft-com:office:smarttags" w:element="place">
        <w:smartTag w:uri="urn:schemas-microsoft-com:office:smarttags" w:element="country-region">
          <w:r w:rsidRPr="00C80D6B">
            <w:rPr>
              <w:sz w:val="24"/>
              <w:szCs w:val="24"/>
              <w:lang w:val="en-GB"/>
            </w:rPr>
            <w:t>Tanzania</w:t>
          </w:r>
        </w:smartTag>
        <w:smartTag w:uri="urn:schemas-microsoft-com:office:smarttags" w:element="PersonName"/>
        <w:r w:rsidRPr="00C80D6B">
          <w:rPr>
            <w:sz w:val="24"/>
            <w:szCs w:val="24"/>
            <w:lang w:val="en-GB"/>
          </w:rPr>
          <w:t>,</w:t>
        </w:r>
      </w:smartTag>
      <w:r>
        <w:rPr>
          <w:sz w:val="24"/>
          <w:szCs w:val="24"/>
          <w:lang w:val="en-GB"/>
        </w:rPr>
        <w:t xml:space="preserve"> DeNRM</w:t>
      </w:r>
      <w:r w:rsidRPr="00C80D6B">
        <w:rPr>
          <w:sz w:val="24"/>
          <w:szCs w:val="24"/>
          <w:lang w:val="en-GB"/>
        </w:rPr>
        <w:t xml:space="preserve"> has been pursued for more than one decade</w:t>
      </w:r>
      <w:smartTag w:uri="urn:schemas-microsoft-com:office:smarttags" w:element="PersonName">
        <w:r w:rsidRPr="00C80D6B">
          <w:rPr>
            <w:sz w:val="24"/>
            <w:szCs w:val="24"/>
            <w:lang w:val="en-GB"/>
          </w:rPr>
          <w:t>,</w:t>
        </w:r>
      </w:smartTag>
      <w:r w:rsidRPr="00C80D6B">
        <w:rPr>
          <w:sz w:val="24"/>
          <w:szCs w:val="24"/>
          <w:lang w:val="en-GB"/>
        </w:rPr>
        <w:t xml:space="preserve"> under the community based natural resources management</w:t>
      </w:r>
      <w:r>
        <w:rPr>
          <w:sz w:val="24"/>
          <w:szCs w:val="24"/>
          <w:lang w:val="en-GB"/>
        </w:rPr>
        <w:t xml:space="preserve"> (CBNRM) framework. Implementation of CBNRM initiatives involved various sub-sector support programmes. They have resulted in a series of guidelines and tools for </w:t>
      </w:r>
      <w:r w:rsidRPr="00C80D6B">
        <w:rPr>
          <w:sz w:val="24"/>
          <w:szCs w:val="24"/>
          <w:lang w:val="en-GB"/>
        </w:rPr>
        <w:t>Participatory Forest Management (PFM)</w:t>
      </w:r>
      <w:smartTag w:uri="urn:schemas-microsoft-com:office:smarttags" w:element="PersonName">
        <w:r w:rsidRPr="00C80D6B">
          <w:rPr>
            <w:sz w:val="24"/>
            <w:szCs w:val="24"/>
            <w:lang w:val="en-GB"/>
          </w:rPr>
          <w:t>,</w:t>
        </w:r>
      </w:smartTag>
      <w:r w:rsidRPr="00C80D6B">
        <w:rPr>
          <w:sz w:val="24"/>
          <w:szCs w:val="24"/>
          <w:lang w:val="en-GB"/>
        </w:rPr>
        <w:t xml:space="preserve"> Sustainable Wetlands Management (SWM)</w:t>
      </w:r>
      <w:smartTag w:uri="urn:schemas-microsoft-com:office:smarttags" w:element="PersonName">
        <w:r w:rsidRPr="00C80D6B">
          <w:rPr>
            <w:sz w:val="24"/>
            <w:szCs w:val="24"/>
            <w:lang w:val="en-GB"/>
          </w:rPr>
          <w:t>,</w:t>
        </w:r>
      </w:smartTag>
      <w:r w:rsidRPr="00C80D6B">
        <w:rPr>
          <w:sz w:val="24"/>
          <w:szCs w:val="24"/>
          <w:lang w:val="en-GB"/>
        </w:rPr>
        <w:t xml:space="preserve"> Wildlife Management Areas (WMA) Beach Management Units (BMU) and Village Land Use Planning (LUP). </w:t>
      </w:r>
      <w:r>
        <w:rPr>
          <w:sz w:val="24"/>
          <w:szCs w:val="24"/>
          <w:lang w:val="en-GB"/>
        </w:rPr>
        <w:t>Common aim</w:t>
      </w:r>
      <w:r w:rsidRPr="00C80D6B">
        <w:rPr>
          <w:sz w:val="24"/>
          <w:szCs w:val="24"/>
          <w:lang w:val="en-GB"/>
        </w:rPr>
        <w:t xml:space="preserve"> </w:t>
      </w:r>
      <w:r>
        <w:rPr>
          <w:sz w:val="24"/>
          <w:szCs w:val="24"/>
          <w:lang w:val="en-GB"/>
        </w:rPr>
        <w:t xml:space="preserve">of the various approaches is to reach </w:t>
      </w:r>
      <w:r w:rsidRPr="00C80D6B">
        <w:rPr>
          <w:sz w:val="24"/>
          <w:szCs w:val="24"/>
          <w:lang w:val="en-GB"/>
        </w:rPr>
        <w:t>at “sustainable natural resource management at the lowest appropriate governance level</w:t>
      </w:r>
      <w:smartTag w:uri="urn:schemas-microsoft-com:office:smarttags" w:element="PersonName">
        <w:r w:rsidRPr="00C80D6B">
          <w:rPr>
            <w:sz w:val="24"/>
            <w:szCs w:val="24"/>
            <w:lang w:val="en-GB"/>
          </w:rPr>
          <w:t>,</w:t>
        </w:r>
      </w:smartTag>
      <w:r w:rsidRPr="00C80D6B">
        <w:rPr>
          <w:sz w:val="24"/>
          <w:szCs w:val="24"/>
          <w:lang w:val="en-GB"/>
        </w:rPr>
        <w:t xml:space="preserve"> the village”. </w:t>
      </w:r>
      <w:r>
        <w:rPr>
          <w:sz w:val="24"/>
          <w:szCs w:val="24"/>
          <w:lang w:val="en-GB"/>
        </w:rPr>
        <w:t xml:space="preserve"> It requires </w:t>
      </w:r>
      <w:r w:rsidRPr="00C80D6B">
        <w:rPr>
          <w:sz w:val="24"/>
          <w:szCs w:val="24"/>
          <w:lang w:val="en-GB"/>
        </w:rPr>
        <w:t>devolved responsibility and ownership of natural resources on village land through local government structures under decentralization by devolution processes.</w:t>
      </w:r>
    </w:p>
    <w:p w:rsidR="00017A19" w:rsidRDefault="00017A19" w:rsidP="00C80D6B">
      <w:pPr>
        <w:pStyle w:val="NoSpacing"/>
        <w:rPr>
          <w:sz w:val="24"/>
          <w:szCs w:val="24"/>
          <w:lang w:val="en-GB"/>
        </w:rPr>
      </w:pPr>
    </w:p>
    <w:p w:rsidR="00017A19" w:rsidRPr="00C80D6B" w:rsidRDefault="00017A19" w:rsidP="00C80D6B">
      <w:pPr>
        <w:pStyle w:val="NoSpacing"/>
        <w:rPr>
          <w:sz w:val="24"/>
          <w:szCs w:val="24"/>
          <w:lang w:val="en-GB"/>
        </w:rPr>
      </w:pPr>
      <w:r>
        <w:rPr>
          <w:sz w:val="24"/>
          <w:szCs w:val="24"/>
          <w:lang w:val="en-GB"/>
        </w:rPr>
        <w:t>Although major steps forwards have been made, c</w:t>
      </w:r>
      <w:r w:rsidRPr="00C80D6B">
        <w:rPr>
          <w:sz w:val="24"/>
          <w:szCs w:val="24"/>
          <w:lang w:val="en-GB"/>
        </w:rPr>
        <w:t>hallenge</w:t>
      </w:r>
      <w:r>
        <w:rPr>
          <w:sz w:val="24"/>
          <w:szCs w:val="24"/>
          <w:lang w:val="en-GB"/>
        </w:rPr>
        <w:t>s</w:t>
      </w:r>
      <w:r w:rsidRPr="00C80D6B">
        <w:rPr>
          <w:sz w:val="24"/>
          <w:szCs w:val="24"/>
          <w:lang w:val="en-GB"/>
        </w:rPr>
        <w:t xml:space="preserve"> </w:t>
      </w:r>
      <w:r>
        <w:rPr>
          <w:sz w:val="24"/>
          <w:szCs w:val="24"/>
          <w:lang w:val="en-GB"/>
        </w:rPr>
        <w:t>remain</w:t>
      </w:r>
      <w:r w:rsidRPr="00C80D6B">
        <w:rPr>
          <w:sz w:val="24"/>
          <w:szCs w:val="24"/>
          <w:lang w:val="en-GB"/>
        </w:rPr>
        <w:t xml:space="preserve"> in sustaining participatory governance processes that enables the engagement of stakeholders and empower communities in natural resources management. That is to say that DeNRM is not adequately mainstreamed in the national governance structure. For example</w:t>
      </w:r>
      <w:smartTag w:uri="urn:schemas-microsoft-com:office:smarttags" w:element="PersonName">
        <w:r w:rsidRPr="00C80D6B">
          <w:rPr>
            <w:sz w:val="24"/>
            <w:szCs w:val="24"/>
            <w:lang w:val="en-GB"/>
          </w:rPr>
          <w:t>,</w:t>
        </w:r>
      </w:smartTag>
      <w:r w:rsidRPr="00C80D6B">
        <w:rPr>
          <w:sz w:val="24"/>
          <w:szCs w:val="24"/>
          <w:lang w:val="en-GB"/>
        </w:rPr>
        <w:t xml:space="preserve"> few LGAs have developed environmental or natural resources management plans - partially due to limited capacities and the lack of legal regulations. </w:t>
      </w:r>
    </w:p>
    <w:p w:rsidR="00017A19" w:rsidRDefault="00017A19" w:rsidP="00C80D6B">
      <w:pPr>
        <w:pStyle w:val="Heading2"/>
        <w:rPr>
          <w:lang w:val="en-GB"/>
        </w:rPr>
      </w:pPr>
      <w:bookmarkStart w:id="4" w:name="_Toc353279057"/>
      <w:r>
        <w:rPr>
          <w:lang w:val="en-GB"/>
        </w:rPr>
        <w:t>Recent developments</w:t>
      </w:r>
      <w:bookmarkEnd w:id="4"/>
    </w:p>
    <w:p w:rsidR="00017A19" w:rsidRDefault="00017A19" w:rsidP="00C80D6B">
      <w:pPr>
        <w:pStyle w:val="NoSpacing"/>
        <w:rPr>
          <w:sz w:val="24"/>
          <w:szCs w:val="24"/>
          <w:lang w:val="en-GB"/>
        </w:rPr>
      </w:pPr>
      <w:r>
        <w:rPr>
          <w:sz w:val="24"/>
          <w:szCs w:val="24"/>
          <w:lang w:val="en-GB"/>
        </w:rPr>
        <w:t>R</w:t>
      </w:r>
      <w:r w:rsidRPr="00C80D6B">
        <w:rPr>
          <w:sz w:val="24"/>
          <w:szCs w:val="24"/>
          <w:lang w:val="en-GB"/>
        </w:rPr>
        <w:t xml:space="preserve">ecent evolutions </w:t>
      </w:r>
      <w:r>
        <w:rPr>
          <w:sz w:val="24"/>
          <w:szCs w:val="24"/>
          <w:lang w:val="en-GB"/>
        </w:rPr>
        <w:t xml:space="preserve">that affect </w:t>
      </w:r>
      <w:r w:rsidRPr="00C80D6B">
        <w:rPr>
          <w:sz w:val="24"/>
          <w:szCs w:val="24"/>
          <w:lang w:val="en-GB"/>
        </w:rPr>
        <w:t>the two sectors</w:t>
      </w:r>
      <w:r>
        <w:rPr>
          <w:sz w:val="24"/>
          <w:szCs w:val="24"/>
          <w:lang w:val="en-GB"/>
        </w:rPr>
        <w:t xml:space="preserve"> that receive support under the </w:t>
      </w:r>
      <w:r w:rsidRPr="00C80D6B">
        <w:rPr>
          <w:sz w:val="24"/>
          <w:szCs w:val="24"/>
          <w:lang w:val="en-GB"/>
        </w:rPr>
        <w:t>current IDCP</w:t>
      </w:r>
      <w:r>
        <w:rPr>
          <w:sz w:val="24"/>
          <w:szCs w:val="24"/>
          <w:lang w:val="en-GB"/>
        </w:rPr>
        <w:t xml:space="preserve"> are:</w:t>
      </w:r>
    </w:p>
    <w:p w:rsidR="00017A19" w:rsidRPr="00C80D6B" w:rsidRDefault="00017A19" w:rsidP="0053719B">
      <w:pPr>
        <w:pStyle w:val="NoSpacing"/>
        <w:numPr>
          <w:ilvl w:val="0"/>
          <w:numId w:val="12"/>
        </w:numPr>
        <w:rPr>
          <w:sz w:val="24"/>
          <w:szCs w:val="24"/>
          <w:lang w:val="en-GB"/>
        </w:rPr>
      </w:pPr>
      <w:r>
        <w:rPr>
          <w:sz w:val="24"/>
          <w:szCs w:val="24"/>
          <w:lang w:val="en-GB"/>
        </w:rPr>
        <w:t>A</w:t>
      </w:r>
      <w:r w:rsidRPr="00C80D6B">
        <w:rPr>
          <w:sz w:val="24"/>
          <w:szCs w:val="24"/>
          <w:lang w:val="en-GB"/>
        </w:rPr>
        <w:t xml:space="preserve">bsence </w:t>
      </w:r>
      <w:r>
        <w:rPr>
          <w:sz w:val="24"/>
          <w:szCs w:val="24"/>
          <w:lang w:val="en-GB"/>
        </w:rPr>
        <w:t>(</w:t>
      </w:r>
      <w:r w:rsidRPr="00C80D6B">
        <w:rPr>
          <w:sz w:val="24"/>
          <w:szCs w:val="24"/>
          <w:lang w:val="en-GB"/>
        </w:rPr>
        <w:t>until now</w:t>
      </w:r>
      <w:r>
        <w:rPr>
          <w:sz w:val="24"/>
          <w:szCs w:val="24"/>
          <w:lang w:val="en-GB"/>
        </w:rPr>
        <w:t>)</w:t>
      </w:r>
      <w:r w:rsidRPr="00C80D6B">
        <w:rPr>
          <w:sz w:val="24"/>
          <w:szCs w:val="24"/>
          <w:lang w:val="en-GB"/>
        </w:rPr>
        <w:t xml:space="preserve"> of </w:t>
      </w:r>
      <w:r>
        <w:rPr>
          <w:sz w:val="24"/>
          <w:szCs w:val="24"/>
          <w:lang w:val="en-GB"/>
        </w:rPr>
        <w:t xml:space="preserve">an </w:t>
      </w:r>
      <w:r w:rsidRPr="00C80D6B">
        <w:rPr>
          <w:sz w:val="24"/>
          <w:szCs w:val="24"/>
          <w:lang w:val="en-GB"/>
        </w:rPr>
        <w:t xml:space="preserve">agreement between MNRT and PMO-RALG about </w:t>
      </w:r>
      <w:r>
        <w:rPr>
          <w:sz w:val="24"/>
          <w:szCs w:val="24"/>
          <w:lang w:val="en-GB"/>
        </w:rPr>
        <w:t xml:space="preserve">a </w:t>
      </w:r>
      <w:r w:rsidRPr="00C80D6B">
        <w:rPr>
          <w:sz w:val="24"/>
          <w:szCs w:val="24"/>
          <w:lang w:val="en-GB"/>
        </w:rPr>
        <w:t>jo</w:t>
      </w:r>
      <w:r>
        <w:rPr>
          <w:sz w:val="24"/>
          <w:szCs w:val="24"/>
          <w:lang w:val="en-GB"/>
        </w:rPr>
        <w:t xml:space="preserve">int </w:t>
      </w:r>
      <w:r w:rsidRPr="00C80D6B">
        <w:rPr>
          <w:sz w:val="24"/>
          <w:szCs w:val="24"/>
          <w:lang w:val="en-GB"/>
        </w:rPr>
        <w:t xml:space="preserve">DeNRM </w:t>
      </w:r>
      <w:r>
        <w:rPr>
          <w:sz w:val="24"/>
          <w:szCs w:val="24"/>
          <w:lang w:val="en-GB"/>
        </w:rPr>
        <w:t>programme,</w:t>
      </w:r>
    </w:p>
    <w:p w:rsidR="00017A19" w:rsidRDefault="00017A19" w:rsidP="0053719B">
      <w:pPr>
        <w:pStyle w:val="NoSpacing"/>
        <w:numPr>
          <w:ilvl w:val="0"/>
          <w:numId w:val="12"/>
        </w:numPr>
        <w:rPr>
          <w:sz w:val="24"/>
          <w:szCs w:val="24"/>
          <w:lang w:val="en-GB"/>
        </w:rPr>
      </w:pPr>
      <w:r>
        <w:rPr>
          <w:sz w:val="24"/>
          <w:szCs w:val="24"/>
          <w:lang w:val="en-GB"/>
        </w:rPr>
        <w:t>Fo</w:t>
      </w:r>
      <w:r w:rsidRPr="00C80D6B">
        <w:rPr>
          <w:sz w:val="24"/>
          <w:szCs w:val="24"/>
          <w:lang w:val="en-GB"/>
        </w:rPr>
        <w:t xml:space="preserve">reseen end of Local Governance Reform Programme (LGRP 2) </w:t>
      </w:r>
    </w:p>
    <w:p w:rsidR="00017A19" w:rsidRPr="00C80D6B" w:rsidRDefault="00017A19" w:rsidP="0053719B">
      <w:pPr>
        <w:pStyle w:val="NoSpacing"/>
        <w:numPr>
          <w:ilvl w:val="0"/>
          <w:numId w:val="12"/>
        </w:numPr>
        <w:rPr>
          <w:sz w:val="24"/>
          <w:szCs w:val="24"/>
          <w:lang w:val="en-GB"/>
        </w:rPr>
      </w:pPr>
      <w:r>
        <w:rPr>
          <w:sz w:val="24"/>
          <w:szCs w:val="24"/>
          <w:lang w:val="en-GB"/>
        </w:rPr>
        <w:t>A</w:t>
      </w:r>
      <w:r w:rsidRPr="00C80D6B">
        <w:rPr>
          <w:sz w:val="24"/>
          <w:szCs w:val="24"/>
          <w:lang w:val="en-GB"/>
        </w:rPr>
        <w:t xml:space="preserve">bsence until now of NRM windows into the </w:t>
      </w:r>
      <w:r>
        <w:rPr>
          <w:sz w:val="24"/>
          <w:szCs w:val="24"/>
          <w:lang w:val="en-GB"/>
        </w:rPr>
        <w:t>Local Government De</w:t>
      </w:r>
      <w:r w:rsidRPr="00C80D6B">
        <w:rPr>
          <w:sz w:val="24"/>
          <w:szCs w:val="24"/>
          <w:lang w:val="en-GB"/>
        </w:rPr>
        <w:t>velopment Grant (LG-DG)</w:t>
      </w:r>
      <w:r>
        <w:rPr>
          <w:sz w:val="24"/>
          <w:szCs w:val="24"/>
          <w:lang w:val="en-GB"/>
        </w:rPr>
        <w:t>,</w:t>
      </w:r>
    </w:p>
    <w:p w:rsidR="00017A19" w:rsidRPr="00C80D6B" w:rsidRDefault="00017A19" w:rsidP="0053719B">
      <w:pPr>
        <w:pStyle w:val="NoSpacing"/>
        <w:numPr>
          <w:ilvl w:val="0"/>
          <w:numId w:val="12"/>
        </w:numPr>
        <w:rPr>
          <w:sz w:val="24"/>
          <w:szCs w:val="24"/>
          <w:lang w:val="en-GB"/>
        </w:rPr>
      </w:pPr>
      <w:r>
        <w:rPr>
          <w:sz w:val="24"/>
          <w:szCs w:val="24"/>
          <w:lang w:val="en-GB"/>
        </w:rPr>
        <w:t>N</w:t>
      </w:r>
      <w:r w:rsidRPr="00C80D6B">
        <w:rPr>
          <w:sz w:val="24"/>
          <w:szCs w:val="24"/>
          <w:lang w:val="en-GB"/>
        </w:rPr>
        <w:t xml:space="preserve">ecessity to reinforce an intermediary level between national and decentralized levels, by strengthening </w:t>
      </w:r>
      <w:r>
        <w:rPr>
          <w:sz w:val="24"/>
          <w:szCs w:val="24"/>
          <w:lang w:val="en-GB"/>
        </w:rPr>
        <w:t>the regional service capacity to assume more responsi</w:t>
      </w:r>
      <w:r w:rsidRPr="00C80D6B">
        <w:rPr>
          <w:sz w:val="24"/>
          <w:szCs w:val="24"/>
          <w:lang w:val="en-GB"/>
        </w:rPr>
        <w:t>bilities in the future</w:t>
      </w:r>
      <w:r>
        <w:rPr>
          <w:sz w:val="24"/>
          <w:szCs w:val="24"/>
          <w:lang w:val="en-GB"/>
        </w:rPr>
        <w:t>.</w:t>
      </w:r>
      <w:r w:rsidRPr="00C80D6B">
        <w:rPr>
          <w:sz w:val="24"/>
          <w:szCs w:val="24"/>
          <w:lang w:val="en-GB"/>
        </w:rPr>
        <w:t xml:space="preserve"> </w:t>
      </w:r>
    </w:p>
    <w:p w:rsidR="00017A19" w:rsidRPr="00C80D6B" w:rsidRDefault="00017A19" w:rsidP="00C80D6B">
      <w:pPr>
        <w:pStyle w:val="NoSpacing"/>
        <w:rPr>
          <w:sz w:val="24"/>
          <w:szCs w:val="24"/>
          <w:lang w:val="en-GB"/>
        </w:rPr>
      </w:pPr>
    </w:p>
    <w:p w:rsidR="00017A19" w:rsidRPr="002F2AB9" w:rsidRDefault="00017A19" w:rsidP="002F2AB9">
      <w:pPr>
        <w:pStyle w:val="NoSpacing"/>
        <w:rPr>
          <w:sz w:val="24"/>
          <w:szCs w:val="24"/>
          <w:lang w:val="en-GB"/>
        </w:rPr>
      </w:pPr>
      <w:r w:rsidRPr="002F2AB9">
        <w:rPr>
          <w:sz w:val="24"/>
          <w:szCs w:val="24"/>
          <w:lang w:val="en-GB"/>
        </w:rPr>
        <w:t>The Belgian support considers that it is important to contribute to the development of a national strategy for natural resource management. Nevertheless, since NRM at lower levels of government needs to be reinforced as well</w:t>
      </w:r>
      <w:smartTag w:uri="urn:schemas-microsoft-com:office:smarttags" w:element="PersonName">
        <w:r w:rsidRPr="002F2AB9">
          <w:rPr>
            <w:sz w:val="24"/>
            <w:szCs w:val="24"/>
            <w:lang w:val="en-GB"/>
          </w:rPr>
          <w:t>,</w:t>
        </w:r>
      </w:smartTag>
      <w:r w:rsidRPr="002F2AB9">
        <w:rPr>
          <w:sz w:val="24"/>
          <w:szCs w:val="24"/>
          <w:lang w:val="en-GB"/>
        </w:rPr>
        <w:t xml:space="preserve"> Belgian interventions under the current IDCP will remain focussed on delivering project support at decentralized level.  </w:t>
      </w:r>
    </w:p>
    <w:p w:rsidR="00017A19" w:rsidRPr="002F2AB9" w:rsidRDefault="00017A19" w:rsidP="002F2AB9">
      <w:pPr>
        <w:pStyle w:val="NoSpacing"/>
        <w:rPr>
          <w:sz w:val="24"/>
          <w:szCs w:val="24"/>
          <w:lang w:val="en-GB"/>
        </w:rPr>
      </w:pPr>
    </w:p>
    <w:p w:rsidR="00017A19" w:rsidRPr="002F2AB9" w:rsidRDefault="00017A19" w:rsidP="002F2AB9">
      <w:pPr>
        <w:pStyle w:val="NoSpacing"/>
        <w:rPr>
          <w:sz w:val="24"/>
          <w:szCs w:val="24"/>
          <w:lang w:val="en-GB"/>
        </w:rPr>
      </w:pPr>
      <w:r w:rsidRPr="002F2AB9">
        <w:rPr>
          <w:sz w:val="24"/>
          <w:szCs w:val="24"/>
          <w:lang w:val="en-GB"/>
        </w:rPr>
        <w:t xml:space="preserve">According to the IDCP the principal objective of the natural resource sector support is; </w:t>
      </w:r>
      <w:r w:rsidRPr="002F2AB9">
        <w:rPr>
          <w:i/>
          <w:sz w:val="24"/>
          <w:szCs w:val="24"/>
          <w:lang w:val="en-GB"/>
        </w:rPr>
        <w:t xml:space="preserve">“To enhance its sector contribution to the national economy to meet </w:t>
      </w:r>
      <w:smartTag w:uri="urn:schemas-microsoft-com:office:smarttags" w:element="place">
        <w:smartTag w:uri="urn:schemas-microsoft-com:office:smarttags" w:element="country-region">
          <w:r w:rsidRPr="002F2AB9">
            <w:rPr>
              <w:i/>
              <w:sz w:val="24"/>
              <w:szCs w:val="24"/>
              <w:lang w:val="en-GB"/>
            </w:rPr>
            <w:t>Tanzania</w:t>
          </w:r>
        </w:smartTag>
      </w:smartTag>
      <w:r w:rsidRPr="002F2AB9">
        <w:rPr>
          <w:i/>
          <w:sz w:val="24"/>
          <w:szCs w:val="24"/>
          <w:lang w:val="en-GB"/>
        </w:rPr>
        <w:t>’s future needs through conservation and proper management of resources”</w:t>
      </w:r>
      <w:r w:rsidRPr="002F2AB9">
        <w:rPr>
          <w:sz w:val="24"/>
          <w:szCs w:val="24"/>
          <w:lang w:val="en-GB"/>
        </w:rPr>
        <w:t>.  One of the aims of supporting this sector is to develop a coherent bottom up approach for Natural Resources Management. That includes development of local and district natural resources management plans in pilot districts of a selected region, and development afterwards of National coordinated NRM strategy and policy.</w:t>
      </w:r>
    </w:p>
    <w:p w:rsidR="00017A19" w:rsidRPr="002F2AB9" w:rsidRDefault="00017A19" w:rsidP="002F2AB9">
      <w:pPr>
        <w:pStyle w:val="NoSpacing"/>
        <w:rPr>
          <w:sz w:val="24"/>
          <w:szCs w:val="24"/>
          <w:lang w:val="en-GB"/>
        </w:rPr>
      </w:pPr>
    </w:p>
    <w:p w:rsidR="00017A19" w:rsidRPr="002F2AB9" w:rsidRDefault="00017A19" w:rsidP="002F2AB9">
      <w:pPr>
        <w:pStyle w:val="NoSpacing"/>
        <w:rPr>
          <w:sz w:val="24"/>
          <w:szCs w:val="24"/>
          <w:lang w:val="en-GB"/>
        </w:rPr>
      </w:pPr>
      <w:r w:rsidRPr="002F2AB9">
        <w:rPr>
          <w:sz w:val="24"/>
          <w:szCs w:val="24"/>
          <w:lang w:val="en-GB"/>
        </w:rPr>
        <w:t>The Five Years Development Plan (FYDP) 2010-2015 and recently the Big Results Now (BRN) has put more emphasis on sustainable agriculture and Local Economic Development (LED) based on Natural Resources sustainable running. That is why the MNRT initiated a study to identify a support project for the development of a coherent bottom-up approach of decentralized NRM-LED. It includes the strengthening of the role of regional authorities and services (in planning, selecting, financing, advising, technical supporting, M&amp;E procedures) for an effective and efficient implementation of a regional NRM-LED plan into a selected region, Kigoma Region.</w:t>
      </w:r>
    </w:p>
    <w:p w:rsidR="00017A19" w:rsidRPr="002F2AB9" w:rsidRDefault="00017A19" w:rsidP="002F2AB9">
      <w:pPr>
        <w:pStyle w:val="NoSpacing"/>
        <w:rPr>
          <w:sz w:val="24"/>
          <w:szCs w:val="24"/>
          <w:lang w:val="en-GB"/>
        </w:rPr>
      </w:pPr>
    </w:p>
    <w:p w:rsidR="00017A19" w:rsidRPr="00CC7199" w:rsidRDefault="00017A19" w:rsidP="00486F30">
      <w:pPr>
        <w:pStyle w:val="Heading2"/>
        <w:rPr>
          <w:lang w:val="en-GB"/>
        </w:rPr>
      </w:pPr>
      <w:bookmarkStart w:id="5" w:name="_Toc353279058"/>
      <w:r>
        <w:rPr>
          <w:lang w:val="en-GB"/>
        </w:rPr>
        <w:t>Identification process</w:t>
      </w:r>
      <w:bookmarkEnd w:id="5"/>
    </w:p>
    <w:p w:rsidR="00017A19" w:rsidRPr="002F2AB9" w:rsidRDefault="00017A19" w:rsidP="002F2AB9">
      <w:pPr>
        <w:pStyle w:val="NoSpacing"/>
        <w:rPr>
          <w:sz w:val="24"/>
          <w:szCs w:val="24"/>
          <w:lang w:val="en-GB"/>
        </w:rPr>
      </w:pPr>
      <w:r w:rsidRPr="002F2AB9">
        <w:rPr>
          <w:sz w:val="24"/>
          <w:szCs w:val="24"/>
          <w:lang w:val="en-GB"/>
        </w:rPr>
        <w:t xml:space="preserve">This identification report is a result of several processes, which include, literature review, meeting with individuals and stakeholders’ workshops at district and national levels.  The district level stakeholders’ workshops were held in Kigoma, Kasulu, and Kibondo districts, 30th October to 2nd November 2012. The national workshop was held on 14th November 2012. These workshops were part of participatory project development process that intended to lead to clear project objectives. Using a logical framework approach that included validation of the project objectives and identified problems, stakeholder analysis, and SWOT analysis, the project model and approach was identified. </w:t>
      </w:r>
    </w:p>
    <w:p w:rsidR="00017A19" w:rsidRPr="002F2AB9" w:rsidRDefault="00017A19" w:rsidP="002F2AB9">
      <w:pPr>
        <w:pStyle w:val="NoSpacing"/>
        <w:rPr>
          <w:sz w:val="24"/>
          <w:szCs w:val="24"/>
          <w:lang w:val="en-GB"/>
        </w:rPr>
      </w:pPr>
    </w:p>
    <w:p w:rsidR="00017A19" w:rsidRPr="002F2AB9" w:rsidRDefault="00017A19" w:rsidP="002F2AB9">
      <w:pPr>
        <w:pStyle w:val="NoSpacing"/>
        <w:rPr>
          <w:sz w:val="24"/>
          <w:szCs w:val="24"/>
          <w:lang w:val="en-GB"/>
        </w:rPr>
      </w:pPr>
      <w:r w:rsidRPr="002F2AB9">
        <w:rPr>
          <w:sz w:val="24"/>
          <w:szCs w:val="24"/>
          <w:lang w:val="en-GB"/>
        </w:rPr>
        <w:t>The study aimed at identifying a project that will be formulated to implement coherent bottom-up natural resources management (decentralized natural resources management).   Therefore, the objective of this report is to provide the basis for formulation of a project to develop coherent decentralized natural resource management approach.  The project is intended to build upon the experiences in decentralized approaches to natural resources management in Tanzania.  Thus, this identification report has benefited from the preliminary findings and recommendations of various studies on decentralized or community based natural resources management in Tanzania.</w:t>
      </w:r>
    </w:p>
    <w:p w:rsidR="00017A19" w:rsidRDefault="00017A19" w:rsidP="00C80D6B">
      <w:pPr>
        <w:pStyle w:val="Heading1"/>
        <w:rPr>
          <w:lang w:val="en-GB"/>
        </w:rPr>
      </w:pPr>
      <w:bookmarkStart w:id="6" w:name="_Toc345890069"/>
      <w:bookmarkStart w:id="7" w:name="_Toc353279059"/>
      <w:r>
        <w:rPr>
          <w:lang w:val="en-GB"/>
        </w:rPr>
        <w:t xml:space="preserve">Validation of </w:t>
      </w:r>
      <w:r w:rsidRPr="00C80D6B">
        <w:rPr>
          <w:lang w:val="en-GB"/>
        </w:rPr>
        <w:t>bottom up NRM-LED as project idea</w:t>
      </w:r>
      <w:bookmarkEnd w:id="6"/>
      <w:bookmarkEnd w:id="7"/>
      <w:r w:rsidRPr="00C80D6B">
        <w:rPr>
          <w:lang w:val="en-GB"/>
        </w:rPr>
        <w:t xml:space="preserve"> </w:t>
      </w:r>
    </w:p>
    <w:p w:rsidR="00017A19" w:rsidRPr="00C80D6B" w:rsidRDefault="00017A19" w:rsidP="005F56A3">
      <w:pPr>
        <w:pStyle w:val="Heading2"/>
        <w:rPr>
          <w:lang w:val="en-GB"/>
        </w:rPr>
      </w:pPr>
      <w:bookmarkStart w:id="8" w:name="_Toc353279060"/>
      <w:r w:rsidRPr="00C80D6B">
        <w:rPr>
          <w:lang w:val="en-GB"/>
        </w:rPr>
        <w:t>Why developing a coherent bottom-up NRM-LED approach?</w:t>
      </w:r>
      <w:bookmarkEnd w:id="8"/>
    </w:p>
    <w:p w:rsidR="00017A19" w:rsidRDefault="00017A19" w:rsidP="004C5BC8">
      <w:pPr>
        <w:pStyle w:val="NoSpacing"/>
        <w:rPr>
          <w:sz w:val="24"/>
          <w:szCs w:val="24"/>
          <w:lang w:val="en-GB"/>
        </w:rPr>
      </w:pPr>
      <w:r w:rsidRPr="00C80D6B">
        <w:rPr>
          <w:sz w:val="24"/>
          <w:szCs w:val="24"/>
          <w:lang w:val="en-GB"/>
        </w:rPr>
        <w:t>Key lessons-learned from over-fifteen years of investment in piloting community based approaches to decentralize NRM in Tanzania</w:t>
      </w:r>
      <w:r w:rsidRPr="00C80D6B">
        <w:rPr>
          <w:rStyle w:val="FootnoteReference"/>
          <w:sz w:val="24"/>
          <w:szCs w:val="24"/>
          <w:lang w:val="en-GB"/>
        </w:rPr>
        <w:footnoteReference w:id="3"/>
      </w:r>
      <w:r w:rsidRPr="00C80D6B">
        <w:rPr>
          <w:sz w:val="24"/>
          <w:szCs w:val="24"/>
          <w:vertAlign w:val="superscript"/>
          <w:lang w:val="en-GB"/>
        </w:rPr>
        <w:t>,</w:t>
      </w:r>
      <w:r w:rsidRPr="00C80D6B">
        <w:rPr>
          <w:rStyle w:val="FootnoteReference"/>
          <w:sz w:val="24"/>
          <w:szCs w:val="24"/>
          <w:lang w:val="en-GB"/>
        </w:rPr>
        <w:footnoteReference w:id="4"/>
      </w:r>
      <w:r w:rsidRPr="00C80D6B">
        <w:rPr>
          <w:sz w:val="24"/>
          <w:szCs w:val="24"/>
          <w:lang w:val="en-GB"/>
        </w:rPr>
        <w:t xml:space="preserve"> are: </w:t>
      </w:r>
    </w:p>
    <w:p w:rsidR="00017A19" w:rsidRPr="00C80D6B" w:rsidRDefault="00017A19" w:rsidP="004C5BC8">
      <w:pPr>
        <w:pStyle w:val="NoSpacing"/>
        <w:rPr>
          <w:sz w:val="24"/>
          <w:szCs w:val="24"/>
          <w:lang w:val="en-GB"/>
        </w:rPr>
      </w:pPr>
    </w:p>
    <w:p w:rsidR="00017A19" w:rsidRPr="00C80D6B" w:rsidRDefault="00017A19" w:rsidP="0053719B">
      <w:pPr>
        <w:pStyle w:val="ListParagraph"/>
        <w:numPr>
          <w:ilvl w:val="0"/>
          <w:numId w:val="2"/>
        </w:numPr>
        <w:spacing w:after="200" w:afterAutospacing="0"/>
        <w:jc w:val="left"/>
        <w:rPr>
          <w:sz w:val="24"/>
          <w:szCs w:val="24"/>
        </w:rPr>
      </w:pPr>
      <w:r w:rsidRPr="00C80D6B">
        <w:rPr>
          <w:sz w:val="24"/>
          <w:szCs w:val="24"/>
        </w:rPr>
        <w:t>Resource-use conflicts at local level cannot be addressed properly unless interventions in the Forestry, Beekeeping, Wildlife, Wetlands and Fisheries subsectors are linked and managed in an integrated way with those in the (irrigation) Water, Agriculture and Livestock sectors.</w:t>
      </w:r>
    </w:p>
    <w:p w:rsidR="00017A19" w:rsidRPr="00C80D6B" w:rsidRDefault="00017A19" w:rsidP="0053719B">
      <w:pPr>
        <w:pStyle w:val="ListParagraph"/>
        <w:numPr>
          <w:ilvl w:val="0"/>
          <w:numId w:val="2"/>
        </w:numPr>
        <w:spacing w:after="200" w:afterAutospacing="0"/>
        <w:jc w:val="left"/>
        <w:rPr>
          <w:sz w:val="24"/>
          <w:szCs w:val="24"/>
        </w:rPr>
      </w:pPr>
      <w:r w:rsidRPr="00C80D6B">
        <w:rPr>
          <w:sz w:val="24"/>
          <w:szCs w:val="24"/>
        </w:rPr>
        <w:t>Importance of the availability of natural resources for Local Economic Development (LED)</w:t>
      </w:r>
      <w:r w:rsidRPr="00C80D6B">
        <w:rPr>
          <w:rStyle w:val="FootnoteReference"/>
          <w:sz w:val="24"/>
          <w:szCs w:val="24"/>
        </w:rPr>
        <w:footnoteReference w:id="5"/>
      </w:r>
      <w:r w:rsidRPr="00C80D6B">
        <w:rPr>
          <w:sz w:val="24"/>
          <w:szCs w:val="24"/>
        </w:rPr>
        <w:t xml:space="preserve"> will continue to be underestimated unless revenues from natural resource (NR) use are properly collected and reinvested in maintenance of physical infrastructure and human service capacity to facilitate wise-use principles.</w:t>
      </w:r>
    </w:p>
    <w:p w:rsidR="00017A19" w:rsidRPr="00C80D6B" w:rsidRDefault="00017A19" w:rsidP="0053719B">
      <w:pPr>
        <w:pStyle w:val="ListParagraph"/>
        <w:numPr>
          <w:ilvl w:val="0"/>
          <w:numId w:val="2"/>
        </w:numPr>
        <w:spacing w:after="200" w:afterAutospacing="0"/>
        <w:jc w:val="left"/>
        <w:rPr>
          <w:sz w:val="24"/>
          <w:szCs w:val="24"/>
        </w:rPr>
      </w:pPr>
      <w:r w:rsidRPr="00C80D6B">
        <w:rPr>
          <w:sz w:val="24"/>
          <w:szCs w:val="24"/>
        </w:rPr>
        <w:t>Nation-wide rolling-out of developed community-based NRM approaches is unlikely to gain momentum, unless service delivery mechanisms to support the process become more cost/time effective.</w:t>
      </w:r>
    </w:p>
    <w:p w:rsidR="00017A19" w:rsidRPr="00C80D6B" w:rsidRDefault="00017A19" w:rsidP="004C5BC8">
      <w:pPr>
        <w:pStyle w:val="NoSpacing"/>
        <w:rPr>
          <w:sz w:val="24"/>
          <w:szCs w:val="24"/>
          <w:lang w:val="en-GB"/>
        </w:rPr>
      </w:pPr>
      <w:r w:rsidRPr="00C80D6B">
        <w:rPr>
          <w:sz w:val="24"/>
          <w:szCs w:val="24"/>
          <w:lang w:val="en-GB"/>
        </w:rPr>
        <w:t>As envisaged public private-sector initiatives to boast Tanzania’s agriculture production are going to increase the pressure on NRs, there is ample need to ensure that planning of land- and water-use becomes part of a coherent NRM approach. It requires adjustment of the bottom-up development planning process and more effective policy coordination to enhance the impact of investments in community-based NRM on the local economy.</w:t>
      </w:r>
    </w:p>
    <w:p w:rsidR="00017A19" w:rsidRPr="00C80D6B" w:rsidRDefault="00017A19" w:rsidP="004C5BC8">
      <w:pPr>
        <w:pStyle w:val="NoSpacing"/>
        <w:rPr>
          <w:sz w:val="24"/>
          <w:szCs w:val="24"/>
          <w:lang w:val="en-GB"/>
        </w:rPr>
      </w:pPr>
    </w:p>
    <w:p w:rsidR="00017A19" w:rsidRPr="00062818" w:rsidRDefault="00017A19" w:rsidP="00062818">
      <w:pPr>
        <w:pStyle w:val="Heading2"/>
        <w:rPr>
          <w:lang w:val="en-GB"/>
        </w:rPr>
      </w:pPr>
      <w:bookmarkStart w:id="9" w:name="_Toc353279061"/>
      <w:r w:rsidRPr="00062818">
        <w:rPr>
          <w:lang w:val="en-GB"/>
        </w:rPr>
        <w:t>What ultimate betterment do we want to see?</w:t>
      </w:r>
      <w:bookmarkEnd w:id="9"/>
    </w:p>
    <w:p w:rsidR="00017A19" w:rsidRDefault="00017A19" w:rsidP="004C5BC8">
      <w:pPr>
        <w:pStyle w:val="NoSpacing"/>
        <w:rPr>
          <w:sz w:val="24"/>
          <w:szCs w:val="24"/>
          <w:lang w:val="en-GB"/>
        </w:rPr>
      </w:pPr>
      <w:r w:rsidRPr="00C80D6B">
        <w:rPr>
          <w:sz w:val="24"/>
          <w:szCs w:val="24"/>
          <w:lang w:val="en-GB"/>
        </w:rPr>
        <w:t>The MNRT envisages that actors at local, regional and national levels of Tanzania’s Environment and Natural Resources sector have the capacity to secure economic benefits</w:t>
      </w:r>
      <w:r>
        <w:rPr>
          <w:sz w:val="24"/>
          <w:szCs w:val="24"/>
          <w:lang w:val="en-GB"/>
        </w:rPr>
        <w:t xml:space="preserve"> </w:t>
      </w:r>
      <w:r w:rsidRPr="00C80D6B">
        <w:rPr>
          <w:sz w:val="24"/>
          <w:szCs w:val="24"/>
          <w:lang w:val="en-GB"/>
        </w:rPr>
        <w:t>from the wise-use of natural resources and reinvest proceeds sufficiently to maintain exploited eco-system services.</w:t>
      </w:r>
      <w:r>
        <w:rPr>
          <w:sz w:val="24"/>
          <w:szCs w:val="24"/>
          <w:lang w:val="en-GB"/>
        </w:rPr>
        <w:t xml:space="preserve"> See also the objective flow depicted in the below schedule.</w:t>
      </w:r>
    </w:p>
    <w:p w:rsidR="00017A19" w:rsidRDefault="00017A19" w:rsidP="004C5BC8">
      <w:pPr>
        <w:pStyle w:val="NoSpacing"/>
        <w:rPr>
          <w:sz w:val="24"/>
          <w:szCs w:val="24"/>
          <w:lang w:val="en-GB"/>
        </w:rPr>
      </w:pPr>
    </w:p>
    <w:p w:rsidR="00017A19" w:rsidRPr="00C80D6B" w:rsidRDefault="00017A19" w:rsidP="00B9651E">
      <w:pPr>
        <w:rPr>
          <w:lang w:val="en-GB"/>
        </w:rPr>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7" type="#_x0000_t70" style="position:absolute;margin-left:52.7pt;margin-top:181.4pt;width:38.15pt;height:9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" adj=",4303" fillcolor="#a3c4ff" strokecolor="#4579b8">
            <v:fill color2="#e5eeff" rotate="t" angle="180" colors="0 #a3c4ff;22938f #bfd5ff;1 #e5eeff" focus="100%" type="gradient"/>
            <v:shadow on="t" color="black" opacity="24903f" origin=",.5" offset="0,.55556mm"/>
            <v:path arrowok="t"/>
          </v:shape>
        </w:pict>
      </w:r>
      <w:r>
        <w:rPr>
          <w:noProof/>
        </w:rPr>
        <w:pict>
          <v:shape id="_x0000_s1028" type="#_x0000_t70" style="position:absolute;margin-left:338.85pt;margin-top:176.8pt;width:38.15pt;height:9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" adj=",4303" fillcolor="#ffbe86" strokecolor="#f68c36">
            <v:fill color2="#ffebdb" rotate="t" angle="180" colors="0 #ffbe86;22938f #ffd0aa;1 #ffebdb" focus="100%" type="gradient"/>
            <v:shadow on="t" color="black" opacity="24903f" origin=",.5" offset="0,.55556mm"/>
            <v:path arrowok="t"/>
          </v:shape>
        </w:pict>
      </w:r>
      <w:r>
        <w:rPr>
          <w:noProof/>
        </w:rPr>
        <w:pict>
          <v:shapetype id="_x0000_t202" coordsize="21600,21600" o:spt="202" path="m,l,21600r21600,l21600,xe">
            <v:stroke joinstyle="miter"/>
            <v:path gradientshapeok="t" o:connecttype="rect"/>
          </v:shapetype>
          <v:shape id="Text Box 16" o:spid="_x0000_s1029" type="#_x0000_t202" style="position:absolute;margin-left:-.2pt;margin-top:35.4pt;width:80.15pt;height:18.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" strokeweight=".5pt">
            <v:path arrowok="t"/>
            <v:textbox>
              <w:txbxContent>
                <w:p w:rsidR="00017A19" w:rsidRDefault="00017A19" w:rsidP="00B9651E">
                  <w:pPr>
                    <w:rPr>
                      <w:sz w:val="16"/>
                      <w:szCs w:val="16"/>
                    </w:rPr>
                  </w:pPr>
                  <w:r>
                    <w:rPr>
                      <w:sz w:val="16"/>
                      <w:szCs w:val="16"/>
                    </w:rPr>
                    <w:t>Intervention field</w:t>
                  </w:r>
                </w:p>
              </w:txbxContent>
            </v:textbox>
          </v:shape>
        </w:pict>
      </w:r>
      <w:r>
        <w:rPr>
          <w:noProof/>
        </w:rPr>
        <w:pict>
          <v:shape id="Up-Down Arrow 31" o:spid="_x0000_s1030" type="#_x0000_t70" style="position:absolute;margin-left:197.8pt;margin-top:181.15pt;width:38.15pt;height:9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" adj=",4303" fillcolor="#dafda7" strokecolor="#94b64e">
            <v:fill color2="#f5ffe6" rotate="t" angle="180" colors="0 #dafda7;22938f #e4fdc2;1 #f5ffe6" focus="100%" type="gradient"/>
            <v:shadow on="t" color="black" opacity="24903f" origin=",.5" offset="0,.55556mm"/>
            <v:path arrowok="t"/>
          </v:shape>
        </w:pict>
      </w:r>
      <w:r>
        <w:rPr>
          <w:noProof/>
        </w:rPr>
        <w:pict>
          <v:shape id="Text Box 7" o:spid="_x0000_s1031" type="#_x0000_t202" style="position:absolute;margin-left:27.65pt;margin-top:103.7pt;width:108.7pt;height:61.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" strokeweight=".5pt">
            <v:path arrowok="t"/>
            <v:textbox>
              <w:txbxContent>
                <w:p w:rsidR="00017A19" w:rsidRDefault="00017A19" w:rsidP="00B9651E">
                  <w:pPr>
                    <w:pStyle w:val="NoSpacing"/>
                    <w:jc w:val="center"/>
                    <w:rPr>
                      <w:b/>
                      <w:sz w:val="20"/>
                      <w:szCs w:val="20"/>
                      <w:u w:val="single"/>
                    </w:rPr>
                  </w:pPr>
                  <w:r>
                    <w:rPr>
                      <w:b/>
                      <w:sz w:val="20"/>
                      <w:szCs w:val="20"/>
                      <w:u w:val="single"/>
                    </w:rPr>
                    <w:t>Sphere of control:</w:t>
                  </w:r>
                </w:p>
                <w:p w:rsidR="00017A19" w:rsidRDefault="00017A19" w:rsidP="00B9651E">
                  <w:pPr>
                    <w:jc w:val="center"/>
                    <w:rPr>
                      <w:sz w:val="20"/>
                      <w:szCs w:val="20"/>
                    </w:rPr>
                  </w:pPr>
                  <w:r>
                    <w:rPr>
                      <w:sz w:val="20"/>
                      <w:szCs w:val="20"/>
                    </w:rPr>
                    <w:t>Development of a bottom-up approach to integrated NRM</w:t>
                  </w:r>
                </w:p>
              </w:txbxContent>
            </v:textbox>
          </v:shape>
        </w:pict>
      </w:r>
      <w:r>
        <w:rPr>
          <w:noProof/>
        </w:rPr>
        <w:pict>
          <v:shape id="Text Box 6" o:spid="_x0000_s1032" type="#_x0000_t202" style="position:absolute;margin-left:166.2pt;margin-top:103.7pt;width:112.7pt;height:6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" strokeweight=".5pt">
            <v:path arrowok="t"/>
            <v:textbox>
              <w:txbxContent>
                <w:p w:rsidR="00017A19" w:rsidRDefault="00017A19" w:rsidP="00B9651E">
                  <w:pPr>
                    <w:pStyle w:val="NoSpacing"/>
                    <w:jc w:val="center"/>
                    <w:rPr>
                      <w:b/>
                      <w:sz w:val="20"/>
                      <w:szCs w:val="20"/>
                      <w:u w:val="single"/>
                    </w:rPr>
                  </w:pPr>
                  <w:r>
                    <w:rPr>
                      <w:b/>
                      <w:sz w:val="20"/>
                      <w:szCs w:val="20"/>
                      <w:u w:val="single"/>
                    </w:rPr>
                    <w:t>Sphere of influence:</w:t>
                  </w:r>
                </w:p>
                <w:p w:rsidR="00017A19" w:rsidRDefault="00017A19" w:rsidP="00B9651E">
                  <w:pPr>
                    <w:jc w:val="center"/>
                    <w:rPr>
                      <w:sz w:val="20"/>
                      <w:szCs w:val="20"/>
                    </w:rPr>
                  </w:pPr>
                  <w:r>
                    <w:rPr>
                      <w:sz w:val="20"/>
                      <w:szCs w:val="20"/>
                    </w:rPr>
                    <w:t>Eco-system Management (ESM)</w:t>
                  </w:r>
                </w:p>
              </w:txbxContent>
            </v:textbox>
          </v:shape>
        </w:pict>
      </w:r>
      <w:r>
        <w:rPr>
          <w:noProof/>
        </w:rPr>
        <w:pict>
          <v:oval id="_x0000_s1033" style="position:absolute;margin-left:3.15pt;margin-top:71.75pt;width:298.15pt;height:133.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" fillcolor="#dafda7" strokecolor="#94b64e">
            <v:fill color2="#f5ffe6" rotate="t" angle="180" colors="0 #dafda7;22938f #e4fdc2;1 #f5ffe6" focus="100%" type="gradient"/>
            <v:shadow on="t" color="black" opacity="24903f" origin=",.5" offset="0,.55556mm"/>
            <v:path arrowok="t"/>
          </v:oval>
        </w:pict>
      </w:r>
      <w:r>
        <w:rPr>
          <w:noProof/>
        </w:rPr>
        <w:pict>
          <v:oval id="_x0000_s1034" style="position:absolute;margin-left:3.15pt;margin-top:50.05pt;width:433.35pt;height:180.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" fillcolor="#ffbe86" strokecolor="#f68c36">
            <v:fill color2="#ffebdb" rotate="t" angle="180" colors="0 #ffbe86;22938f #ffd0aa;1 #ffebdb" focus="100%" type="gradient"/>
            <v:shadow on="t" color="black" opacity="24903f" origin=",.5" offset="0,.55556mm"/>
            <v:path arrowok="t"/>
          </v:oval>
        </w:pict>
      </w:r>
      <w:r>
        <w:rPr>
          <w:noProof/>
        </w:rPr>
        <w:pict>
          <v:oval id="_x0000_s1035" style="position:absolute;margin-left:3.15pt;margin-top:84.65pt;width:158.9pt;height:99.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" fillcolor="#a3c4ff" strokecolor="#4579b8">
            <v:fill color2="#e5eeff" rotate="t" angle="180" colors="0 #a3c4ff;22938f #bfd5ff;1 #e5eeff" focus="100%" type="gradient"/>
            <v:shadow on="t" color="black" opacity="24903f" origin=",.5" offset="0,.55556mm"/>
            <v:path arrowok="t"/>
          </v:oval>
        </w:pict>
      </w:r>
      <w:r>
        <w:rPr>
          <w:noProof/>
        </w:rPr>
        <w:pict>
          <v:shape id="Text Box 37" o:spid="_x0000_s1036" type="#_x0000_t202" style="position:absolute;margin-left:310.2pt;margin-top:103.65pt;width:104.55pt;height:6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" strokeweight=".5pt">
            <v:path arrowok="t"/>
            <v:textbox>
              <w:txbxContent>
                <w:p w:rsidR="00017A19" w:rsidRDefault="00017A19" w:rsidP="00B9651E">
                  <w:pPr>
                    <w:pStyle w:val="NoSpacing"/>
                    <w:jc w:val="center"/>
                    <w:rPr>
                      <w:b/>
                      <w:u w:val="single"/>
                    </w:rPr>
                  </w:pPr>
                  <w:r>
                    <w:rPr>
                      <w:b/>
                      <w:u w:val="single"/>
                    </w:rPr>
                    <w:t>Sphere of interest:</w:t>
                  </w:r>
                </w:p>
                <w:p w:rsidR="00017A19" w:rsidRDefault="00017A19" w:rsidP="00B9651E">
                  <w:pPr>
                    <w:jc w:val="center"/>
                    <w:rPr>
                      <w:sz w:val="20"/>
                      <w:szCs w:val="20"/>
                    </w:rPr>
                  </w:pPr>
                  <w:r>
                    <w:rPr>
                      <w:sz w:val="20"/>
                      <w:szCs w:val="20"/>
                    </w:rPr>
                    <w:t>Local Economic Development (LED)</w:t>
                  </w:r>
                </w:p>
              </w:txbxContent>
            </v:textbox>
          </v:shape>
        </w:pict>
      </w:r>
      <w:r>
        <w:rPr>
          <w:noProof/>
        </w:rPr>
        <w:pict>
          <v:rect id="_x0000_s1037" style="position:absolute;margin-left:-.9pt;margin-top:.35pt;width:284.6pt;height:31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" fillcolor="#c9b5e8" strokecolor="#795d9b">
            <v:fill color2="#f0eaf9" rotate="t" angle="180" colors="0 #c9b5e8;22938f #d9cbee;1 #f0eaf9" focus="100%" type="gradient"/>
            <v:shadow on="t" color="black" opacity="24903f" origin=",.5" offset="0,.55556mm"/>
            <v:path arrowok="t"/>
          </v:rect>
        </w:pict>
      </w:r>
    </w:p>
    <w:p w:rsidR="00017A19" w:rsidRPr="00C80D6B" w:rsidRDefault="00017A19" w:rsidP="00B9651E">
      <w:pPr>
        <w:rPr>
          <w:lang w:val="en-GB"/>
        </w:rPr>
      </w:pPr>
    </w:p>
    <w:p w:rsidR="00017A19" w:rsidRPr="00C80D6B" w:rsidRDefault="00017A19" w:rsidP="00B9651E">
      <w:pPr>
        <w:rPr>
          <w:lang w:val="en-GB"/>
        </w:rPr>
      </w:pPr>
    </w:p>
    <w:p w:rsidR="00017A19" w:rsidRPr="00C80D6B" w:rsidRDefault="00017A19" w:rsidP="00B9651E">
      <w:pPr>
        <w:rPr>
          <w:lang w:val="en-GB"/>
        </w:rPr>
      </w:pPr>
    </w:p>
    <w:p w:rsidR="00017A19" w:rsidRPr="00C80D6B" w:rsidRDefault="00017A19" w:rsidP="00B9651E">
      <w:pPr>
        <w:rPr>
          <w:lang w:val="en-GB"/>
        </w:rPr>
      </w:pPr>
    </w:p>
    <w:p w:rsidR="00017A19" w:rsidRPr="00C80D6B" w:rsidRDefault="00017A19" w:rsidP="00B9651E">
      <w:pPr>
        <w:rPr>
          <w:lang w:val="en-GB"/>
        </w:rPr>
      </w:pPr>
    </w:p>
    <w:p w:rsidR="00017A19" w:rsidRPr="00C80D6B" w:rsidRDefault="00017A19" w:rsidP="00B9651E">
      <w:pPr>
        <w:rPr>
          <w:lang w:val="en-GB"/>
        </w:rPr>
      </w:pPr>
    </w:p>
    <w:p w:rsidR="00017A19" w:rsidRPr="00C80D6B" w:rsidRDefault="00017A19" w:rsidP="00B9651E">
      <w:pPr>
        <w:rPr>
          <w:lang w:val="en-GB"/>
        </w:rPr>
      </w:pPr>
    </w:p>
    <w:p w:rsidR="00017A19" w:rsidRPr="00C80D6B" w:rsidRDefault="00017A19" w:rsidP="00B9651E">
      <w:pPr>
        <w:rPr>
          <w:lang w:val="en-GB"/>
        </w:rPr>
      </w:pPr>
    </w:p>
    <w:p w:rsidR="00017A19" w:rsidRPr="00C80D6B" w:rsidRDefault="00017A19" w:rsidP="00B9651E">
      <w:pPr>
        <w:rPr>
          <w:lang w:val="en-GB"/>
        </w:rPr>
      </w:pPr>
      <w:r>
        <w:rPr>
          <w:noProof/>
        </w:rPr>
        <w:pict>
          <v:shape id="Diagram 8" o:spid="_x0000_i1025" type="#_x0000_t75" style="width:434.25pt;height:108pt;visibility:visible">
            <v:imagedata r:id="rId8" o:title=""/>
          </v:shape>
        </w:pict>
      </w:r>
    </w:p>
    <w:p w:rsidR="00017A19" w:rsidRPr="00062818" w:rsidRDefault="00017A19" w:rsidP="00062818">
      <w:pPr>
        <w:pStyle w:val="Heading1"/>
        <w:rPr>
          <w:lang w:val="en-GB"/>
        </w:rPr>
      </w:pPr>
      <w:bookmarkStart w:id="10" w:name="_Toc353279062"/>
      <w:r w:rsidRPr="00062818">
        <w:rPr>
          <w:lang w:val="en-GB"/>
        </w:rPr>
        <w:t>Project description</w:t>
      </w:r>
      <w:bookmarkEnd w:id="10"/>
    </w:p>
    <w:p w:rsidR="00017A19" w:rsidRPr="00062818" w:rsidRDefault="00017A19" w:rsidP="00062818">
      <w:pPr>
        <w:pStyle w:val="Heading2"/>
        <w:rPr>
          <w:lang w:val="en-GB"/>
        </w:rPr>
      </w:pPr>
      <w:bookmarkStart w:id="11" w:name="_Toc353279063"/>
      <w:bookmarkStart w:id="12" w:name="_Toc345890070"/>
      <w:r w:rsidRPr="00062818">
        <w:rPr>
          <w:lang w:val="en-GB"/>
        </w:rPr>
        <w:t xml:space="preserve">Geographical and institutional </w:t>
      </w:r>
      <w:r>
        <w:rPr>
          <w:lang w:val="en-GB"/>
        </w:rPr>
        <w:t>setting</w:t>
      </w:r>
      <w:bookmarkEnd w:id="11"/>
    </w:p>
    <w:p w:rsidR="00017A19" w:rsidRPr="00062818" w:rsidRDefault="00017A19" w:rsidP="00062818">
      <w:pPr>
        <w:pStyle w:val="NoSpacing"/>
        <w:rPr>
          <w:sz w:val="16"/>
          <w:szCs w:val="16"/>
          <w:lang w:val="en-GB"/>
        </w:rPr>
      </w:pPr>
    </w:p>
    <w:p w:rsidR="00017A19" w:rsidRPr="00062818" w:rsidRDefault="00017A19" w:rsidP="00062818">
      <w:pPr>
        <w:pStyle w:val="NoSpacing"/>
        <w:rPr>
          <w:b/>
          <w:lang w:val="en-GB"/>
        </w:rPr>
      </w:pPr>
      <w:r w:rsidRPr="00062818">
        <w:rPr>
          <w:b/>
          <w:lang w:val="en-GB"/>
        </w:rPr>
        <w:t>Geographical location</w:t>
      </w:r>
    </w:p>
    <w:p w:rsidR="00017A19" w:rsidRPr="00C80D6B" w:rsidRDefault="00017A19" w:rsidP="00AE0045">
      <w:pPr>
        <w:pStyle w:val="NoSpacing"/>
        <w:rPr>
          <w:sz w:val="24"/>
          <w:szCs w:val="24"/>
          <w:lang w:val="en-GB"/>
        </w:rPr>
      </w:pPr>
      <w:r w:rsidRPr="00C80D6B">
        <w:rPr>
          <w:sz w:val="24"/>
          <w:szCs w:val="24"/>
          <w:lang w:val="en-GB"/>
        </w:rPr>
        <w:t>The IDCP 2010-2013 suggested using the Eastern Selous and the Kilombero Valley projects as point of departure for the selection of pilot districts. In this way investments and experience in the development of land-use - and integrated resource management plans could be integrated in the pilot -project. A major disadvantage of this scenario is that the project area will be located in five different regions (Morogoro, Iringa, Ruvuma, Lindi and Pwani).</w:t>
      </w:r>
    </w:p>
    <w:p w:rsidR="00017A19" w:rsidRPr="00C80D6B" w:rsidRDefault="00017A19" w:rsidP="00AE0045">
      <w:pPr>
        <w:pStyle w:val="NoSpacing"/>
        <w:rPr>
          <w:sz w:val="24"/>
          <w:szCs w:val="24"/>
          <w:lang w:val="en-GB"/>
        </w:rPr>
      </w:pPr>
    </w:p>
    <w:p w:rsidR="00017A19" w:rsidRPr="00C80D6B" w:rsidRDefault="00017A19" w:rsidP="00AE0045">
      <w:pPr>
        <w:pStyle w:val="NoSpacing"/>
        <w:rPr>
          <w:sz w:val="24"/>
          <w:szCs w:val="24"/>
          <w:lang w:val="en-GB"/>
        </w:rPr>
      </w:pPr>
      <w:r w:rsidRPr="00C80D6B">
        <w:rPr>
          <w:sz w:val="24"/>
          <w:szCs w:val="24"/>
          <w:lang w:val="en-GB"/>
        </w:rPr>
        <w:t>The other possibility is to locate the project in Kigoma Region and use the districts where the Beekeeping development and Income Generating projects are implemented (Kigoma, Kasulu and Kibondo) to develop a coherent bottom-up approach to NRM and monitor the impact of it on the local economic development at regional level.</w:t>
      </w:r>
    </w:p>
    <w:p w:rsidR="00017A19" w:rsidRPr="00062818" w:rsidRDefault="00017A19" w:rsidP="00062818">
      <w:pPr>
        <w:pStyle w:val="NoSpacing"/>
        <w:rPr>
          <w:sz w:val="24"/>
          <w:szCs w:val="24"/>
          <w:lang w:val="en-GB"/>
        </w:rPr>
      </w:pPr>
      <w:r w:rsidRPr="00062818">
        <w:rPr>
          <w:sz w:val="24"/>
          <w:szCs w:val="24"/>
          <w:lang w:val="en-GB"/>
        </w:rPr>
        <w:t>It is recommended that the project be based in Kigoma. This is because the IDCP recommends that Belgium cooperation to concentrate in Kigoma region, as it has been proposed by the government of Tanzania as part of strategy to support economic development of the region. Lake Tanganyika basin is an important natural infrastructure, the environmental of which need to be conserved. The activities of this project will be part of environmental conservation of Lake Tanganyika basin. Moreover, this region has abundant natural resources, has experience with community based natural resources management, inadequate the support, only a few development partners support natural resources management in the area.  Moreover, Belgian cooperation has had projects in the region.</w:t>
      </w:r>
    </w:p>
    <w:p w:rsidR="00017A19" w:rsidRPr="00062818" w:rsidRDefault="00017A19" w:rsidP="00062818">
      <w:pPr>
        <w:pStyle w:val="NoSpacing"/>
        <w:rPr>
          <w:sz w:val="24"/>
          <w:szCs w:val="24"/>
          <w:lang w:val="en-GB"/>
        </w:rPr>
      </w:pPr>
    </w:p>
    <w:p w:rsidR="00017A19" w:rsidRPr="00062818" w:rsidRDefault="00017A19" w:rsidP="00062818">
      <w:pPr>
        <w:pStyle w:val="NoSpacing"/>
        <w:rPr>
          <w:sz w:val="24"/>
          <w:szCs w:val="24"/>
          <w:lang w:val="en-GB"/>
        </w:rPr>
      </w:pPr>
      <w:r w:rsidRPr="00062818">
        <w:rPr>
          <w:sz w:val="24"/>
          <w:szCs w:val="24"/>
          <w:lang w:val="en-GB"/>
        </w:rPr>
        <w:t xml:space="preserve">Additionally discussion with stakeholders, have generated a number of project site selection criteria which include:  </w:t>
      </w:r>
    </w:p>
    <w:p w:rsidR="00017A19" w:rsidRPr="00062818" w:rsidRDefault="00017A19" w:rsidP="0053719B">
      <w:pPr>
        <w:pStyle w:val="NoSpacing"/>
        <w:numPr>
          <w:ilvl w:val="0"/>
          <w:numId w:val="12"/>
        </w:numPr>
        <w:rPr>
          <w:sz w:val="24"/>
          <w:szCs w:val="24"/>
          <w:lang w:val="en-GB"/>
        </w:rPr>
      </w:pPr>
      <w:r w:rsidRPr="00062818">
        <w:rPr>
          <w:sz w:val="24"/>
          <w:szCs w:val="24"/>
          <w:lang w:val="en-GB"/>
        </w:rPr>
        <w:t>Areas with income generating ac</w:t>
      </w:r>
      <w:r>
        <w:rPr>
          <w:sz w:val="24"/>
          <w:szCs w:val="24"/>
          <w:lang w:val="en-GB"/>
        </w:rPr>
        <w:t>tivities from natural resources</w:t>
      </w:r>
    </w:p>
    <w:p w:rsidR="00017A19" w:rsidRPr="00062818" w:rsidRDefault="00017A19" w:rsidP="0053719B">
      <w:pPr>
        <w:pStyle w:val="NoSpacing"/>
        <w:numPr>
          <w:ilvl w:val="0"/>
          <w:numId w:val="12"/>
        </w:numPr>
        <w:rPr>
          <w:sz w:val="24"/>
          <w:szCs w:val="24"/>
          <w:lang w:val="en-GB"/>
        </w:rPr>
      </w:pPr>
      <w:r w:rsidRPr="00062818">
        <w:rPr>
          <w:sz w:val="24"/>
          <w:szCs w:val="24"/>
          <w:lang w:val="en-GB"/>
        </w:rPr>
        <w:t>Availability of area for</w:t>
      </w:r>
      <w:r>
        <w:rPr>
          <w:sz w:val="24"/>
          <w:szCs w:val="24"/>
          <w:lang w:val="en-GB"/>
        </w:rPr>
        <w:t xml:space="preserve"> expansion on natural resources</w:t>
      </w:r>
    </w:p>
    <w:p w:rsidR="00017A19" w:rsidRPr="00062818" w:rsidRDefault="00017A19" w:rsidP="0053719B">
      <w:pPr>
        <w:pStyle w:val="NoSpacing"/>
        <w:numPr>
          <w:ilvl w:val="0"/>
          <w:numId w:val="12"/>
        </w:numPr>
        <w:rPr>
          <w:sz w:val="24"/>
          <w:szCs w:val="24"/>
          <w:lang w:val="en-GB"/>
        </w:rPr>
      </w:pPr>
      <w:r>
        <w:rPr>
          <w:sz w:val="24"/>
          <w:szCs w:val="24"/>
          <w:lang w:val="en-GB"/>
        </w:rPr>
        <w:t>Cost effective as possible</w:t>
      </w:r>
    </w:p>
    <w:p w:rsidR="00017A19" w:rsidRPr="00062818" w:rsidRDefault="00017A19" w:rsidP="0053719B">
      <w:pPr>
        <w:pStyle w:val="NoSpacing"/>
        <w:numPr>
          <w:ilvl w:val="0"/>
          <w:numId w:val="12"/>
        </w:numPr>
        <w:rPr>
          <w:sz w:val="24"/>
          <w:szCs w:val="24"/>
          <w:lang w:val="en-GB"/>
        </w:rPr>
      </w:pPr>
      <w:r w:rsidRPr="00062818">
        <w:rPr>
          <w:sz w:val="24"/>
          <w:szCs w:val="24"/>
          <w:lang w:val="en-GB"/>
        </w:rPr>
        <w:t>Opportunity for reducin</w:t>
      </w:r>
      <w:r>
        <w:rPr>
          <w:sz w:val="24"/>
          <w:szCs w:val="24"/>
          <w:lang w:val="en-GB"/>
        </w:rPr>
        <w:t>g natural resources management c</w:t>
      </w:r>
      <w:r w:rsidRPr="00062818">
        <w:rPr>
          <w:sz w:val="24"/>
          <w:szCs w:val="24"/>
          <w:lang w:val="en-GB"/>
        </w:rPr>
        <w:t xml:space="preserve">onflict </w:t>
      </w:r>
    </w:p>
    <w:p w:rsidR="00017A19" w:rsidRPr="00062818" w:rsidRDefault="00017A19" w:rsidP="0053719B">
      <w:pPr>
        <w:pStyle w:val="NoSpacing"/>
        <w:numPr>
          <w:ilvl w:val="0"/>
          <w:numId w:val="12"/>
        </w:numPr>
        <w:rPr>
          <w:sz w:val="24"/>
          <w:szCs w:val="24"/>
          <w:lang w:val="en-GB"/>
        </w:rPr>
      </w:pPr>
      <w:r w:rsidRPr="00062818">
        <w:rPr>
          <w:sz w:val="24"/>
          <w:szCs w:val="24"/>
          <w:lang w:val="en-GB"/>
        </w:rPr>
        <w:t>Geographically concentrated</w:t>
      </w:r>
    </w:p>
    <w:p w:rsidR="00017A19" w:rsidRPr="00062818" w:rsidRDefault="00017A19" w:rsidP="0053719B">
      <w:pPr>
        <w:pStyle w:val="NoSpacing"/>
        <w:numPr>
          <w:ilvl w:val="0"/>
          <w:numId w:val="12"/>
        </w:numPr>
        <w:rPr>
          <w:sz w:val="24"/>
          <w:szCs w:val="24"/>
          <w:lang w:val="en-GB"/>
        </w:rPr>
      </w:pPr>
      <w:r w:rsidRPr="00062818">
        <w:rPr>
          <w:sz w:val="24"/>
          <w:szCs w:val="24"/>
          <w:lang w:val="en-GB"/>
        </w:rPr>
        <w:t>Minimize donor concentration, less duplication of effort</w:t>
      </w:r>
    </w:p>
    <w:p w:rsidR="00017A19" w:rsidRPr="00062818" w:rsidRDefault="00017A19" w:rsidP="0053719B">
      <w:pPr>
        <w:pStyle w:val="NoSpacing"/>
        <w:numPr>
          <w:ilvl w:val="0"/>
          <w:numId w:val="12"/>
        </w:numPr>
        <w:rPr>
          <w:sz w:val="24"/>
          <w:szCs w:val="24"/>
          <w:lang w:val="en-GB"/>
        </w:rPr>
      </w:pPr>
      <w:r w:rsidRPr="00062818">
        <w:rPr>
          <w:sz w:val="24"/>
          <w:szCs w:val="24"/>
          <w:lang w:val="en-GB"/>
        </w:rPr>
        <w:t>Relevant in terms of environment</w:t>
      </w:r>
      <w:r>
        <w:rPr>
          <w:sz w:val="24"/>
          <w:szCs w:val="24"/>
          <w:lang w:val="en-GB"/>
        </w:rPr>
        <w:t>.</w:t>
      </w:r>
    </w:p>
    <w:p w:rsidR="00017A19" w:rsidRDefault="00017A19" w:rsidP="00062818">
      <w:pPr>
        <w:pStyle w:val="NoSpacing"/>
        <w:rPr>
          <w:sz w:val="24"/>
          <w:szCs w:val="24"/>
          <w:lang w:val="en-GB"/>
        </w:rPr>
      </w:pPr>
      <w:r w:rsidRPr="00062818">
        <w:rPr>
          <w:sz w:val="24"/>
          <w:szCs w:val="24"/>
          <w:lang w:val="en-GB"/>
        </w:rPr>
        <w:t>A number of these criteria will support the fielding of</w:t>
      </w:r>
      <w:r>
        <w:rPr>
          <w:sz w:val="24"/>
          <w:szCs w:val="24"/>
          <w:lang w:val="en-GB"/>
        </w:rPr>
        <w:t xml:space="preserve"> the project in Kigoma region. </w:t>
      </w:r>
    </w:p>
    <w:p w:rsidR="00017A19" w:rsidRDefault="00017A19" w:rsidP="00062818">
      <w:pPr>
        <w:pStyle w:val="NoSpacing"/>
        <w:rPr>
          <w:b/>
          <w:sz w:val="24"/>
          <w:szCs w:val="24"/>
          <w:lang w:val="en-GB"/>
        </w:rPr>
      </w:pPr>
    </w:p>
    <w:p w:rsidR="00017A19" w:rsidRPr="00062818" w:rsidRDefault="00017A19" w:rsidP="00062818">
      <w:pPr>
        <w:pStyle w:val="NoSpacing"/>
        <w:rPr>
          <w:b/>
          <w:sz w:val="24"/>
          <w:szCs w:val="24"/>
          <w:lang w:val="en-GB"/>
        </w:rPr>
      </w:pPr>
      <w:r w:rsidRPr="00062818">
        <w:rPr>
          <w:b/>
          <w:sz w:val="24"/>
          <w:szCs w:val="24"/>
          <w:lang w:val="en-GB"/>
        </w:rPr>
        <w:t>Preliminary institutional framework</w:t>
      </w:r>
    </w:p>
    <w:p w:rsidR="00017A19" w:rsidRDefault="00017A19" w:rsidP="00062818">
      <w:pPr>
        <w:pStyle w:val="NoSpacing"/>
        <w:rPr>
          <w:sz w:val="24"/>
          <w:szCs w:val="24"/>
          <w:lang w:val="en-GB"/>
        </w:rPr>
      </w:pPr>
      <w:r w:rsidRPr="00062818">
        <w:rPr>
          <w:sz w:val="24"/>
          <w:szCs w:val="24"/>
          <w:lang w:val="en-GB"/>
        </w:rPr>
        <w:t xml:space="preserve">The essence of the stakeholder analysis is to identify key players in the project. The identification of players provides the basis for the development of an institutional framework. The institutional framework is </w:t>
      </w:r>
      <w:r>
        <w:rPr>
          <w:sz w:val="24"/>
          <w:szCs w:val="24"/>
          <w:lang w:val="en-GB"/>
        </w:rPr>
        <w:t>based on the understanding that</w:t>
      </w:r>
      <w:r w:rsidRPr="00062818">
        <w:rPr>
          <w:sz w:val="24"/>
          <w:szCs w:val="24"/>
          <w:lang w:val="en-GB"/>
        </w:rPr>
        <w:t xml:space="preserve"> for the project to function and to sustain its outcomes it will have to suit the existing structure of central, regional and local levels.</w:t>
      </w:r>
      <w:r>
        <w:rPr>
          <w:sz w:val="24"/>
          <w:szCs w:val="24"/>
          <w:lang w:val="en-GB"/>
        </w:rPr>
        <w:t xml:space="preserve"> </w:t>
      </w:r>
      <w:r w:rsidRPr="00062818">
        <w:rPr>
          <w:sz w:val="24"/>
          <w:szCs w:val="24"/>
          <w:lang w:val="en-GB"/>
        </w:rPr>
        <w:t xml:space="preserve">The project </w:t>
      </w:r>
      <w:r>
        <w:rPr>
          <w:sz w:val="24"/>
          <w:szCs w:val="24"/>
          <w:lang w:val="en-GB"/>
        </w:rPr>
        <w:t xml:space="preserve">therefor </w:t>
      </w:r>
      <w:r w:rsidRPr="00062818">
        <w:rPr>
          <w:sz w:val="24"/>
          <w:szCs w:val="24"/>
          <w:lang w:val="en-GB"/>
        </w:rPr>
        <w:t xml:space="preserve">will have three different </w:t>
      </w:r>
      <w:r>
        <w:rPr>
          <w:sz w:val="24"/>
          <w:szCs w:val="24"/>
          <w:lang w:val="en-GB"/>
        </w:rPr>
        <w:t>institutional layers</w:t>
      </w:r>
      <w:r w:rsidRPr="00062818">
        <w:rPr>
          <w:sz w:val="24"/>
          <w:szCs w:val="24"/>
          <w:lang w:val="en-GB"/>
        </w:rPr>
        <w:t xml:space="preserve">: </w:t>
      </w:r>
    </w:p>
    <w:p w:rsidR="00017A19" w:rsidRDefault="00017A19" w:rsidP="0053719B">
      <w:pPr>
        <w:pStyle w:val="NoSpacing"/>
        <w:numPr>
          <w:ilvl w:val="0"/>
          <w:numId w:val="14"/>
        </w:numPr>
        <w:rPr>
          <w:sz w:val="24"/>
          <w:szCs w:val="24"/>
          <w:lang w:val="en-GB"/>
        </w:rPr>
      </w:pPr>
      <w:r>
        <w:rPr>
          <w:sz w:val="24"/>
          <w:szCs w:val="24"/>
          <w:lang w:val="en-GB"/>
        </w:rPr>
        <w:t>Implementation: to be realized at District</w:t>
      </w:r>
      <w:r w:rsidRPr="00062818">
        <w:rPr>
          <w:sz w:val="24"/>
          <w:szCs w:val="24"/>
          <w:lang w:val="en-GB"/>
        </w:rPr>
        <w:t>, Ward or Village</w:t>
      </w:r>
      <w:r>
        <w:rPr>
          <w:sz w:val="24"/>
          <w:szCs w:val="24"/>
          <w:lang w:val="en-GB"/>
        </w:rPr>
        <w:t xml:space="preserve"> level</w:t>
      </w:r>
      <w:r w:rsidRPr="00062818">
        <w:rPr>
          <w:sz w:val="24"/>
          <w:szCs w:val="24"/>
          <w:lang w:val="en-GB"/>
        </w:rPr>
        <w:t xml:space="preserve">.  </w:t>
      </w:r>
    </w:p>
    <w:p w:rsidR="00017A19" w:rsidRDefault="00017A19" w:rsidP="0053719B">
      <w:pPr>
        <w:pStyle w:val="NoSpacing"/>
        <w:numPr>
          <w:ilvl w:val="0"/>
          <w:numId w:val="14"/>
        </w:numPr>
        <w:rPr>
          <w:sz w:val="24"/>
          <w:szCs w:val="24"/>
          <w:lang w:val="en-GB"/>
        </w:rPr>
      </w:pPr>
      <w:r w:rsidRPr="0037024E">
        <w:rPr>
          <w:sz w:val="24"/>
          <w:szCs w:val="24"/>
          <w:lang w:val="en-GB"/>
        </w:rPr>
        <w:t xml:space="preserve">Coordination: </w:t>
      </w:r>
      <w:r>
        <w:rPr>
          <w:sz w:val="24"/>
          <w:szCs w:val="24"/>
          <w:lang w:val="en-GB"/>
        </w:rPr>
        <w:t xml:space="preserve">to be realized </w:t>
      </w:r>
      <w:r w:rsidRPr="0037024E">
        <w:rPr>
          <w:sz w:val="24"/>
          <w:szCs w:val="24"/>
          <w:lang w:val="en-GB"/>
        </w:rPr>
        <w:t xml:space="preserve">through a Technical </w:t>
      </w:r>
      <w:r>
        <w:rPr>
          <w:sz w:val="24"/>
          <w:szCs w:val="24"/>
          <w:lang w:val="en-GB"/>
        </w:rPr>
        <w:t xml:space="preserve">Coordination </w:t>
      </w:r>
      <w:r w:rsidRPr="0037024E">
        <w:rPr>
          <w:sz w:val="24"/>
          <w:szCs w:val="24"/>
          <w:lang w:val="en-GB"/>
        </w:rPr>
        <w:t xml:space="preserve">Team under </w:t>
      </w:r>
      <w:r>
        <w:rPr>
          <w:sz w:val="24"/>
          <w:szCs w:val="24"/>
          <w:lang w:val="en-GB"/>
        </w:rPr>
        <w:t>R</w:t>
      </w:r>
      <w:r w:rsidRPr="0037024E">
        <w:rPr>
          <w:sz w:val="24"/>
          <w:szCs w:val="24"/>
          <w:lang w:val="en-GB"/>
        </w:rPr>
        <w:t>egional lead.</w:t>
      </w:r>
    </w:p>
    <w:p w:rsidR="00017A19" w:rsidRPr="0037024E" w:rsidRDefault="00017A19" w:rsidP="0053719B">
      <w:pPr>
        <w:pStyle w:val="NoSpacing"/>
        <w:numPr>
          <w:ilvl w:val="0"/>
          <w:numId w:val="14"/>
        </w:numPr>
        <w:rPr>
          <w:sz w:val="24"/>
          <w:szCs w:val="24"/>
          <w:lang w:val="en-GB"/>
        </w:rPr>
      </w:pPr>
      <w:r>
        <w:rPr>
          <w:sz w:val="24"/>
          <w:szCs w:val="24"/>
          <w:lang w:val="en-GB"/>
        </w:rPr>
        <w:t>Appreciation</w:t>
      </w:r>
      <w:r w:rsidRPr="0037024E">
        <w:rPr>
          <w:sz w:val="24"/>
          <w:szCs w:val="24"/>
          <w:lang w:val="en-GB"/>
        </w:rPr>
        <w:t xml:space="preserve">: </w:t>
      </w:r>
      <w:r>
        <w:rPr>
          <w:sz w:val="24"/>
          <w:szCs w:val="24"/>
          <w:lang w:val="en-GB"/>
        </w:rPr>
        <w:t xml:space="preserve">to be realized </w:t>
      </w:r>
      <w:r w:rsidRPr="0037024E">
        <w:rPr>
          <w:sz w:val="24"/>
          <w:szCs w:val="24"/>
          <w:lang w:val="en-GB"/>
        </w:rPr>
        <w:t xml:space="preserve">through the Joint Local Partner Committee, under national lead. </w:t>
      </w:r>
    </w:p>
    <w:p w:rsidR="00017A19" w:rsidRPr="00C80D6B" w:rsidRDefault="00017A19" w:rsidP="00FC4422">
      <w:pPr>
        <w:spacing w:after="0"/>
        <w:rPr>
          <w:rFonts w:cs="Calibri"/>
          <w:lang w:val="en-GB"/>
        </w:rPr>
      </w:pPr>
    </w:p>
    <w:p w:rsidR="00017A19" w:rsidRPr="0039719B" w:rsidRDefault="00017A19" w:rsidP="00FC4422">
      <w:pPr>
        <w:spacing w:after="0" w:line="240" w:lineRule="auto"/>
        <w:contextualSpacing/>
        <w:rPr>
          <w:rFonts w:cs="Calibri"/>
          <w:b/>
          <w:i/>
          <w:sz w:val="24"/>
          <w:szCs w:val="24"/>
          <w:lang w:val="en-GB"/>
        </w:rPr>
      </w:pPr>
      <w:r w:rsidRPr="0039719B">
        <w:rPr>
          <w:rFonts w:cs="Calibri"/>
          <w:b/>
          <w:i/>
          <w:sz w:val="24"/>
          <w:szCs w:val="24"/>
          <w:lang w:val="en-GB"/>
        </w:rPr>
        <w:t xml:space="preserve">Joint Local Partner Committee </w:t>
      </w:r>
    </w:p>
    <w:p w:rsidR="00017A19" w:rsidRPr="0039719B" w:rsidRDefault="00017A19" w:rsidP="00FC4422">
      <w:pPr>
        <w:spacing w:after="0" w:line="240" w:lineRule="auto"/>
        <w:contextualSpacing/>
        <w:rPr>
          <w:rFonts w:ascii="Times New Roman" w:hAnsi="Times New Roman"/>
          <w:sz w:val="24"/>
          <w:szCs w:val="24"/>
          <w:lang w:val="en-GB"/>
        </w:rPr>
      </w:pPr>
      <w:r w:rsidRPr="0039719B">
        <w:rPr>
          <w:rFonts w:cs="+mn-cs"/>
          <w:color w:val="000000"/>
          <w:sz w:val="24"/>
          <w:szCs w:val="24"/>
          <w:lang w:val="en-GB"/>
        </w:rPr>
        <w:t xml:space="preserve">This will bring together a number of regional representatives of MDA's (MNRT, PMORALG, MLFD, MA, MW, </w:t>
      </w:r>
      <w:r>
        <w:rPr>
          <w:rFonts w:cs="+mn-cs"/>
          <w:color w:val="000000"/>
          <w:sz w:val="24"/>
          <w:szCs w:val="24"/>
          <w:lang w:val="en-GB"/>
        </w:rPr>
        <w:t>VPO)</w:t>
      </w:r>
      <w:r w:rsidRPr="0039719B">
        <w:rPr>
          <w:rFonts w:cs="+mn-cs"/>
          <w:color w:val="000000"/>
          <w:sz w:val="24"/>
          <w:szCs w:val="24"/>
          <w:lang w:val="en-GB"/>
        </w:rPr>
        <w:t>.</w:t>
      </w:r>
      <w:r>
        <w:rPr>
          <w:rFonts w:cs="+mn-cs"/>
          <w:color w:val="000000"/>
          <w:sz w:val="24"/>
          <w:szCs w:val="24"/>
          <w:lang w:val="en-GB"/>
        </w:rPr>
        <w:t xml:space="preserve"> </w:t>
      </w:r>
      <w:r w:rsidRPr="0039719B">
        <w:rPr>
          <w:rFonts w:cs="+mn-cs"/>
          <w:color w:val="000000"/>
          <w:sz w:val="24"/>
          <w:szCs w:val="24"/>
          <w:lang w:val="en-GB"/>
        </w:rPr>
        <w:t xml:space="preserve">It will be chaired by the national directorate of planning and policy of MNRT. </w:t>
      </w:r>
      <w:r>
        <w:rPr>
          <w:rFonts w:cs="+mn-cs"/>
          <w:color w:val="000000"/>
          <w:sz w:val="24"/>
          <w:szCs w:val="24"/>
          <w:lang w:val="en-GB"/>
        </w:rPr>
        <w:t xml:space="preserve"> </w:t>
      </w:r>
      <w:r w:rsidRPr="0039719B">
        <w:rPr>
          <w:rFonts w:cs="+mn-cs"/>
          <w:color w:val="000000"/>
          <w:sz w:val="24"/>
          <w:szCs w:val="24"/>
          <w:lang w:val="en-GB"/>
        </w:rPr>
        <w:t>It will have the overall leadership</w:t>
      </w:r>
      <w:r>
        <w:rPr>
          <w:rFonts w:cs="+mn-cs"/>
          <w:color w:val="000000"/>
          <w:sz w:val="24"/>
          <w:szCs w:val="24"/>
          <w:lang w:val="en-GB"/>
        </w:rPr>
        <w:t xml:space="preserve"> of the project on translating</w:t>
      </w:r>
      <w:r w:rsidRPr="0039719B">
        <w:rPr>
          <w:rFonts w:cs="+mn-cs"/>
          <w:color w:val="000000"/>
          <w:sz w:val="24"/>
          <w:szCs w:val="24"/>
          <w:lang w:val="en-GB"/>
        </w:rPr>
        <w:t xml:space="preserve"> </w:t>
      </w:r>
      <w:r>
        <w:rPr>
          <w:rFonts w:cs="+mn-cs"/>
          <w:color w:val="000000"/>
          <w:sz w:val="24"/>
          <w:szCs w:val="24"/>
          <w:lang w:val="en-GB"/>
        </w:rPr>
        <w:t>c</w:t>
      </w:r>
      <w:r w:rsidRPr="0039719B">
        <w:rPr>
          <w:rFonts w:cs="+mn-cs"/>
          <w:color w:val="000000"/>
          <w:sz w:val="24"/>
          <w:szCs w:val="24"/>
          <w:lang w:val="en-GB"/>
        </w:rPr>
        <w:t>ommunity</w:t>
      </w:r>
      <w:r>
        <w:rPr>
          <w:rFonts w:cs="+mn-cs"/>
          <w:color w:val="000000"/>
          <w:sz w:val="24"/>
          <w:szCs w:val="24"/>
          <w:lang w:val="en-GB"/>
        </w:rPr>
        <w:t xml:space="preserve">, </w:t>
      </w:r>
      <w:r w:rsidRPr="0039719B">
        <w:rPr>
          <w:rFonts w:cs="+mn-cs"/>
          <w:color w:val="000000"/>
          <w:sz w:val="24"/>
          <w:szCs w:val="24"/>
          <w:lang w:val="en-GB"/>
        </w:rPr>
        <w:t>district</w:t>
      </w:r>
      <w:r>
        <w:rPr>
          <w:rFonts w:cs="+mn-cs"/>
          <w:color w:val="000000"/>
          <w:sz w:val="24"/>
          <w:szCs w:val="24"/>
          <w:lang w:val="en-GB"/>
        </w:rPr>
        <w:t xml:space="preserve"> and </w:t>
      </w:r>
      <w:r w:rsidRPr="0039719B">
        <w:rPr>
          <w:rFonts w:cs="+mn-cs"/>
          <w:color w:val="000000"/>
          <w:sz w:val="24"/>
          <w:szCs w:val="24"/>
          <w:lang w:val="en-GB"/>
        </w:rPr>
        <w:t xml:space="preserve">regional level practices </w:t>
      </w:r>
      <w:r>
        <w:rPr>
          <w:rFonts w:cs="+mn-cs"/>
          <w:color w:val="000000"/>
          <w:sz w:val="24"/>
          <w:szCs w:val="24"/>
          <w:lang w:val="en-GB"/>
        </w:rPr>
        <w:t>and ac</w:t>
      </w:r>
      <w:r w:rsidRPr="0039719B">
        <w:rPr>
          <w:rFonts w:cs="+mn-cs"/>
          <w:color w:val="000000"/>
          <w:sz w:val="24"/>
          <w:szCs w:val="24"/>
          <w:lang w:val="en-GB"/>
        </w:rPr>
        <w:t xml:space="preserve">tions into policy guidance that will be </w:t>
      </w:r>
      <w:r>
        <w:rPr>
          <w:rFonts w:cs="+mn-cs"/>
          <w:color w:val="000000"/>
          <w:sz w:val="24"/>
          <w:szCs w:val="24"/>
          <w:lang w:val="en-GB"/>
        </w:rPr>
        <w:t>provided</w:t>
      </w:r>
      <w:r w:rsidRPr="0039719B">
        <w:rPr>
          <w:rFonts w:cs="+mn-cs"/>
          <w:color w:val="000000"/>
          <w:sz w:val="24"/>
          <w:szCs w:val="24"/>
          <w:lang w:val="en-GB"/>
        </w:rPr>
        <w:t xml:space="preserve"> to </w:t>
      </w:r>
      <w:r>
        <w:rPr>
          <w:rFonts w:cs="+mn-cs"/>
          <w:color w:val="000000"/>
          <w:sz w:val="24"/>
          <w:szCs w:val="24"/>
          <w:lang w:val="en-GB"/>
        </w:rPr>
        <w:t xml:space="preserve">the </w:t>
      </w:r>
      <w:r w:rsidRPr="0039719B">
        <w:rPr>
          <w:rFonts w:cs="+mn-cs"/>
          <w:color w:val="000000"/>
          <w:sz w:val="24"/>
          <w:szCs w:val="24"/>
          <w:lang w:val="en-GB"/>
        </w:rPr>
        <w:t>regional level</w:t>
      </w:r>
      <w:r>
        <w:rPr>
          <w:rFonts w:cs="+mn-cs"/>
          <w:color w:val="000000"/>
          <w:sz w:val="24"/>
          <w:szCs w:val="24"/>
          <w:lang w:val="en-GB"/>
        </w:rPr>
        <w:t xml:space="preserve"> as a feed-back</w:t>
      </w:r>
      <w:r w:rsidRPr="0039719B">
        <w:rPr>
          <w:rFonts w:cs="+mn-cs"/>
          <w:color w:val="000000"/>
          <w:sz w:val="24"/>
          <w:szCs w:val="24"/>
          <w:lang w:val="en-GB"/>
        </w:rPr>
        <w:t>. It will also lead in designing the scaling</w:t>
      </w:r>
      <w:r>
        <w:rPr>
          <w:rFonts w:cs="+mn-cs"/>
          <w:color w:val="000000"/>
          <w:sz w:val="24"/>
          <w:szCs w:val="24"/>
          <w:lang w:val="en-GB"/>
        </w:rPr>
        <w:t>-</w:t>
      </w:r>
      <w:r w:rsidRPr="0039719B">
        <w:rPr>
          <w:rFonts w:cs="+mn-cs"/>
          <w:color w:val="000000"/>
          <w:sz w:val="24"/>
          <w:szCs w:val="24"/>
          <w:lang w:val="en-GB"/>
        </w:rPr>
        <w:t>up of the approaches to national level intervention models.</w:t>
      </w:r>
    </w:p>
    <w:p w:rsidR="00017A19" w:rsidRPr="0039719B" w:rsidRDefault="00017A19" w:rsidP="00FC4422">
      <w:pPr>
        <w:spacing w:after="0"/>
        <w:rPr>
          <w:rFonts w:cs="Calibri"/>
          <w:b/>
          <w:sz w:val="24"/>
          <w:szCs w:val="24"/>
          <w:lang w:val="en-GB"/>
        </w:rPr>
      </w:pPr>
    </w:p>
    <w:p w:rsidR="00017A19" w:rsidRPr="0039719B" w:rsidRDefault="00017A19" w:rsidP="00FC4422">
      <w:pPr>
        <w:spacing w:after="0"/>
        <w:rPr>
          <w:rFonts w:cs="Calibri"/>
          <w:b/>
          <w:sz w:val="24"/>
          <w:szCs w:val="24"/>
          <w:lang w:val="en-GB"/>
        </w:rPr>
      </w:pPr>
      <w:r w:rsidRPr="0039719B">
        <w:rPr>
          <w:rFonts w:cs="Calibri"/>
          <w:b/>
          <w:i/>
          <w:sz w:val="24"/>
          <w:szCs w:val="24"/>
          <w:lang w:val="en-GB"/>
        </w:rPr>
        <w:t>Regional Coordination Committee</w:t>
      </w:r>
    </w:p>
    <w:p w:rsidR="00017A19" w:rsidRPr="0039719B" w:rsidRDefault="00017A19" w:rsidP="00FC4422">
      <w:pPr>
        <w:spacing w:after="0" w:line="240" w:lineRule="auto"/>
        <w:contextualSpacing/>
        <w:rPr>
          <w:rFonts w:ascii="Times New Roman" w:hAnsi="Times New Roman"/>
          <w:sz w:val="24"/>
          <w:szCs w:val="24"/>
          <w:lang w:val="en-GB"/>
        </w:rPr>
      </w:pPr>
      <w:r w:rsidRPr="0039719B">
        <w:rPr>
          <w:rFonts w:cs="+mn-cs"/>
          <w:color w:val="000000"/>
          <w:sz w:val="24"/>
          <w:szCs w:val="24"/>
          <w:lang w:val="en-GB"/>
        </w:rPr>
        <w:t>This should be at regional level, headed by RAS and getting among others technical advice from Regional Advisors from Relevant Departments. Its main responsibilities are to coordinate the project process across the three districts and provide the link to the national appreciation committee. At this level there has to be designated a position for an International Technical Advisor, representing BTC, who will have day to day engagement, providing technical coordination and backstopping support to the project.</w:t>
      </w:r>
    </w:p>
    <w:p w:rsidR="00017A19" w:rsidRPr="0039719B" w:rsidRDefault="00017A19" w:rsidP="00FC4422">
      <w:pPr>
        <w:spacing w:after="0" w:line="240" w:lineRule="auto"/>
        <w:contextualSpacing/>
        <w:rPr>
          <w:rFonts w:cs="+mn-cs"/>
          <w:color w:val="000000"/>
          <w:sz w:val="24"/>
          <w:szCs w:val="24"/>
          <w:lang w:val="en-GB"/>
        </w:rPr>
      </w:pPr>
    </w:p>
    <w:p w:rsidR="00017A19" w:rsidRPr="0039719B" w:rsidRDefault="00017A19" w:rsidP="00FC4422">
      <w:pPr>
        <w:spacing w:after="0" w:line="240" w:lineRule="auto"/>
        <w:contextualSpacing/>
        <w:rPr>
          <w:rFonts w:ascii="Times New Roman" w:hAnsi="Times New Roman"/>
          <w:b/>
          <w:i/>
          <w:sz w:val="24"/>
          <w:szCs w:val="24"/>
          <w:lang w:val="en-GB"/>
        </w:rPr>
      </w:pPr>
      <w:r w:rsidRPr="0039719B">
        <w:rPr>
          <w:rFonts w:cs="+mn-cs"/>
          <w:b/>
          <w:i/>
          <w:color w:val="000000"/>
          <w:sz w:val="24"/>
          <w:szCs w:val="24"/>
          <w:lang w:val="en-GB"/>
        </w:rPr>
        <w:t>Belgian Technical Cooperation</w:t>
      </w:r>
    </w:p>
    <w:p w:rsidR="00017A19" w:rsidRDefault="00017A19" w:rsidP="00FC4422">
      <w:pPr>
        <w:spacing w:after="0" w:line="240" w:lineRule="auto"/>
        <w:contextualSpacing/>
        <w:rPr>
          <w:rFonts w:cs="+mn-cs"/>
          <w:color w:val="000000"/>
          <w:sz w:val="24"/>
          <w:szCs w:val="24"/>
          <w:lang w:val="en-GB"/>
        </w:rPr>
      </w:pPr>
      <w:r w:rsidRPr="0039719B">
        <w:rPr>
          <w:rFonts w:cs="+mn-cs"/>
          <w:color w:val="000000"/>
          <w:sz w:val="24"/>
          <w:szCs w:val="24"/>
          <w:lang w:val="en-GB"/>
        </w:rPr>
        <w:t>The BTC will be working to deliver the Belgian Financial and Technical Assistance.  As development partner, BTC will be involved at different levels of the project implementation. It specifically will work at National coordination level through Joint Local Partners Committee and providing technical advisors at regional level.</w:t>
      </w:r>
    </w:p>
    <w:p w:rsidR="00017A19" w:rsidRPr="0039719B" w:rsidRDefault="00017A19" w:rsidP="00FC4422">
      <w:pPr>
        <w:spacing w:after="0" w:line="240" w:lineRule="auto"/>
        <w:contextualSpacing/>
        <w:rPr>
          <w:rFonts w:ascii="Times New Roman" w:hAnsi="Times New Roman"/>
          <w:sz w:val="24"/>
          <w:szCs w:val="24"/>
          <w:lang w:val="en-GB"/>
        </w:rPr>
      </w:pPr>
    </w:p>
    <w:p w:rsidR="00017A19" w:rsidRPr="0039719B" w:rsidRDefault="00017A19" w:rsidP="0039719B">
      <w:pPr>
        <w:pStyle w:val="Heading2"/>
        <w:rPr>
          <w:lang w:val="en-GB"/>
        </w:rPr>
      </w:pPr>
      <w:bookmarkStart w:id="13" w:name="_Toc353279064"/>
      <w:r w:rsidRPr="0039719B">
        <w:rPr>
          <w:lang w:val="en-GB"/>
        </w:rPr>
        <w:t>Justification</w:t>
      </w:r>
      <w:bookmarkEnd w:id="13"/>
    </w:p>
    <w:p w:rsidR="00017A19" w:rsidRDefault="00017A19" w:rsidP="00302322">
      <w:pPr>
        <w:spacing w:after="0" w:line="240" w:lineRule="auto"/>
        <w:contextualSpacing/>
        <w:rPr>
          <w:rFonts w:cs="+mn-cs"/>
          <w:color w:val="000000"/>
          <w:sz w:val="24"/>
          <w:szCs w:val="24"/>
          <w:lang w:val="en-GB"/>
        </w:rPr>
      </w:pPr>
      <w:r w:rsidRPr="00302322">
        <w:rPr>
          <w:rFonts w:cs="+mn-cs"/>
          <w:color w:val="000000"/>
          <w:sz w:val="24"/>
          <w:szCs w:val="24"/>
          <w:lang w:val="en-GB"/>
        </w:rPr>
        <w:t>Majority of Tanzania’s population lives in rural areas. The countries natural resources are “the main source of peoples’ livelihoods and are the backbone of the country’s main productive sectors such as agriculture, tourism, fisheries and mining</w:t>
      </w:r>
      <w:r w:rsidRPr="00935F73">
        <w:rPr>
          <w:rFonts w:cs="+mn-cs"/>
          <w:color w:val="000000"/>
          <w:sz w:val="24"/>
          <w:szCs w:val="24"/>
          <w:vertAlign w:val="superscript"/>
          <w:lang w:val="en-GB"/>
        </w:rPr>
        <w:footnoteReference w:id="6"/>
      </w:r>
      <w:r w:rsidRPr="00302322">
        <w:rPr>
          <w:rFonts w:cs="+mn-cs"/>
          <w:color w:val="000000"/>
          <w:sz w:val="24"/>
          <w:szCs w:val="24"/>
          <w:lang w:val="en-GB"/>
        </w:rPr>
        <w:t xml:space="preserve">.” Recognizing the significance of the relationship between poverty and the environment, Tanzania has placed considerable emphasis on strengthening environmental management and mainstreaming across the country. The National Environment Policy (1997) and Environmental Management Act (EMA-2004) establish a sound policy, legislative and institutional framework for environmental management. In spite of the numerous successes, there continues to be a number of challenges with regards to natural resources management. Key amongst these is the weak environmental governance due to inadequate natural resources management capacity at the local government authorities (LGAs) and local communities.  </w:t>
      </w:r>
    </w:p>
    <w:p w:rsidR="00017A19" w:rsidRDefault="00017A19" w:rsidP="00302322">
      <w:pPr>
        <w:spacing w:after="0" w:line="240" w:lineRule="auto"/>
        <w:contextualSpacing/>
        <w:rPr>
          <w:rFonts w:cs="+mn-cs"/>
          <w:color w:val="000000"/>
          <w:sz w:val="24"/>
          <w:szCs w:val="24"/>
          <w:lang w:val="en-GB"/>
        </w:rPr>
      </w:pPr>
    </w:p>
    <w:p w:rsidR="00017A19" w:rsidRPr="00302322" w:rsidRDefault="00017A19" w:rsidP="00302322">
      <w:pPr>
        <w:spacing w:after="0" w:line="240" w:lineRule="auto"/>
        <w:contextualSpacing/>
        <w:rPr>
          <w:rFonts w:cs="+mn-cs"/>
          <w:b/>
          <w:color w:val="000000"/>
          <w:sz w:val="24"/>
          <w:szCs w:val="24"/>
          <w:lang w:val="en-GB"/>
        </w:rPr>
      </w:pPr>
      <w:r>
        <w:rPr>
          <w:rFonts w:cs="+mn-cs"/>
          <w:b/>
          <w:color w:val="000000"/>
          <w:sz w:val="24"/>
          <w:szCs w:val="24"/>
          <w:lang w:val="en-GB"/>
        </w:rPr>
        <w:t>Poverty reduction</w:t>
      </w:r>
    </w:p>
    <w:p w:rsidR="00017A19" w:rsidRPr="00302322" w:rsidRDefault="00017A19" w:rsidP="00302322">
      <w:pPr>
        <w:spacing w:after="0" w:line="240" w:lineRule="auto"/>
        <w:contextualSpacing/>
        <w:rPr>
          <w:rFonts w:cs="+mn-cs"/>
          <w:color w:val="000000"/>
          <w:sz w:val="24"/>
          <w:szCs w:val="24"/>
          <w:lang w:val="en-GB"/>
        </w:rPr>
      </w:pPr>
      <w:r w:rsidRPr="00302322">
        <w:rPr>
          <w:rFonts w:cs="+mn-cs"/>
          <w:color w:val="000000"/>
          <w:sz w:val="24"/>
          <w:szCs w:val="24"/>
          <w:lang w:val="en-GB"/>
        </w:rPr>
        <w:t>A number of national policies, which include first of all the National Strategy of Growth and Reduction of Poverty (NSGRP II, more known as MKUKUTA II), Rural Development Strategy (RDS), Forest Policy, Wildlife Management Policies, Water Resources and Fisheries Policies call for community participation in natural resources management as a measure to improve natural resources governance. The NSGRP and the RDS both put emphasis on participatory planning through community based management strategies. NSGRP realizes that sound governance of natural resources is critical for national poverty reduction efforts, because, majority of people significantly depend on the natural resources for basic needs and livelihoods. NSGRP also recognizes that weak regulation (governance) is among the factors that, have led to unsustainable natural resources management.</w:t>
      </w:r>
    </w:p>
    <w:p w:rsidR="00017A19" w:rsidRDefault="00017A19" w:rsidP="00302322">
      <w:pPr>
        <w:spacing w:after="0" w:line="240" w:lineRule="auto"/>
        <w:contextualSpacing/>
        <w:rPr>
          <w:rFonts w:cs="+mn-cs"/>
          <w:color w:val="000000"/>
          <w:sz w:val="24"/>
          <w:szCs w:val="24"/>
          <w:lang w:val="en-GB"/>
        </w:rPr>
      </w:pPr>
    </w:p>
    <w:p w:rsidR="00017A19" w:rsidRPr="00302322" w:rsidRDefault="00017A19" w:rsidP="00302322">
      <w:pPr>
        <w:spacing w:after="0" w:line="240" w:lineRule="auto"/>
        <w:contextualSpacing/>
        <w:rPr>
          <w:rFonts w:cs="+mn-cs"/>
          <w:b/>
          <w:color w:val="000000"/>
          <w:sz w:val="24"/>
          <w:szCs w:val="24"/>
          <w:lang w:val="en-GB"/>
        </w:rPr>
      </w:pPr>
      <w:r>
        <w:rPr>
          <w:rFonts w:cs="+mn-cs"/>
          <w:b/>
          <w:color w:val="000000"/>
          <w:sz w:val="24"/>
          <w:szCs w:val="24"/>
          <w:lang w:val="en-GB"/>
        </w:rPr>
        <w:t>Economic development</w:t>
      </w:r>
    </w:p>
    <w:p w:rsidR="00017A19" w:rsidRPr="00302322" w:rsidRDefault="00017A19" w:rsidP="00302322">
      <w:pPr>
        <w:spacing w:after="0" w:line="240" w:lineRule="auto"/>
        <w:contextualSpacing/>
        <w:rPr>
          <w:rFonts w:cs="+mn-cs"/>
          <w:color w:val="000000"/>
          <w:sz w:val="24"/>
          <w:szCs w:val="24"/>
          <w:lang w:val="en-GB"/>
        </w:rPr>
      </w:pPr>
      <w:r w:rsidRPr="00302322">
        <w:rPr>
          <w:rFonts w:cs="+mn-cs"/>
          <w:color w:val="000000"/>
          <w:sz w:val="24"/>
          <w:szCs w:val="24"/>
          <w:lang w:val="en-GB"/>
        </w:rPr>
        <w:t>The Five Years D</w:t>
      </w:r>
      <w:r>
        <w:rPr>
          <w:rFonts w:cs="+mn-cs"/>
          <w:color w:val="000000"/>
          <w:sz w:val="24"/>
          <w:szCs w:val="24"/>
          <w:lang w:val="en-GB"/>
        </w:rPr>
        <w:t xml:space="preserve">evelopment Plan </w:t>
      </w:r>
      <w:r w:rsidRPr="00302322">
        <w:rPr>
          <w:rFonts w:cs="+mn-cs"/>
          <w:color w:val="000000"/>
          <w:sz w:val="24"/>
          <w:szCs w:val="24"/>
          <w:lang w:val="en-GB"/>
        </w:rPr>
        <w:t>2010-2015 put</w:t>
      </w:r>
      <w:r>
        <w:rPr>
          <w:rFonts w:cs="+mn-cs"/>
          <w:color w:val="000000"/>
          <w:sz w:val="24"/>
          <w:szCs w:val="24"/>
          <w:lang w:val="en-GB"/>
        </w:rPr>
        <w:t>s</w:t>
      </w:r>
      <w:r w:rsidRPr="00302322">
        <w:rPr>
          <w:rFonts w:cs="+mn-cs"/>
          <w:color w:val="000000"/>
          <w:sz w:val="24"/>
          <w:szCs w:val="24"/>
          <w:lang w:val="en-GB"/>
        </w:rPr>
        <w:t xml:space="preserve"> more emphasis on sustainable agriculture and Local Economic Development (LED) based on Natural Resources sustainable running. That is why the present project will develop a bottom-up approach of NREM and LED.</w:t>
      </w:r>
    </w:p>
    <w:p w:rsidR="00017A19" w:rsidRDefault="00017A19" w:rsidP="00302322">
      <w:pPr>
        <w:spacing w:after="0" w:line="240" w:lineRule="auto"/>
        <w:contextualSpacing/>
        <w:rPr>
          <w:rFonts w:cs="+mn-cs"/>
          <w:color w:val="000000"/>
          <w:sz w:val="24"/>
          <w:szCs w:val="24"/>
          <w:lang w:val="en-GB"/>
        </w:rPr>
      </w:pPr>
    </w:p>
    <w:p w:rsidR="00017A19" w:rsidRPr="00302322" w:rsidRDefault="00017A19" w:rsidP="00302322">
      <w:pPr>
        <w:spacing w:after="0" w:line="240" w:lineRule="auto"/>
        <w:contextualSpacing/>
        <w:rPr>
          <w:rFonts w:cs="+mn-cs"/>
          <w:color w:val="000000"/>
          <w:sz w:val="24"/>
          <w:szCs w:val="24"/>
          <w:lang w:val="en-GB"/>
        </w:rPr>
      </w:pPr>
    </w:p>
    <w:p w:rsidR="00017A19" w:rsidRPr="00C44BE1" w:rsidRDefault="00017A19" w:rsidP="00C44BE1">
      <w:pPr>
        <w:spacing w:after="0" w:line="240" w:lineRule="auto"/>
        <w:contextualSpacing/>
        <w:rPr>
          <w:rFonts w:cs="+mn-cs"/>
          <w:b/>
          <w:color w:val="000000"/>
          <w:sz w:val="24"/>
          <w:szCs w:val="24"/>
          <w:lang w:val="en-GB"/>
        </w:rPr>
      </w:pPr>
      <w:r w:rsidRPr="00C44BE1">
        <w:rPr>
          <w:rFonts w:cs="+mn-cs"/>
          <w:b/>
          <w:color w:val="000000"/>
          <w:sz w:val="24"/>
          <w:szCs w:val="24"/>
          <w:lang w:val="en-GB"/>
        </w:rPr>
        <w:t>Millennium Development Goals</w:t>
      </w:r>
    </w:p>
    <w:p w:rsidR="00017A19" w:rsidRPr="00C44BE1" w:rsidRDefault="00017A19" w:rsidP="00C44BE1">
      <w:pPr>
        <w:spacing w:after="0" w:line="240" w:lineRule="auto"/>
        <w:contextualSpacing/>
        <w:rPr>
          <w:rFonts w:cs="+mn-cs"/>
          <w:color w:val="000000"/>
          <w:sz w:val="24"/>
          <w:szCs w:val="24"/>
          <w:lang w:val="en-GB"/>
        </w:rPr>
      </w:pPr>
      <w:r w:rsidRPr="00C44BE1">
        <w:rPr>
          <w:rFonts w:cs="+mn-cs"/>
          <w:color w:val="000000"/>
          <w:sz w:val="24"/>
          <w:szCs w:val="24"/>
          <w:lang w:val="en-GB"/>
        </w:rPr>
        <w:t>The IDCP considers that natural resources are of major importance for long-term economic development and poverty reduction. Communities in Tanzania depend on the surrounding natural resources for their income and poverty coping strategies- through fishing, farming, hunting, livestock-keeping and/or forest products. This includes efforts to encourage communities to engage themselves in productive but none consumptive, and environmentally sustainable activities. Promotion of Income Generating Activities will be managed in order to ensure equitable autonomy among men and women. Therefore, the Belgian government supports Tanzania’s initiatives in which environmental conservation is considered concurrently with economic development. Belgian cooperation focuses on capacity building of the local governments in planning and management of the available natural resources. These local governments (at district, ward and village level) work directly at the grassroots and are responsible for service delivery to the local community. Through support to the lower level governments, Belgian interventions intend to have a direct impact at the grassroots level, and improve the sustainability of liveli</w:t>
      </w:r>
      <w:r>
        <w:rPr>
          <w:rFonts w:cs="+mn-cs"/>
          <w:color w:val="000000"/>
          <w:sz w:val="24"/>
          <w:szCs w:val="24"/>
          <w:lang w:val="en-GB"/>
        </w:rPr>
        <w:t xml:space="preserve">hoods of the rural communities. </w:t>
      </w:r>
      <w:r w:rsidRPr="00C44BE1">
        <w:rPr>
          <w:rFonts w:cs="+mn-cs"/>
          <w:color w:val="000000"/>
          <w:sz w:val="24"/>
          <w:szCs w:val="24"/>
          <w:lang w:val="en-GB"/>
        </w:rPr>
        <w:t>I</w:t>
      </w:r>
      <w:r>
        <w:rPr>
          <w:rFonts w:cs="+mn-cs"/>
          <w:color w:val="000000"/>
          <w:sz w:val="24"/>
          <w:szCs w:val="24"/>
          <w:lang w:val="en-GB"/>
        </w:rPr>
        <w:t>n conclusion, the project is expected to</w:t>
      </w:r>
      <w:r w:rsidRPr="00C44BE1">
        <w:rPr>
          <w:rFonts w:cs="+mn-cs"/>
          <w:color w:val="000000"/>
          <w:sz w:val="24"/>
          <w:szCs w:val="24"/>
          <w:lang w:val="en-GB"/>
        </w:rPr>
        <w:t xml:space="preserve"> have a positive impact referring to MDG 1 (Poverty reduction),</w:t>
      </w:r>
      <w:r>
        <w:rPr>
          <w:rFonts w:cs="+mn-cs"/>
          <w:color w:val="000000"/>
          <w:sz w:val="24"/>
          <w:szCs w:val="24"/>
          <w:lang w:val="en-GB"/>
        </w:rPr>
        <w:t xml:space="preserve"> </w:t>
      </w:r>
      <w:r w:rsidRPr="00C44BE1">
        <w:rPr>
          <w:rFonts w:cs="+mn-cs"/>
          <w:color w:val="000000"/>
          <w:sz w:val="24"/>
          <w:szCs w:val="24"/>
          <w:lang w:val="en-GB"/>
        </w:rPr>
        <w:t>MDG 2 (Gender), and MDG 7 (Environmental protection).</w:t>
      </w:r>
    </w:p>
    <w:p w:rsidR="00017A19" w:rsidRPr="00C44BE1" w:rsidRDefault="00017A19" w:rsidP="00C44BE1">
      <w:pPr>
        <w:spacing w:after="0" w:line="240" w:lineRule="auto"/>
        <w:contextualSpacing/>
        <w:rPr>
          <w:rFonts w:cs="+mn-cs"/>
          <w:color w:val="000000"/>
          <w:sz w:val="24"/>
          <w:szCs w:val="24"/>
          <w:lang w:val="en-GB"/>
        </w:rPr>
      </w:pPr>
    </w:p>
    <w:p w:rsidR="00017A19" w:rsidRPr="00C44BE1" w:rsidRDefault="00017A19" w:rsidP="00C44BE1">
      <w:pPr>
        <w:pStyle w:val="Heading2"/>
        <w:rPr>
          <w:lang w:val="en-GB"/>
        </w:rPr>
      </w:pPr>
      <w:bookmarkStart w:id="14" w:name="_Toc353279065"/>
      <w:r w:rsidRPr="00C44BE1">
        <w:rPr>
          <w:lang w:val="en-GB"/>
        </w:rPr>
        <w:t>Objective</w:t>
      </w:r>
      <w:bookmarkEnd w:id="14"/>
      <w:r>
        <w:rPr>
          <w:lang w:val="en-GB"/>
        </w:rPr>
        <w:t xml:space="preserve"> structure</w:t>
      </w:r>
    </w:p>
    <w:p w:rsidR="00017A19" w:rsidRDefault="00017A19" w:rsidP="00C44BE1">
      <w:pPr>
        <w:spacing w:after="0" w:line="240" w:lineRule="auto"/>
        <w:contextualSpacing/>
        <w:rPr>
          <w:rFonts w:cs="+mn-cs"/>
          <w:color w:val="000000"/>
          <w:sz w:val="24"/>
          <w:szCs w:val="24"/>
          <w:lang w:val="en-GB"/>
        </w:rPr>
      </w:pPr>
    </w:p>
    <w:p w:rsidR="00017A19" w:rsidRPr="00C44BE1" w:rsidRDefault="00017A19" w:rsidP="00C44BE1">
      <w:pPr>
        <w:spacing w:after="0" w:line="240" w:lineRule="auto"/>
        <w:contextualSpacing/>
        <w:rPr>
          <w:rFonts w:cs="+mn-cs"/>
          <w:b/>
          <w:color w:val="000000"/>
          <w:sz w:val="24"/>
          <w:szCs w:val="24"/>
          <w:lang w:val="en-GB"/>
        </w:rPr>
      </w:pPr>
      <w:r w:rsidRPr="00C44BE1">
        <w:rPr>
          <w:rFonts w:cs="+mn-cs"/>
          <w:b/>
          <w:color w:val="000000"/>
          <w:sz w:val="24"/>
          <w:szCs w:val="24"/>
          <w:lang w:val="en-GB"/>
        </w:rPr>
        <w:t>Global Objective</w:t>
      </w:r>
    </w:p>
    <w:bookmarkEnd w:id="12"/>
    <w:p w:rsidR="00017A19" w:rsidRPr="00C80D6B" w:rsidRDefault="00017A19" w:rsidP="00C44BE1">
      <w:pPr>
        <w:spacing w:after="0" w:line="240" w:lineRule="auto"/>
        <w:contextualSpacing/>
        <w:rPr>
          <w:rFonts w:cs="Calibri"/>
          <w:b/>
          <w:i/>
          <w:sz w:val="24"/>
          <w:szCs w:val="24"/>
          <w:lang w:val="en-GB"/>
        </w:rPr>
      </w:pPr>
      <w:r w:rsidRPr="00C44BE1">
        <w:rPr>
          <w:rFonts w:cs="+mn-cs"/>
          <w:color w:val="000000"/>
          <w:sz w:val="24"/>
          <w:szCs w:val="24"/>
          <w:lang w:val="en-GB"/>
        </w:rPr>
        <w:t>The rationale for the project development is based on the need for participatory integrated natural resources management,  averting resource use conflict, increasing economic benefits for communities from natural resources through improved management of revenues generated from natural resources, and increasing effectiveness of the service delivery mechanism to support nationwide rolling-out community based natural resources management. Furthermore, the project development foresees that adjustment and policy coordination for bottom up development planning process is required to increase the investment in community based natural resources management. Therefore, the project envisages that investments in building capacity of project implementers and beneficiaries to participate in sustainable natural resources management (including bottom-up planning and bottom- down implementation) is relevant and required.</w:t>
      </w:r>
      <w:r>
        <w:rPr>
          <w:rFonts w:cs="+mn-cs"/>
          <w:color w:val="000000"/>
          <w:sz w:val="24"/>
          <w:szCs w:val="24"/>
          <w:lang w:val="en-GB"/>
        </w:rPr>
        <w:t xml:space="preserve"> S</w:t>
      </w:r>
      <w:r w:rsidRPr="00C44BE1">
        <w:rPr>
          <w:rFonts w:cs="+mn-cs"/>
          <w:color w:val="000000"/>
          <w:sz w:val="24"/>
          <w:szCs w:val="24"/>
          <w:lang w:val="en-GB"/>
        </w:rPr>
        <w:t>ustainability of ecosystem services will depend upon defining and attaining economic benefits from natural resources. Poor natural resources management, including inadequate generation of economic benefits, results from weak governance due to disregard of existing laws by professional natural resource managers, and as a consequence of apathy on the side of the communities.</w:t>
      </w:r>
      <w:r>
        <w:rPr>
          <w:rFonts w:cs="+mn-cs"/>
          <w:color w:val="000000"/>
          <w:sz w:val="24"/>
          <w:szCs w:val="24"/>
          <w:lang w:val="en-GB"/>
        </w:rPr>
        <w:t xml:space="preserve"> </w:t>
      </w:r>
      <w:r w:rsidRPr="00C44BE1">
        <w:rPr>
          <w:rFonts w:cs="+mn-cs"/>
          <w:color w:val="000000"/>
          <w:sz w:val="24"/>
          <w:szCs w:val="24"/>
          <w:lang w:val="en-GB"/>
        </w:rPr>
        <w:t xml:space="preserve">It is proposed </w:t>
      </w:r>
      <w:r>
        <w:rPr>
          <w:rFonts w:cs="+mn-cs"/>
          <w:color w:val="000000"/>
          <w:sz w:val="24"/>
          <w:szCs w:val="24"/>
          <w:lang w:val="en-GB"/>
        </w:rPr>
        <w:t xml:space="preserve">therefor </w:t>
      </w:r>
      <w:r w:rsidRPr="00C44BE1">
        <w:rPr>
          <w:rFonts w:cs="+mn-cs"/>
          <w:color w:val="000000"/>
          <w:sz w:val="24"/>
          <w:szCs w:val="24"/>
          <w:lang w:val="en-GB"/>
        </w:rPr>
        <w:t>that, the overall objective of the Project should be:</w:t>
      </w:r>
      <w:r w:rsidRPr="00C80D6B">
        <w:rPr>
          <w:rFonts w:cs="Calibri"/>
          <w:lang w:val="en-GB"/>
        </w:rPr>
        <w:t xml:space="preserve">  </w:t>
      </w:r>
      <w:r w:rsidRPr="00C80D6B">
        <w:rPr>
          <w:rFonts w:cs="Calibri"/>
          <w:b/>
          <w:i/>
          <w:sz w:val="24"/>
          <w:szCs w:val="24"/>
          <w:lang w:val="en-GB"/>
        </w:rPr>
        <w:t>To ensure that ecosystem resilience is maintained to sustainably provide socio-economic and environmental benefits to local communities in Kigoma Region.</w:t>
      </w:r>
    </w:p>
    <w:p w:rsidR="00017A19" w:rsidRPr="00C80D6B" w:rsidRDefault="00017A19" w:rsidP="00E46B70">
      <w:pPr>
        <w:spacing w:after="0"/>
        <w:rPr>
          <w:rFonts w:cs="Calibri"/>
          <w:color w:val="FF0000"/>
          <w:lang w:val="en-GB"/>
        </w:rPr>
      </w:pPr>
    </w:p>
    <w:p w:rsidR="00017A19" w:rsidRPr="00C80D6B" w:rsidRDefault="00017A19" w:rsidP="00AE0045">
      <w:pPr>
        <w:pStyle w:val="NoSpacing"/>
        <w:rPr>
          <w:b/>
          <w:sz w:val="24"/>
          <w:szCs w:val="24"/>
          <w:lang w:val="en-GB"/>
        </w:rPr>
      </w:pPr>
      <w:r>
        <w:rPr>
          <w:b/>
          <w:sz w:val="24"/>
          <w:szCs w:val="24"/>
          <w:lang w:val="en-GB"/>
        </w:rPr>
        <w:t>Specific Objective</w:t>
      </w:r>
    </w:p>
    <w:p w:rsidR="00017A19" w:rsidRPr="00C80D6B" w:rsidRDefault="00017A19" w:rsidP="00352B6B">
      <w:pPr>
        <w:pStyle w:val="NoSpacing"/>
        <w:rPr>
          <w:rFonts w:cs="Calibri"/>
          <w:b/>
          <w:i/>
          <w:lang w:val="en-GB"/>
        </w:rPr>
      </w:pPr>
      <w:r w:rsidRPr="00352B6B">
        <w:rPr>
          <w:rFonts w:cs="+mn-cs"/>
          <w:color w:val="000000"/>
          <w:sz w:val="24"/>
          <w:szCs w:val="24"/>
          <w:lang w:val="en-GB"/>
        </w:rPr>
        <w:t>Anticipated changes at impact level are such that: i) natural resources (including land and water) are appreciated in local development planning according to their economic value, ii) opportunity cost of development plans take into account all services of the ecosystem in which the envisaged intervention is to take place and iii) the economic return of wise-use of resources benefits all residents instead of a few through user rights that secure legal access and regulates fair and sustainable use.</w:t>
      </w:r>
      <w:r>
        <w:rPr>
          <w:rFonts w:cs="+mn-cs"/>
          <w:color w:val="000000"/>
          <w:sz w:val="24"/>
          <w:szCs w:val="24"/>
          <w:lang w:val="en-GB"/>
        </w:rPr>
        <w:t xml:space="preserve"> </w:t>
      </w:r>
      <w:r w:rsidRPr="00352B6B">
        <w:rPr>
          <w:rFonts w:cs="+mn-cs"/>
          <w:color w:val="000000"/>
          <w:sz w:val="24"/>
          <w:szCs w:val="24"/>
          <w:lang w:val="en-GB"/>
        </w:rPr>
        <w:t>The specific objective puts emphasis on implementation of a bottom-up approach of NRM in order to improve Local Economic Development.  Therefore, the proposed specific objective is</w:t>
      </w:r>
      <w:r w:rsidRPr="00C80D6B">
        <w:rPr>
          <w:rFonts w:cs="Calibri"/>
          <w:b/>
          <w:lang w:val="en-GB"/>
        </w:rPr>
        <w:t>:</w:t>
      </w:r>
      <w:r w:rsidRPr="00C80D6B">
        <w:rPr>
          <w:rFonts w:cs="Calibri"/>
          <w:b/>
          <w:i/>
          <w:lang w:val="en-GB"/>
        </w:rPr>
        <w:t xml:space="preserve"> </w:t>
      </w:r>
      <w:r w:rsidRPr="00C80D6B">
        <w:rPr>
          <w:rFonts w:cs="Calibri"/>
          <w:b/>
          <w:i/>
          <w:sz w:val="24"/>
          <w:szCs w:val="24"/>
          <w:lang w:val="en-GB"/>
        </w:rPr>
        <w:t>A coherent decentralized Natural Resources Management system focused on Lo</w:t>
      </w:r>
      <w:r>
        <w:rPr>
          <w:rFonts w:cs="Calibri"/>
          <w:b/>
          <w:i/>
          <w:sz w:val="24"/>
          <w:szCs w:val="24"/>
          <w:lang w:val="en-GB"/>
        </w:rPr>
        <w:t xml:space="preserve">cal Economic Development </w:t>
      </w:r>
      <w:r w:rsidRPr="00C80D6B">
        <w:rPr>
          <w:rFonts w:cs="Calibri"/>
          <w:b/>
          <w:i/>
          <w:sz w:val="24"/>
          <w:szCs w:val="24"/>
          <w:lang w:val="en-GB"/>
        </w:rPr>
        <w:t>is developed and effectively and efficiently implemented in Kigoma Region.</w:t>
      </w:r>
      <w:r w:rsidRPr="00C80D6B">
        <w:rPr>
          <w:rFonts w:cs="Calibri"/>
          <w:b/>
          <w:i/>
          <w:lang w:val="en-GB"/>
        </w:rPr>
        <w:t xml:space="preserve"> </w:t>
      </w:r>
    </w:p>
    <w:p w:rsidR="00017A19" w:rsidRDefault="00017A19" w:rsidP="00352B6B">
      <w:pPr>
        <w:pStyle w:val="NoSpacing"/>
        <w:rPr>
          <w:rFonts w:cs="+mn-cs"/>
          <w:color w:val="000000"/>
          <w:sz w:val="24"/>
          <w:szCs w:val="24"/>
          <w:lang w:val="en-GB"/>
        </w:rPr>
      </w:pPr>
    </w:p>
    <w:p w:rsidR="00017A19" w:rsidRPr="00C80D6B" w:rsidRDefault="00017A19" w:rsidP="00352B6B">
      <w:pPr>
        <w:pStyle w:val="Heading2"/>
        <w:rPr>
          <w:lang w:val="en-GB"/>
        </w:rPr>
      </w:pPr>
      <w:bookmarkStart w:id="15" w:name="_Toc353279066"/>
      <w:r>
        <w:rPr>
          <w:lang w:val="en-GB"/>
        </w:rPr>
        <w:t>Outputs</w:t>
      </w:r>
      <w:bookmarkEnd w:id="15"/>
    </w:p>
    <w:p w:rsidR="00017A19" w:rsidRPr="00C80D6B" w:rsidRDefault="00017A19" w:rsidP="00AE0045">
      <w:pPr>
        <w:pStyle w:val="NoSpacing"/>
        <w:rPr>
          <w:sz w:val="24"/>
          <w:szCs w:val="24"/>
          <w:lang w:val="en-GB"/>
        </w:rPr>
      </w:pPr>
      <w:r>
        <w:rPr>
          <w:sz w:val="24"/>
          <w:szCs w:val="24"/>
          <w:lang w:val="en-GB"/>
        </w:rPr>
        <w:t>Outputs</w:t>
      </w:r>
      <w:r w:rsidRPr="00C80D6B">
        <w:rPr>
          <w:sz w:val="24"/>
          <w:szCs w:val="24"/>
          <w:lang w:val="en-GB"/>
        </w:rPr>
        <w:t xml:space="preserve"> that need to be realized to achieve the above specific objective comprise:</w:t>
      </w:r>
    </w:p>
    <w:p w:rsidR="00017A19" w:rsidRPr="00C80D6B" w:rsidRDefault="00017A19" w:rsidP="0053719B">
      <w:pPr>
        <w:pStyle w:val="NoSpacing"/>
        <w:numPr>
          <w:ilvl w:val="0"/>
          <w:numId w:val="16"/>
        </w:numPr>
        <w:rPr>
          <w:sz w:val="24"/>
          <w:szCs w:val="24"/>
          <w:lang w:val="en-GB"/>
        </w:rPr>
      </w:pPr>
      <w:r w:rsidRPr="00C80D6B">
        <w:rPr>
          <w:sz w:val="24"/>
          <w:szCs w:val="24"/>
          <w:lang w:val="en-GB"/>
        </w:rPr>
        <w:t xml:space="preserve">Coherent methodology for making integrated Land -, Natural Resources and Environment Management (LNREM) and LED </w:t>
      </w:r>
      <w:r>
        <w:rPr>
          <w:sz w:val="24"/>
          <w:szCs w:val="24"/>
          <w:lang w:val="en-GB"/>
        </w:rPr>
        <w:t>plans developed,</w:t>
      </w:r>
    </w:p>
    <w:p w:rsidR="00017A19" w:rsidRPr="00C80D6B" w:rsidRDefault="00017A19" w:rsidP="0053719B">
      <w:pPr>
        <w:pStyle w:val="NoSpacing"/>
        <w:numPr>
          <w:ilvl w:val="0"/>
          <w:numId w:val="16"/>
        </w:numPr>
        <w:rPr>
          <w:sz w:val="24"/>
          <w:szCs w:val="24"/>
          <w:lang w:val="en-GB"/>
        </w:rPr>
      </w:pPr>
      <w:r w:rsidRPr="00C80D6B">
        <w:rPr>
          <w:sz w:val="24"/>
          <w:szCs w:val="24"/>
          <w:lang w:val="en-GB"/>
        </w:rPr>
        <w:t>Implementation of integrated LNREM plans tested in pilot districts with lessons learned used to improve developed methodology and feed the further development of a national DeNRM program.</w:t>
      </w:r>
    </w:p>
    <w:p w:rsidR="00017A19" w:rsidRPr="00C80D6B" w:rsidRDefault="00017A19" w:rsidP="0053719B">
      <w:pPr>
        <w:pStyle w:val="NoSpacing"/>
        <w:numPr>
          <w:ilvl w:val="0"/>
          <w:numId w:val="16"/>
        </w:numPr>
        <w:rPr>
          <w:sz w:val="24"/>
          <w:szCs w:val="24"/>
          <w:lang w:val="en-GB"/>
        </w:rPr>
      </w:pPr>
      <w:r w:rsidRPr="00C80D6B">
        <w:rPr>
          <w:sz w:val="24"/>
          <w:szCs w:val="24"/>
          <w:lang w:val="en-GB"/>
        </w:rPr>
        <w:t>Inherent mechanisms for accessing financial and technical support to implement integrated LNREM-LED plans at District and Village levels are in place and enable communities around protected areas to get legal access to resources and generate sustainable income (LED) based on wise-use principles.</w:t>
      </w:r>
    </w:p>
    <w:p w:rsidR="00017A19" w:rsidRPr="00C80D6B" w:rsidRDefault="00017A19" w:rsidP="0053719B">
      <w:pPr>
        <w:pStyle w:val="NoSpacing"/>
        <w:numPr>
          <w:ilvl w:val="0"/>
          <w:numId w:val="16"/>
        </w:numPr>
        <w:rPr>
          <w:sz w:val="24"/>
          <w:szCs w:val="24"/>
          <w:lang w:val="en-GB"/>
        </w:rPr>
      </w:pPr>
      <w:r w:rsidRPr="00C80D6B">
        <w:rPr>
          <w:sz w:val="24"/>
          <w:szCs w:val="24"/>
          <w:lang w:val="en-GB"/>
        </w:rPr>
        <w:t>Selected LNREM-LED investments realized in relation with LNREM-LED regional plan priorities.</w:t>
      </w:r>
    </w:p>
    <w:p w:rsidR="00017A19" w:rsidRDefault="00017A19" w:rsidP="00CE32F9">
      <w:pPr>
        <w:spacing w:after="0"/>
        <w:rPr>
          <w:rFonts w:cs="Calibri"/>
          <w:lang w:val="en-GB"/>
        </w:rPr>
      </w:pPr>
      <w:bookmarkStart w:id="16" w:name="_Toc345890071"/>
    </w:p>
    <w:p w:rsidR="00017A19" w:rsidRPr="00E712DA" w:rsidRDefault="00017A19" w:rsidP="00E712DA">
      <w:pPr>
        <w:pStyle w:val="NoSpacing"/>
        <w:rPr>
          <w:sz w:val="24"/>
          <w:szCs w:val="24"/>
          <w:lang w:val="en-GB"/>
        </w:rPr>
      </w:pPr>
      <w:r w:rsidRPr="00E712DA">
        <w:rPr>
          <w:sz w:val="24"/>
          <w:szCs w:val="24"/>
          <w:lang w:val="en-GB"/>
        </w:rPr>
        <w:t xml:space="preserve">As a result of the above </w:t>
      </w:r>
      <w:r>
        <w:rPr>
          <w:sz w:val="24"/>
          <w:szCs w:val="24"/>
          <w:lang w:val="en-GB"/>
        </w:rPr>
        <w:t>outputs</w:t>
      </w:r>
      <w:r w:rsidRPr="00E712DA">
        <w:rPr>
          <w:sz w:val="24"/>
          <w:szCs w:val="24"/>
          <w:lang w:val="en-GB"/>
        </w:rPr>
        <w:t xml:space="preserve"> it is expected that towards the end of the project:</w:t>
      </w:r>
    </w:p>
    <w:p w:rsidR="00017A19" w:rsidRPr="00E712DA" w:rsidRDefault="00017A19" w:rsidP="0053719B">
      <w:pPr>
        <w:pStyle w:val="NoSpacing"/>
        <w:numPr>
          <w:ilvl w:val="0"/>
          <w:numId w:val="12"/>
        </w:numPr>
        <w:rPr>
          <w:sz w:val="24"/>
          <w:szCs w:val="24"/>
          <w:lang w:val="en-GB"/>
        </w:rPr>
      </w:pPr>
      <w:r w:rsidRPr="00E712DA">
        <w:rPr>
          <w:sz w:val="24"/>
          <w:szCs w:val="24"/>
          <w:lang w:val="en-GB"/>
        </w:rPr>
        <w:t xml:space="preserve">Kigoma Region is geographically covered by Land-Use Plans (LUP) at village or wards level. </w:t>
      </w:r>
    </w:p>
    <w:p w:rsidR="00017A19" w:rsidRPr="00E712DA" w:rsidRDefault="00017A19" w:rsidP="0053719B">
      <w:pPr>
        <w:pStyle w:val="NoSpacing"/>
        <w:numPr>
          <w:ilvl w:val="0"/>
          <w:numId w:val="12"/>
        </w:numPr>
        <w:rPr>
          <w:sz w:val="24"/>
          <w:szCs w:val="24"/>
          <w:lang w:val="en-GB"/>
        </w:rPr>
      </w:pPr>
      <w:r w:rsidRPr="00E712DA">
        <w:rPr>
          <w:sz w:val="24"/>
          <w:szCs w:val="24"/>
          <w:lang w:val="en-GB"/>
        </w:rPr>
        <w:t>A coherent combination of LUP in a LNREM-LED plan is done at district level and approved by the District Council.</w:t>
      </w:r>
    </w:p>
    <w:p w:rsidR="00017A19" w:rsidRPr="00E712DA" w:rsidRDefault="00017A19" w:rsidP="0053719B">
      <w:pPr>
        <w:pStyle w:val="NoSpacing"/>
        <w:numPr>
          <w:ilvl w:val="0"/>
          <w:numId w:val="12"/>
        </w:numPr>
        <w:rPr>
          <w:sz w:val="24"/>
          <w:szCs w:val="24"/>
          <w:lang w:val="en-GB"/>
        </w:rPr>
      </w:pPr>
      <w:r w:rsidRPr="00E712DA">
        <w:rPr>
          <w:sz w:val="24"/>
          <w:szCs w:val="24"/>
          <w:lang w:val="en-GB"/>
        </w:rPr>
        <w:t xml:space="preserve">A coherent combination of LNREM-LED district plans is done at regional level and approved by the Regional authorities. </w:t>
      </w:r>
    </w:p>
    <w:p w:rsidR="00017A19" w:rsidRPr="00E712DA" w:rsidRDefault="00017A19" w:rsidP="0053719B">
      <w:pPr>
        <w:pStyle w:val="NoSpacing"/>
        <w:numPr>
          <w:ilvl w:val="0"/>
          <w:numId w:val="12"/>
        </w:numPr>
        <w:rPr>
          <w:sz w:val="24"/>
          <w:szCs w:val="24"/>
          <w:lang w:val="en-GB"/>
        </w:rPr>
      </w:pPr>
      <w:r w:rsidRPr="00E712DA">
        <w:rPr>
          <w:sz w:val="24"/>
          <w:szCs w:val="24"/>
          <w:lang w:val="en-GB"/>
        </w:rPr>
        <w:t>A selection of priorities (for investment and implementation) among this LNREM-LED regional plan is technically prepared at regional level and approved by the Regional authorities.</w:t>
      </w:r>
    </w:p>
    <w:p w:rsidR="00017A19" w:rsidRPr="00E712DA" w:rsidRDefault="00017A19" w:rsidP="0053719B">
      <w:pPr>
        <w:pStyle w:val="NoSpacing"/>
        <w:numPr>
          <w:ilvl w:val="0"/>
          <w:numId w:val="12"/>
        </w:numPr>
        <w:rPr>
          <w:sz w:val="24"/>
          <w:szCs w:val="24"/>
          <w:lang w:val="en-GB"/>
        </w:rPr>
      </w:pPr>
      <w:r w:rsidRPr="00E712DA">
        <w:rPr>
          <w:sz w:val="24"/>
          <w:szCs w:val="24"/>
          <w:lang w:val="en-GB"/>
        </w:rPr>
        <w:t xml:space="preserve"> A selection of implementers (among  LGAs, Civil Society, Private sector, is technically done by regional team to implement priority actions</w:t>
      </w:r>
    </w:p>
    <w:p w:rsidR="00017A19" w:rsidRPr="00E712DA" w:rsidRDefault="00017A19" w:rsidP="0053719B">
      <w:pPr>
        <w:pStyle w:val="NoSpacing"/>
        <w:numPr>
          <w:ilvl w:val="0"/>
          <w:numId w:val="12"/>
        </w:numPr>
        <w:rPr>
          <w:sz w:val="24"/>
          <w:szCs w:val="24"/>
          <w:lang w:val="en-GB"/>
        </w:rPr>
      </w:pPr>
      <w:r w:rsidRPr="00E712DA">
        <w:rPr>
          <w:sz w:val="24"/>
          <w:szCs w:val="24"/>
          <w:lang w:val="en-GB"/>
        </w:rPr>
        <w:t xml:space="preserve"> The priority actions selected are fully implemented by the implementers and their viability is ensured.</w:t>
      </w:r>
    </w:p>
    <w:bookmarkEnd w:id="16"/>
    <w:p w:rsidR="00017A19" w:rsidRPr="00E712DA" w:rsidRDefault="00017A19" w:rsidP="0053719B">
      <w:pPr>
        <w:pStyle w:val="NoSpacing"/>
        <w:numPr>
          <w:ilvl w:val="0"/>
          <w:numId w:val="12"/>
        </w:numPr>
        <w:rPr>
          <w:sz w:val="24"/>
          <w:szCs w:val="24"/>
          <w:lang w:val="en-GB"/>
        </w:rPr>
      </w:pPr>
      <w:r w:rsidRPr="00E712DA">
        <w:rPr>
          <w:sz w:val="24"/>
          <w:szCs w:val="24"/>
          <w:lang w:val="en-GB"/>
        </w:rPr>
        <w:t xml:space="preserve">Local actors are empowered to mainstream appreciation of socio-economic and environmental values of the natural resources in development planning and monitoring processes </w:t>
      </w:r>
    </w:p>
    <w:p w:rsidR="00017A19" w:rsidRPr="00CB1903" w:rsidRDefault="00017A19" w:rsidP="0053719B">
      <w:pPr>
        <w:pStyle w:val="NoSpacing"/>
        <w:numPr>
          <w:ilvl w:val="0"/>
          <w:numId w:val="12"/>
        </w:numPr>
        <w:rPr>
          <w:sz w:val="24"/>
          <w:szCs w:val="24"/>
          <w:lang w:val="en-GB"/>
        </w:rPr>
      </w:pPr>
      <w:r w:rsidRPr="00CB1903">
        <w:rPr>
          <w:sz w:val="24"/>
          <w:szCs w:val="24"/>
          <w:lang w:val="en-GB"/>
        </w:rPr>
        <w:t xml:space="preserve">Livelihoods of local people of all gender are improved by increased economic contribution from sustainably managed and effectively governed natural resources. </w:t>
      </w:r>
    </w:p>
    <w:p w:rsidR="00017A19" w:rsidRPr="00CB1903" w:rsidRDefault="00017A19" w:rsidP="00CB1903">
      <w:pPr>
        <w:pStyle w:val="Heading2"/>
        <w:rPr>
          <w:lang w:val="en-GB"/>
        </w:rPr>
      </w:pPr>
      <w:bookmarkStart w:id="17" w:name="_Toc353279067"/>
      <w:r>
        <w:t>A</w:t>
      </w:r>
      <w:bookmarkEnd w:id="17"/>
      <w:r w:rsidRPr="00CB1903">
        <w:rPr>
          <w:lang w:val="en-GB"/>
        </w:rPr>
        <w:t>activities</w:t>
      </w:r>
    </w:p>
    <w:p w:rsidR="00017A19" w:rsidRPr="00C80D6B" w:rsidRDefault="00017A19" w:rsidP="00AE0045">
      <w:pPr>
        <w:pStyle w:val="NoSpacing"/>
        <w:rPr>
          <w:sz w:val="24"/>
          <w:szCs w:val="24"/>
          <w:lang w:val="en-GB"/>
        </w:rPr>
      </w:pPr>
      <w:r w:rsidRPr="00C80D6B">
        <w:rPr>
          <w:sz w:val="24"/>
          <w:szCs w:val="24"/>
          <w:lang w:val="en-GB"/>
        </w:rPr>
        <w:t>Key activity processes that need to be initiated / institutionalised to arrive at a coherent methodology in integrated LNREM-LED planning include:</w:t>
      </w:r>
    </w:p>
    <w:p w:rsidR="00017A19" w:rsidRPr="00C80D6B" w:rsidRDefault="00017A19" w:rsidP="00AE0045">
      <w:pPr>
        <w:pStyle w:val="NoSpacing"/>
        <w:rPr>
          <w:sz w:val="24"/>
          <w:szCs w:val="24"/>
          <w:lang w:val="en-GB"/>
        </w:rPr>
      </w:pPr>
    </w:p>
    <w:p w:rsidR="00017A19" w:rsidRPr="00C80D6B" w:rsidRDefault="00017A19" w:rsidP="006E111A">
      <w:pPr>
        <w:pStyle w:val="NoSpacing"/>
        <w:rPr>
          <w:b/>
          <w:lang w:val="en-GB"/>
        </w:rPr>
      </w:pPr>
      <w:r w:rsidRPr="00C80D6B">
        <w:rPr>
          <w:b/>
          <w:lang w:val="en-GB"/>
        </w:rPr>
        <w:t xml:space="preserve">For output (i) </w:t>
      </w:r>
    </w:p>
    <w:p w:rsidR="00017A19" w:rsidRPr="00CB1903" w:rsidRDefault="00017A19" w:rsidP="0053719B">
      <w:pPr>
        <w:pStyle w:val="NoSpacing"/>
        <w:numPr>
          <w:ilvl w:val="0"/>
          <w:numId w:val="10"/>
        </w:numPr>
        <w:rPr>
          <w:sz w:val="24"/>
          <w:szCs w:val="24"/>
          <w:lang w:val="en-GB"/>
        </w:rPr>
      </w:pPr>
      <w:r w:rsidRPr="00CB1903">
        <w:rPr>
          <w:i/>
          <w:sz w:val="24"/>
          <w:szCs w:val="24"/>
          <w:u w:val="single"/>
          <w:lang w:val="en-GB"/>
        </w:rPr>
        <w:t>Habitat inventory</w:t>
      </w:r>
      <w:r w:rsidRPr="00CB1903">
        <w:rPr>
          <w:sz w:val="24"/>
          <w:szCs w:val="24"/>
          <w:u w:val="single"/>
          <w:lang w:val="en-GB"/>
        </w:rPr>
        <w:t xml:space="preserve">: </w:t>
      </w:r>
      <w:r w:rsidRPr="00CB1903">
        <w:rPr>
          <w:sz w:val="24"/>
          <w:szCs w:val="24"/>
          <w:lang w:val="en-GB"/>
        </w:rPr>
        <w:t>Compilation of existing information on spatial distribution of i) land,  water, plant and wildlife resources, ii) human settlement and iii) seasonal and other changes in resource use over time at ward, district and catchment levels.</w:t>
      </w:r>
    </w:p>
    <w:p w:rsidR="00017A19" w:rsidRPr="00B30E10" w:rsidRDefault="00017A19" w:rsidP="0053719B">
      <w:pPr>
        <w:pStyle w:val="ListParagraph"/>
        <w:numPr>
          <w:ilvl w:val="0"/>
          <w:numId w:val="4"/>
        </w:numPr>
        <w:spacing w:after="200" w:afterAutospacing="0"/>
        <w:jc w:val="left"/>
        <w:rPr>
          <w:sz w:val="24"/>
          <w:szCs w:val="24"/>
        </w:rPr>
      </w:pPr>
      <w:r w:rsidRPr="00CB1903">
        <w:rPr>
          <w:i/>
          <w:sz w:val="24"/>
          <w:szCs w:val="24"/>
          <w:u w:val="single"/>
        </w:rPr>
        <w:t>Resource valuation</w:t>
      </w:r>
      <w:r w:rsidRPr="00CB1903">
        <w:rPr>
          <w:sz w:val="24"/>
          <w:szCs w:val="24"/>
        </w:rPr>
        <w:t xml:space="preserve">: </w:t>
      </w:r>
      <w:r w:rsidRPr="00B30E10">
        <w:rPr>
          <w:sz w:val="24"/>
          <w:szCs w:val="24"/>
        </w:rPr>
        <w:t>Assessment of current and potential economic value of natural resources and ecosystem services at ward, district and catchment levels</w:t>
      </w:r>
    </w:p>
    <w:p w:rsidR="00017A19" w:rsidRPr="00C80D6B" w:rsidRDefault="00017A19" w:rsidP="006E111A">
      <w:pPr>
        <w:pStyle w:val="NoSpacing"/>
        <w:rPr>
          <w:b/>
          <w:sz w:val="24"/>
          <w:szCs w:val="24"/>
          <w:lang w:val="en-GB"/>
        </w:rPr>
      </w:pPr>
      <w:r w:rsidRPr="00C80D6B">
        <w:rPr>
          <w:b/>
          <w:sz w:val="24"/>
          <w:szCs w:val="24"/>
          <w:lang w:val="en-GB"/>
        </w:rPr>
        <w:t>For output (ii)</w:t>
      </w:r>
    </w:p>
    <w:p w:rsidR="00017A19" w:rsidRPr="00B30E10" w:rsidRDefault="00017A19" w:rsidP="0053719B">
      <w:pPr>
        <w:pStyle w:val="ListParagraph"/>
        <w:numPr>
          <w:ilvl w:val="0"/>
          <w:numId w:val="4"/>
        </w:numPr>
        <w:spacing w:after="200" w:afterAutospacing="0"/>
        <w:jc w:val="left"/>
        <w:rPr>
          <w:sz w:val="24"/>
          <w:szCs w:val="24"/>
        </w:rPr>
      </w:pPr>
      <w:r w:rsidRPr="00C80D6B">
        <w:rPr>
          <w:i/>
          <w:sz w:val="24"/>
          <w:szCs w:val="24"/>
          <w:u w:val="single"/>
        </w:rPr>
        <w:t>Resource-use planning</w:t>
      </w:r>
      <w:r w:rsidRPr="00C80D6B">
        <w:rPr>
          <w:sz w:val="24"/>
          <w:szCs w:val="24"/>
        </w:rPr>
        <w:t xml:space="preserve">: </w:t>
      </w:r>
      <w:r w:rsidRPr="00B30E10">
        <w:rPr>
          <w:sz w:val="24"/>
          <w:szCs w:val="24"/>
        </w:rPr>
        <w:t>Integration of i) village land-use and LNREM plans at ward, and catchment levels into a LNRM-LED district plan.</w:t>
      </w:r>
    </w:p>
    <w:p w:rsidR="00017A19" w:rsidRPr="00C80D6B" w:rsidRDefault="00017A19" w:rsidP="006E111A">
      <w:pPr>
        <w:pStyle w:val="NoSpacing"/>
        <w:rPr>
          <w:b/>
          <w:sz w:val="24"/>
          <w:szCs w:val="24"/>
          <w:lang w:val="en-GB"/>
        </w:rPr>
      </w:pPr>
      <w:r w:rsidRPr="00C80D6B">
        <w:rPr>
          <w:b/>
          <w:sz w:val="24"/>
          <w:szCs w:val="24"/>
          <w:lang w:val="en-GB"/>
        </w:rPr>
        <w:t>For output (iii)</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Resource-use planning</w:t>
      </w:r>
      <w:r w:rsidRPr="00C80D6B">
        <w:rPr>
          <w:sz w:val="24"/>
          <w:szCs w:val="24"/>
        </w:rPr>
        <w:t>: Integration of LNREM-LED district plans into a regional multi-sector development plan.</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Hot-spot analysis</w:t>
      </w:r>
      <w:r w:rsidRPr="00C80D6B">
        <w:rPr>
          <w:sz w:val="24"/>
          <w:szCs w:val="24"/>
        </w:rPr>
        <w:t>: Study of opposed development and conservation interests by projecting the proposed resource-use plans against the background of doubled and tripled population (rural and urban development scenarios).</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Risk management planning</w:t>
      </w:r>
      <w:r w:rsidRPr="00C80D6B">
        <w:rPr>
          <w:sz w:val="24"/>
          <w:szCs w:val="24"/>
        </w:rPr>
        <w:t>: Prioritisation of activities needed to mitigate /minimize the negative effects of envisaged LENRM-LED planning and identification of key-actors involved.</w:t>
      </w:r>
    </w:p>
    <w:p w:rsidR="00017A19" w:rsidRPr="00C80D6B" w:rsidRDefault="00017A19" w:rsidP="000E4849">
      <w:pPr>
        <w:pStyle w:val="NoSpacing"/>
        <w:rPr>
          <w:b/>
          <w:sz w:val="24"/>
          <w:szCs w:val="24"/>
          <w:lang w:val="en-GB"/>
        </w:rPr>
      </w:pPr>
      <w:r w:rsidRPr="00C80D6B">
        <w:rPr>
          <w:b/>
          <w:sz w:val="24"/>
          <w:szCs w:val="24"/>
          <w:lang w:val="en-GB"/>
        </w:rPr>
        <w:t>For output (</w:t>
      </w:r>
      <w:r>
        <w:rPr>
          <w:b/>
          <w:sz w:val="24"/>
          <w:szCs w:val="24"/>
          <w:lang w:val="en-GB"/>
        </w:rPr>
        <w:t>i</w:t>
      </w:r>
      <w:r w:rsidRPr="00C80D6B">
        <w:rPr>
          <w:b/>
          <w:sz w:val="24"/>
          <w:szCs w:val="24"/>
          <w:lang w:val="en-GB"/>
        </w:rPr>
        <w:t>v)</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Stakeholder inventory and analysis</w:t>
      </w:r>
      <w:r w:rsidRPr="00C80D6B">
        <w:rPr>
          <w:sz w:val="24"/>
          <w:szCs w:val="24"/>
        </w:rPr>
        <w:t>: Compilation of information on all resource users, custodians of protected areas in both private and public sectors to assess their roles, plans and capacity to implement them.</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By</w:t>
      </w:r>
      <w:r w:rsidRPr="00C80D6B">
        <w:rPr>
          <w:sz w:val="24"/>
          <w:szCs w:val="24"/>
          <w:u w:val="single"/>
        </w:rPr>
        <w:t>-law and user-right accession</w:t>
      </w:r>
      <w:r w:rsidRPr="00C80D6B">
        <w:rPr>
          <w:sz w:val="24"/>
          <w:szCs w:val="24"/>
        </w:rPr>
        <w:t>: Stimulate bottom-up legal processes to give resource-users motive to adopt the wise-use principle and also ensure revenue for future management needs.</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Implementation M&amp;E:</w:t>
      </w:r>
      <w:r w:rsidRPr="00C80D6B">
        <w:rPr>
          <w:sz w:val="24"/>
          <w:szCs w:val="24"/>
        </w:rPr>
        <w:t xml:space="preserve"> Testing the workability of LNREM-LED plans, their required financial and technical support flows and monitoring/reporting mechanisms.</w:t>
      </w:r>
    </w:p>
    <w:p w:rsidR="00017A19" w:rsidRPr="00C80D6B" w:rsidRDefault="00017A19" w:rsidP="00AE0045">
      <w:pPr>
        <w:pStyle w:val="NoSpacing"/>
        <w:rPr>
          <w:sz w:val="24"/>
          <w:szCs w:val="24"/>
          <w:lang w:val="en-GB"/>
        </w:rPr>
      </w:pPr>
      <w:r w:rsidRPr="00C80D6B">
        <w:rPr>
          <w:b/>
          <w:sz w:val="24"/>
          <w:szCs w:val="24"/>
          <w:lang w:val="en-GB"/>
        </w:rPr>
        <w:t>Instruments</w:t>
      </w:r>
      <w:r w:rsidRPr="00C80D6B">
        <w:rPr>
          <w:sz w:val="24"/>
          <w:szCs w:val="24"/>
          <w:lang w:val="en-GB"/>
        </w:rPr>
        <w:t xml:space="preserve"> that need to be considered to arrive at an inherent mechanism for accessing financial and technical support to implement integrated LENRM-LED plans at District and Village levels include:</w:t>
      </w:r>
    </w:p>
    <w:p w:rsidR="00017A19" w:rsidRPr="00C80D6B" w:rsidRDefault="00017A19" w:rsidP="0053719B">
      <w:pPr>
        <w:pStyle w:val="NoSpacing"/>
        <w:numPr>
          <w:ilvl w:val="0"/>
          <w:numId w:val="5"/>
        </w:numPr>
        <w:rPr>
          <w:sz w:val="24"/>
          <w:szCs w:val="24"/>
          <w:lang w:val="en-GB"/>
        </w:rPr>
      </w:pPr>
      <w:r w:rsidRPr="00C80D6B">
        <w:rPr>
          <w:sz w:val="24"/>
          <w:szCs w:val="24"/>
          <w:lang w:val="en-GB"/>
        </w:rPr>
        <w:t>Local tax – and levy system</w:t>
      </w:r>
    </w:p>
    <w:p w:rsidR="00017A19" w:rsidRPr="00C80D6B" w:rsidRDefault="00017A19" w:rsidP="0053719B">
      <w:pPr>
        <w:pStyle w:val="NoSpacing"/>
        <w:numPr>
          <w:ilvl w:val="0"/>
          <w:numId w:val="5"/>
        </w:numPr>
        <w:rPr>
          <w:sz w:val="24"/>
          <w:szCs w:val="24"/>
          <w:lang w:val="en-GB"/>
        </w:rPr>
      </w:pPr>
      <w:r w:rsidRPr="00C80D6B">
        <w:rPr>
          <w:sz w:val="24"/>
          <w:szCs w:val="24"/>
          <w:lang w:val="en-GB"/>
        </w:rPr>
        <w:t>Retention scheme</w:t>
      </w:r>
    </w:p>
    <w:p w:rsidR="00017A19" w:rsidRPr="00C80D6B" w:rsidRDefault="00017A19" w:rsidP="0053719B">
      <w:pPr>
        <w:pStyle w:val="NoSpacing"/>
        <w:numPr>
          <w:ilvl w:val="0"/>
          <w:numId w:val="5"/>
        </w:numPr>
        <w:rPr>
          <w:sz w:val="24"/>
          <w:szCs w:val="24"/>
          <w:lang w:val="en-GB"/>
        </w:rPr>
      </w:pPr>
      <w:r w:rsidRPr="00C80D6B">
        <w:rPr>
          <w:sz w:val="24"/>
          <w:szCs w:val="24"/>
          <w:lang w:val="en-GB"/>
        </w:rPr>
        <w:t>LNREM-LED regional investment fund, in place of window LG Development Grant</w:t>
      </w:r>
    </w:p>
    <w:p w:rsidR="00017A19" w:rsidRPr="00C80D6B" w:rsidRDefault="00017A19" w:rsidP="0053719B">
      <w:pPr>
        <w:pStyle w:val="NoSpacing"/>
        <w:numPr>
          <w:ilvl w:val="0"/>
          <w:numId w:val="5"/>
        </w:numPr>
        <w:rPr>
          <w:sz w:val="24"/>
          <w:szCs w:val="24"/>
          <w:lang w:val="en-GB"/>
        </w:rPr>
      </w:pPr>
      <w:r w:rsidRPr="00C80D6B">
        <w:rPr>
          <w:sz w:val="24"/>
          <w:szCs w:val="24"/>
          <w:lang w:val="en-GB"/>
        </w:rPr>
        <w:t>Capacity building: Technical support</w:t>
      </w:r>
      <w:r>
        <w:rPr>
          <w:sz w:val="24"/>
          <w:szCs w:val="24"/>
          <w:lang w:val="en-GB"/>
        </w:rPr>
        <w:t>.</w:t>
      </w:r>
    </w:p>
    <w:p w:rsidR="00017A19" w:rsidRPr="00C80D6B" w:rsidRDefault="00017A19" w:rsidP="00AE0045">
      <w:pPr>
        <w:pStyle w:val="NoSpacing"/>
        <w:ind w:left="360"/>
        <w:rPr>
          <w:sz w:val="24"/>
          <w:szCs w:val="24"/>
          <w:lang w:val="en-GB"/>
        </w:rPr>
      </w:pPr>
    </w:p>
    <w:p w:rsidR="00017A19" w:rsidRPr="00C80D6B" w:rsidRDefault="00017A19" w:rsidP="00AE0045">
      <w:pPr>
        <w:pStyle w:val="NoSpacing"/>
        <w:rPr>
          <w:sz w:val="24"/>
          <w:szCs w:val="24"/>
          <w:lang w:val="en-GB"/>
        </w:rPr>
      </w:pPr>
      <w:r w:rsidRPr="00C80D6B">
        <w:rPr>
          <w:b/>
          <w:sz w:val="24"/>
          <w:szCs w:val="24"/>
          <w:lang w:val="en-GB"/>
        </w:rPr>
        <w:t>Mechanisms</w:t>
      </w:r>
      <w:r w:rsidRPr="00C80D6B">
        <w:rPr>
          <w:sz w:val="24"/>
          <w:szCs w:val="24"/>
          <w:lang w:val="en-GB"/>
        </w:rPr>
        <w:t xml:space="preserve"> that need to be considered to arrive at a platform for inter-sectorial policy dialogue on E/NRM and local economic development at regional level.</w:t>
      </w:r>
    </w:p>
    <w:p w:rsidR="00017A19" w:rsidRPr="00C80D6B" w:rsidRDefault="00017A19" w:rsidP="0053719B">
      <w:pPr>
        <w:pStyle w:val="NoSpacing"/>
        <w:numPr>
          <w:ilvl w:val="0"/>
          <w:numId w:val="5"/>
        </w:numPr>
        <w:rPr>
          <w:sz w:val="24"/>
          <w:szCs w:val="24"/>
          <w:lang w:val="en-GB"/>
        </w:rPr>
      </w:pPr>
      <w:r w:rsidRPr="00C80D6B">
        <w:rPr>
          <w:sz w:val="24"/>
          <w:szCs w:val="24"/>
          <w:lang w:val="en-GB"/>
        </w:rPr>
        <w:t>Participation in regional and national policy dialogue on local economic development</w:t>
      </w:r>
      <w:r>
        <w:rPr>
          <w:sz w:val="24"/>
          <w:szCs w:val="24"/>
          <w:lang w:val="en-GB"/>
        </w:rPr>
        <w:t>.</w:t>
      </w:r>
    </w:p>
    <w:p w:rsidR="00017A19" w:rsidRPr="00C80D6B" w:rsidRDefault="00017A19" w:rsidP="0053719B">
      <w:pPr>
        <w:pStyle w:val="NoSpacing"/>
        <w:numPr>
          <w:ilvl w:val="0"/>
          <w:numId w:val="5"/>
        </w:numPr>
        <w:rPr>
          <w:sz w:val="24"/>
          <w:szCs w:val="24"/>
          <w:lang w:val="en-GB"/>
        </w:rPr>
      </w:pPr>
      <w:r w:rsidRPr="00C80D6B">
        <w:rPr>
          <w:sz w:val="24"/>
          <w:szCs w:val="24"/>
          <w:lang w:val="en-GB"/>
        </w:rPr>
        <w:t xml:space="preserve">Development of a national </w:t>
      </w:r>
      <w:r>
        <w:rPr>
          <w:sz w:val="24"/>
          <w:szCs w:val="24"/>
          <w:lang w:val="en-GB"/>
        </w:rPr>
        <w:t>de</w:t>
      </w:r>
      <w:r w:rsidRPr="00C80D6B">
        <w:rPr>
          <w:sz w:val="24"/>
          <w:szCs w:val="24"/>
          <w:lang w:val="en-GB"/>
        </w:rPr>
        <w:t>centra</w:t>
      </w:r>
      <w:r>
        <w:rPr>
          <w:sz w:val="24"/>
          <w:szCs w:val="24"/>
          <w:lang w:val="en-GB"/>
        </w:rPr>
        <w:t>lized</w:t>
      </w:r>
      <w:r w:rsidRPr="00C80D6B">
        <w:rPr>
          <w:sz w:val="24"/>
          <w:szCs w:val="24"/>
          <w:lang w:val="en-GB"/>
        </w:rPr>
        <w:t xml:space="preserve"> LNREM-LED sector strategy (country-wide coverage)</w:t>
      </w:r>
      <w:r>
        <w:rPr>
          <w:sz w:val="24"/>
          <w:szCs w:val="24"/>
          <w:lang w:val="en-GB"/>
        </w:rPr>
        <w:t>.</w:t>
      </w:r>
    </w:p>
    <w:p w:rsidR="00017A19" w:rsidRPr="00C80D6B" w:rsidRDefault="00017A19" w:rsidP="0053719B">
      <w:pPr>
        <w:pStyle w:val="NoSpacing"/>
        <w:numPr>
          <w:ilvl w:val="0"/>
          <w:numId w:val="5"/>
        </w:numPr>
        <w:rPr>
          <w:sz w:val="24"/>
          <w:szCs w:val="24"/>
          <w:lang w:val="en-GB"/>
        </w:rPr>
      </w:pPr>
      <w:r w:rsidRPr="00C80D6B">
        <w:rPr>
          <w:sz w:val="24"/>
          <w:szCs w:val="24"/>
          <w:lang w:val="en-GB"/>
        </w:rPr>
        <w:t>Capacity building: Strengthening of human resource capacity in policy coordination and supervision.</w:t>
      </w:r>
    </w:p>
    <w:p w:rsidR="00017A19" w:rsidRPr="00C80D6B" w:rsidRDefault="00017A19" w:rsidP="0053719B">
      <w:pPr>
        <w:pStyle w:val="NoSpacing"/>
        <w:numPr>
          <w:ilvl w:val="0"/>
          <w:numId w:val="5"/>
        </w:numPr>
        <w:rPr>
          <w:sz w:val="24"/>
          <w:szCs w:val="24"/>
          <w:lang w:val="en-GB"/>
        </w:rPr>
      </w:pPr>
      <w:r w:rsidRPr="00C80D6B">
        <w:rPr>
          <w:sz w:val="24"/>
          <w:szCs w:val="24"/>
          <w:lang w:val="en-GB"/>
        </w:rPr>
        <w:t>Development of a long-term vision on LNREM</w:t>
      </w:r>
      <w:r>
        <w:rPr>
          <w:sz w:val="24"/>
          <w:szCs w:val="24"/>
          <w:lang w:val="en-GB"/>
        </w:rPr>
        <w:t>.</w:t>
      </w:r>
      <w:r w:rsidRPr="00C80D6B">
        <w:rPr>
          <w:sz w:val="24"/>
          <w:szCs w:val="24"/>
          <w:lang w:val="en-GB"/>
        </w:rPr>
        <w:t xml:space="preserve"> </w:t>
      </w:r>
    </w:p>
    <w:p w:rsidR="00017A19" w:rsidRPr="00195D2F" w:rsidRDefault="00017A19" w:rsidP="00195D2F">
      <w:pPr>
        <w:spacing w:after="0"/>
        <w:rPr>
          <w:rFonts w:cs="Calibri"/>
        </w:rPr>
      </w:pPr>
    </w:p>
    <w:p w:rsidR="00017A19" w:rsidRPr="00195D2F" w:rsidRDefault="00017A19" w:rsidP="00195D2F">
      <w:pPr>
        <w:pStyle w:val="Heading2"/>
        <w:rPr>
          <w:lang w:val="en-GB"/>
        </w:rPr>
      </w:pPr>
      <w:bookmarkStart w:id="18" w:name="_Toc353279068"/>
      <w:r>
        <w:rPr>
          <w:lang w:val="en-GB"/>
        </w:rPr>
        <w:t>Stakeholders</w:t>
      </w:r>
      <w:bookmarkEnd w:id="18"/>
    </w:p>
    <w:p w:rsidR="00017A19" w:rsidRDefault="00017A19" w:rsidP="00195D2F">
      <w:pPr>
        <w:pStyle w:val="NoSpacing"/>
        <w:rPr>
          <w:sz w:val="24"/>
          <w:szCs w:val="24"/>
          <w:lang w:val="en-GB"/>
        </w:rPr>
      </w:pPr>
      <w:r w:rsidRPr="00195D2F">
        <w:rPr>
          <w:sz w:val="24"/>
          <w:szCs w:val="24"/>
          <w:lang w:val="en-GB"/>
        </w:rPr>
        <w:t xml:space="preserve">The </w:t>
      </w:r>
      <w:r>
        <w:rPr>
          <w:sz w:val="24"/>
          <w:szCs w:val="24"/>
          <w:lang w:val="en-GB"/>
        </w:rPr>
        <w:t xml:space="preserve">main </w:t>
      </w:r>
      <w:r w:rsidRPr="00195D2F">
        <w:rPr>
          <w:sz w:val="24"/>
          <w:szCs w:val="24"/>
          <w:lang w:val="en-GB"/>
        </w:rPr>
        <w:t xml:space="preserve">stakeholders </w:t>
      </w:r>
      <w:r>
        <w:rPr>
          <w:sz w:val="24"/>
          <w:szCs w:val="24"/>
          <w:lang w:val="en-GB"/>
        </w:rPr>
        <w:t>of the envisaged intervention can be grouped into two</w:t>
      </w:r>
      <w:r w:rsidRPr="00195D2F">
        <w:rPr>
          <w:sz w:val="24"/>
          <w:szCs w:val="24"/>
          <w:lang w:val="en-GB"/>
        </w:rPr>
        <w:t xml:space="preserve"> major groups: government institutions and non-state actors (private sector, civil society organizations, and communities). </w:t>
      </w:r>
      <w:r>
        <w:rPr>
          <w:sz w:val="24"/>
          <w:szCs w:val="24"/>
          <w:lang w:val="en-GB"/>
        </w:rPr>
        <w:t>T</w:t>
      </w:r>
      <w:r w:rsidRPr="00195D2F">
        <w:rPr>
          <w:sz w:val="24"/>
          <w:szCs w:val="24"/>
          <w:lang w:val="en-GB"/>
        </w:rPr>
        <w:t>he</w:t>
      </w:r>
      <w:r>
        <w:rPr>
          <w:sz w:val="24"/>
          <w:szCs w:val="24"/>
          <w:lang w:val="en-GB"/>
        </w:rPr>
        <w:t xml:space="preserve">y constitute </w:t>
      </w:r>
      <w:r w:rsidRPr="00195D2F">
        <w:rPr>
          <w:sz w:val="24"/>
          <w:szCs w:val="24"/>
          <w:lang w:val="en-GB"/>
        </w:rPr>
        <w:t>four categories based</w:t>
      </w:r>
      <w:r>
        <w:rPr>
          <w:sz w:val="24"/>
          <w:szCs w:val="24"/>
          <w:lang w:val="en-GB"/>
        </w:rPr>
        <w:t xml:space="preserve"> on their power and interests: i) B</w:t>
      </w:r>
      <w:r w:rsidRPr="00195D2F">
        <w:rPr>
          <w:sz w:val="24"/>
          <w:szCs w:val="24"/>
          <w:lang w:val="en-GB"/>
        </w:rPr>
        <w:t xml:space="preserve">eneficiaries (target group and final beneficiaries), </w:t>
      </w:r>
      <w:r>
        <w:rPr>
          <w:sz w:val="24"/>
          <w:szCs w:val="24"/>
          <w:lang w:val="en-GB"/>
        </w:rPr>
        <w:t xml:space="preserve">ii) </w:t>
      </w:r>
      <w:r w:rsidRPr="00195D2F">
        <w:rPr>
          <w:sz w:val="24"/>
          <w:szCs w:val="24"/>
          <w:lang w:val="en-GB"/>
        </w:rPr>
        <w:t>Project Partners,</w:t>
      </w:r>
      <w:r>
        <w:rPr>
          <w:sz w:val="24"/>
          <w:szCs w:val="24"/>
          <w:lang w:val="en-GB"/>
        </w:rPr>
        <w:t xml:space="preserve"> iii)</w:t>
      </w:r>
      <w:r w:rsidRPr="00195D2F">
        <w:rPr>
          <w:sz w:val="24"/>
          <w:szCs w:val="24"/>
          <w:lang w:val="en-GB"/>
        </w:rPr>
        <w:t xml:space="preserve"> </w:t>
      </w:r>
      <w:r>
        <w:rPr>
          <w:sz w:val="24"/>
          <w:szCs w:val="24"/>
          <w:lang w:val="en-GB"/>
        </w:rPr>
        <w:t>I</w:t>
      </w:r>
      <w:r w:rsidRPr="00195D2F">
        <w:rPr>
          <w:sz w:val="24"/>
          <w:szCs w:val="24"/>
          <w:lang w:val="en-GB"/>
        </w:rPr>
        <w:t>mplementers</w:t>
      </w:r>
      <w:r>
        <w:rPr>
          <w:sz w:val="24"/>
          <w:szCs w:val="24"/>
          <w:lang w:val="en-GB"/>
        </w:rPr>
        <w:t xml:space="preserve"> and A</w:t>
      </w:r>
      <w:r w:rsidRPr="00195D2F">
        <w:rPr>
          <w:sz w:val="24"/>
          <w:szCs w:val="24"/>
          <w:lang w:val="en-GB"/>
        </w:rPr>
        <w:t>dversaries.</w:t>
      </w:r>
    </w:p>
    <w:p w:rsidR="00017A19" w:rsidRPr="00195D2F" w:rsidRDefault="00017A19" w:rsidP="00195D2F">
      <w:pPr>
        <w:pStyle w:val="NoSpacing"/>
        <w:rPr>
          <w:sz w:val="24"/>
          <w:szCs w:val="24"/>
          <w:lang w:val="en-GB"/>
        </w:rPr>
      </w:pPr>
    </w:p>
    <w:p w:rsidR="00017A19" w:rsidRPr="00195D2F" w:rsidRDefault="00017A19" w:rsidP="00195D2F">
      <w:pPr>
        <w:pStyle w:val="NoSpacing"/>
        <w:rPr>
          <w:b/>
          <w:sz w:val="24"/>
          <w:szCs w:val="24"/>
          <w:lang w:val="en-GB"/>
        </w:rPr>
      </w:pPr>
      <w:r w:rsidRPr="00195D2F">
        <w:rPr>
          <w:b/>
          <w:sz w:val="24"/>
          <w:szCs w:val="24"/>
          <w:lang w:val="en-GB"/>
        </w:rPr>
        <w:t>Beneficiaries</w:t>
      </w:r>
    </w:p>
    <w:p w:rsidR="00017A19" w:rsidRDefault="00017A19" w:rsidP="00195D2F">
      <w:pPr>
        <w:pStyle w:val="NoSpacing"/>
        <w:rPr>
          <w:sz w:val="24"/>
          <w:szCs w:val="24"/>
          <w:lang w:val="en-GB"/>
        </w:rPr>
      </w:pPr>
      <w:r w:rsidRPr="00195D2F">
        <w:rPr>
          <w:sz w:val="24"/>
          <w:szCs w:val="24"/>
          <w:lang w:val="en-GB"/>
        </w:rPr>
        <w:t xml:space="preserve">These are individuals, group of individuals or institutions that will benefit from the project. They are further grouped as target group and final beneficiaries. </w:t>
      </w:r>
    </w:p>
    <w:p w:rsidR="00017A19" w:rsidRPr="00195D2F" w:rsidRDefault="00017A19" w:rsidP="00195D2F">
      <w:pPr>
        <w:pStyle w:val="NoSpacing"/>
        <w:rPr>
          <w:sz w:val="24"/>
          <w:szCs w:val="24"/>
          <w:lang w:val="en-GB"/>
        </w:rPr>
      </w:pPr>
    </w:p>
    <w:p w:rsidR="00017A19" w:rsidRPr="00FD3113" w:rsidRDefault="00017A19" w:rsidP="004A1CBA">
      <w:pPr>
        <w:pStyle w:val="NoSpacing"/>
        <w:rPr>
          <w:b/>
          <w:i/>
          <w:lang w:val="en-GB"/>
        </w:rPr>
      </w:pPr>
      <w:r w:rsidRPr="00FD3113">
        <w:rPr>
          <w:b/>
          <w:i/>
          <w:lang w:val="en-GB"/>
        </w:rPr>
        <w:t>Target Groups</w:t>
      </w:r>
    </w:p>
    <w:p w:rsidR="00017A19" w:rsidRPr="006A0F8B" w:rsidRDefault="00017A19" w:rsidP="0053719B">
      <w:pPr>
        <w:numPr>
          <w:ilvl w:val="0"/>
          <w:numId w:val="9"/>
        </w:numPr>
        <w:spacing w:after="0" w:line="240" w:lineRule="auto"/>
        <w:ind w:left="720" w:hanging="360"/>
        <w:jc w:val="both"/>
        <w:rPr>
          <w:rFonts w:cs="Calibri"/>
          <w:sz w:val="24"/>
          <w:szCs w:val="24"/>
          <w:lang w:val="en-GB"/>
        </w:rPr>
      </w:pPr>
      <w:r w:rsidRPr="006A0F8B">
        <w:rPr>
          <w:rFonts w:cs="Calibri"/>
          <w:i/>
          <w:sz w:val="24"/>
          <w:szCs w:val="24"/>
          <w:u w:val="single"/>
          <w:lang w:val="en-GB"/>
        </w:rPr>
        <w:t>Local communities</w:t>
      </w:r>
      <w:r w:rsidRPr="006A0F8B">
        <w:rPr>
          <w:rFonts w:cs="Calibri"/>
          <w:sz w:val="24"/>
          <w:szCs w:val="24"/>
          <w:u w:val="single"/>
          <w:lang w:val="en-GB"/>
        </w:rPr>
        <w:t>:</w:t>
      </w:r>
      <w:r w:rsidRPr="006A0F8B">
        <w:rPr>
          <w:rFonts w:cs="Calibri"/>
          <w:sz w:val="24"/>
          <w:szCs w:val="24"/>
          <w:lang w:val="en-GB"/>
        </w:rPr>
        <w:t xml:space="preserve"> These are men and women who live in the villages in which this project will have activities; they depend upon, harvest, use or trade in the natural resources within their localities. They are interested to see that the natural resources in their localities are managed sustainably. They can be empowered through participation capacity building (access/user rights, financial and legal support for natural resources management. It is important that long term compensation mechanism, be developed for individuals who will participate in the resource management as well as the wider community through socio-economic development projects. The tangible economic benefits will be incentive for long term participation in natural resource management.</w:t>
      </w:r>
    </w:p>
    <w:p w:rsidR="00017A19" w:rsidRPr="006A0F8B" w:rsidRDefault="00017A19" w:rsidP="00F32BA9">
      <w:pPr>
        <w:spacing w:after="0" w:line="240" w:lineRule="auto"/>
        <w:ind w:left="720"/>
        <w:jc w:val="both"/>
        <w:rPr>
          <w:rFonts w:cs="Calibri"/>
          <w:sz w:val="24"/>
          <w:szCs w:val="24"/>
          <w:lang w:val="en-GB"/>
        </w:rPr>
      </w:pPr>
      <w:r w:rsidRPr="006A0F8B">
        <w:rPr>
          <w:rFonts w:cs="Calibri"/>
          <w:sz w:val="24"/>
          <w:szCs w:val="24"/>
          <w:lang w:val="en-GB"/>
        </w:rPr>
        <w:t xml:space="preserve">    </w:t>
      </w:r>
    </w:p>
    <w:p w:rsidR="00017A19" w:rsidRDefault="00017A19" w:rsidP="0053719B">
      <w:pPr>
        <w:numPr>
          <w:ilvl w:val="0"/>
          <w:numId w:val="8"/>
        </w:numPr>
        <w:spacing w:after="0" w:line="240" w:lineRule="auto"/>
        <w:jc w:val="both"/>
        <w:rPr>
          <w:rFonts w:cs="Calibri"/>
          <w:sz w:val="24"/>
          <w:szCs w:val="24"/>
          <w:lang w:val="en-GB"/>
        </w:rPr>
      </w:pPr>
      <w:r w:rsidRPr="006A0F8B">
        <w:rPr>
          <w:rFonts w:cs="Calibri"/>
          <w:i/>
          <w:sz w:val="24"/>
          <w:szCs w:val="24"/>
          <w:u w:val="single"/>
          <w:lang w:val="en-GB"/>
        </w:rPr>
        <w:t>Local governments</w:t>
      </w:r>
      <w:r w:rsidRPr="006A0F8B">
        <w:rPr>
          <w:rFonts w:cs="Calibri"/>
          <w:b/>
          <w:sz w:val="24"/>
          <w:szCs w:val="24"/>
          <w:lang w:val="en-GB"/>
        </w:rPr>
        <w:t>:</w:t>
      </w:r>
      <w:r w:rsidRPr="006A0F8B">
        <w:rPr>
          <w:rFonts w:cs="Calibri"/>
          <w:sz w:val="24"/>
          <w:szCs w:val="24"/>
          <w:lang w:val="en-GB"/>
        </w:rPr>
        <w:t xml:space="preserve"> These will include district councils of Kigoma, Kasulu and Kibondo as well as number of village governments that will be reached by the project. These governments have interest in sustainable management and good governance of natural resources management. They also have power in enforcing laws, revenue collection and management. However, the capacity in skills, staffing, and financial resources of the governments still need to be improved. Therefore the project will have to support the governments, especially village governments, to raise their capacity in natural resources management, through education, laws and by-laws development and financial management. The project will strengthen the capacity of local governments in all aspects of governance where NRM is concerned. </w:t>
      </w:r>
    </w:p>
    <w:p w:rsidR="00017A19" w:rsidRPr="006A0F8B" w:rsidRDefault="00017A19" w:rsidP="004A1CBA">
      <w:pPr>
        <w:spacing w:after="0" w:line="240" w:lineRule="auto"/>
        <w:ind w:left="720"/>
        <w:jc w:val="both"/>
        <w:rPr>
          <w:rFonts w:cs="Calibri"/>
          <w:sz w:val="24"/>
          <w:szCs w:val="24"/>
          <w:lang w:val="en-GB"/>
        </w:rPr>
      </w:pPr>
    </w:p>
    <w:p w:rsidR="00017A19" w:rsidRPr="00FD3113" w:rsidRDefault="00017A19" w:rsidP="004A1CBA">
      <w:pPr>
        <w:pStyle w:val="NoSpacing"/>
        <w:rPr>
          <w:b/>
          <w:i/>
          <w:sz w:val="24"/>
          <w:szCs w:val="24"/>
          <w:lang w:val="en-GB"/>
        </w:rPr>
      </w:pPr>
      <w:r w:rsidRPr="00FD3113">
        <w:rPr>
          <w:b/>
          <w:i/>
          <w:sz w:val="24"/>
          <w:szCs w:val="24"/>
          <w:lang w:val="en-GB"/>
        </w:rPr>
        <w:t xml:space="preserve">Final Beneficiaries </w:t>
      </w:r>
    </w:p>
    <w:p w:rsidR="00017A19" w:rsidRPr="006A0F8B" w:rsidRDefault="00017A19" w:rsidP="0053719B">
      <w:pPr>
        <w:numPr>
          <w:ilvl w:val="0"/>
          <w:numId w:val="8"/>
        </w:numPr>
        <w:spacing w:after="0" w:line="240" w:lineRule="auto"/>
        <w:jc w:val="both"/>
        <w:rPr>
          <w:rFonts w:cs="Calibri"/>
          <w:sz w:val="24"/>
          <w:szCs w:val="24"/>
          <w:lang w:val="en-GB"/>
        </w:rPr>
      </w:pPr>
      <w:r w:rsidRPr="006A0F8B">
        <w:rPr>
          <w:rFonts w:cs="Calibri"/>
          <w:sz w:val="24"/>
          <w:szCs w:val="24"/>
          <w:lang w:val="en-GB"/>
        </w:rPr>
        <w:t xml:space="preserve"> </w:t>
      </w:r>
      <w:r w:rsidRPr="006A0F8B">
        <w:rPr>
          <w:rFonts w:cs="Calibri"/>
          <w:i/>
          <w:sz w:val="24"/>
          <w:szCs w:val="24"/>
          <w:u w:val="single"/>
          <w:lang w:val="en-GB"/>
        </w:rPr>
        <w:t>Local communities</w:t>
      </w:r>
      <w:r w:rsidRPr="006A0F8B">
        <w:rPr>
          <w:rFonts w:cs="Calibri"/>
          <w:sz w:val="24"/>
          <w:szCs w:val="24"/>
          <w:lang w:val="en-GB"/>
        </w:rPr>
        <w:t>: The ultimate beneficiaries of the project will be people and communities dependent upon natural resources. There should be a sustainable supply of natural resources, and alternative income generatin</w:t>
      </w:r>
      <w:r>
        <w:rPr>
          <w:rFonts w:cs="Calibri"/>
          <w:sz w:val="24"/>
          <w:szCs w:val="24"/>
          <w:lang w:val="en-GB"/>
        </w:rPr>
        <w:t xml:space="preserve">g activities that will enhance </w:t>
      </w:r>
      <w:r w:rsidRPr="006A0F8B">
        <w:rPr>
          <w:rFonts w:cs="Calibri"/>
          <w:sz w:val="24"/>
          <w:szCs w:val="24"/>
          <w:lang w:val="en-GB"/>
        </w:rPr>
        <w:t>and sustain their livelihoods</w:t>
      </w:r>
      <w:r>
        <w:rPr>
          <w:rFonts w:cs="Calibri"/>
          <w:sz w:val="24"/>
          <w:szCs w:val="24"/>
          <w:lang w:val="en-GB"/>
        </w:rPr>
        <w:t>.</w:t>
      </w:r>
    </w:p>
    <w:p w:rsidR="00017A19" w:rsidRPr="006A0F8B" w:rsidRDefault="00017A19" w:rsidP="0053719B">
      <w:pPr>
        <w:numPr>
          <w:ilvl w:val="0"/>
          <w:numId w:val="8"/>
        </w:numPr>
        <w:spacing w:after="0" w:line="240" w:lineRule="auto"/>
        <w:jc w:val="both"/>
        <w:rPr>
          <w:rFonts w:cs="Calibri"/>
          <w:sz w:val="24"/>
          <w:szCs w:val="24"/>
          <w:lang w:val="en-GB"/>
        </w:rPr>
      </w:pPr>
      <w:r w:rsidRPr="006A0F8B">
        <w:rPr>
          <w:rFonts w:cs="Calibri"/>
          <w:i/>
          <w:sz w:val="24"/>
          <w:szCs w:val="24"/>
          <w:u w:val="single"/>
          <w:lang w:val="en-GB"/>
        </w:rPr>
        <w:t>Local governments:</w:t>
      </w:r>
      <w:r w:rsidRPr="006A0F8B">
        <w:rPr>
          <w:rFonts w:cs="Calibri"/>
          <w:sz w:val="24"/>
          <w:szCs w:val="24"/>
          <w:lang w:val="en-GB"/>
        </w:rPr>
        <w:t xml:space="preserve"> Strengthened natural </w:t>
      </w:r>
      <w:r>
        <w:rPr>
          <w:rFonts w:cs="Calibri"/>
          <w:sz w:val="24"/>
          <w:szCs w:val="24"/>
          <w:lang w:val="en-GB"/>
        </w:rPr>
        <w:t>resources governance capacity, i</w:t>
      </w:r>
      <w:r w:rsidRPr="006A0F8B">
        <w:rPr>
          <w:rFonts w:cs="Calibri"/>
          <w:sz w:val="24"/>
          <w:szCs w:val="24"/>
          <w:lang w:val="en-GB"/>
        </w:rPr>
        <w:t>ncreased revenue</w:t>
      </w:r>
      <w:r>
        <w:rPr>
          <w:rFonts w:cs="Calibri"/>
          <w:sz w:val="24"/>
          <w:szCs w:val="24"/>
          <w:lang w:val="en-GB"/>
        </w:rPr>
        <w:t>, s</w:t>
      </w:r>
      <w:r w:rsidRPr="006A0F8B">
        <w:rPr>
          <w:rFonts w:cs="Calibri"/>
          <w:sz w:val="24"/>
          <w:szCs w:val="24"/>
          <w:lang w:val="en-GB"/>
        </w:rPr>
        <w:t>ustainable managed natural resources.</w:t>
      </w:r>
    </w:p>
    <w:p w:rsidR="00017A19" w:rsidRPr="006A0F8B" w:rsidRDefault="00017A19" w:rsidP="0053719B">
      <w:pPr>
        <w:numPr>
          <w:ilvl w:val="0"/>
          <w:numId w:val="8"/>
        </w:numPr>
        <w:spacing w:after="0" w:line="240" w:lineRule="auto"/>
        <w:jc w:val="both"/>
        <w:rPr>
          <w:rFonts w:cs="Calibri"/>
          <w:sz w:val="24"/>
          <w:szCs w:val="24"/>
          <w:lang w:val="en-GB"/>
        </w:rPr>
      </w:pPr>
      <w:r w:rsidRPr="00322515">
        <w:rPr>
          <w:rFonts w:cs="Calibri"/>
          <w:i/>
          <w:sz w:val="24"/>
          <w:szCs w:val="24"/>
          <w:u w:val="single"/>
          <w:lang w:val="en-GB"/>
        </w:rPr>
        <w:t>Civil society and NGOs</w:t>
      </w:r>
      <w:r>
        <w:rPr>
          <w:rFonts w:cs="Calibri"/>
          <w:i/>
          <w:sz w:val="24"/>
          <w:szCs w:val="24"/>
          <w:u w:val="single"/>
          <w:lang w:val="en-GB"/>
        </w:rPr>
        <w:t>:</w:t>
      </w:r>
      <w:r w:rsidRPr="006A0F8B">
        <w:rPr>
          <w:rFonts w:cs="Calibri"/>
          <w:sz w:val="24"/>
          <w:szCs w:val="24"/>
          <w:lang w:val="en-GB"/>
        </w:rPr>
        <w:t xml:space="preserve"> </w:t>
      </w:r>
      <w:r>
        <w:rPr>
          <w:rFonts w:cs="Calibri"/>
          <w:sz w:val="24"/>
          <w:szCs w:val="24"/>
          <w:lang w:val="en-GB"/>
        </w:rPr>
        <w:t xml:space="preserve">supported in their </w:t>
      </w:r>
      <w:r w:rsidRPr="006A0F8B">
        <w:rPr>
          <w:rFonts w:cs="Calibri"/>
          <w:sz w:val="24"/>
          <w:szCs w:val="24"/>
          <w:lang w:val="en-GB"/>
        </w:rPr>
        <w:t>engage</w:t>
      </w:r>
      <w:r>
        <w:rPr>
          <w:rFonts w:cs="Calibri"/>
          <w:sz w:val="24"/>
          <w:szCs w:val="24"/>
          <w:lang w:val="en-GB"/>
        </w:rPr>
        <w:t>ment</w:t>
      </w:r>
      <w:r w:rsidRPr="006A0F8B">
        <w:rPr>
          <w:rFonts w:cs="Calibri"/>
          <w:sz w:val="24"/>
          <w:szCs w:val="24"/>
          <w:lang w:val="en-GB"/>
        </w:rPr>
        <w:t xml:space="preserve"> in natural resource sector</w:t>
      </w:r>
    </w:p>
    <w:p w:rsidR="00017A19" w:rsidRPr="006A0F8B" w:rsidRDefault="00017A19" w:rsidP="0053719B">
      <w:pPr>
        <w:numPr>
          <w:ilvl w:val="0"/>
          <w:numId w:val="8"/>
        </w:numPr>
        <w:spacing w:after="0" w:line="240" w:lineRule="auto"/>
        <w:jc w:val="both"/>
        <w:rPr>
          <w:rFonts w:cs="Calibri"/>
          <w:sz w:val="24"/>
          <w:szCs w:val="24"/>
          <w:lang w:val="en-GB"/>
        </w:rPr>
      </w:pPr>
      <w:r w:rsidRPr="00322515">
        <w:rPr>
          <w:rFonts w:cs="Calibri"/>
          <w:i/>
          <w:sz w:val="24"/>
          <w:szCs w:val="24"/>
          <w:u w:val="single"/>
          <w:lang w:val="en-GB"/>
        </w:rPr>
        <w:t>Private sector</w:t>
      </w:r>
      <w:r>
        <w:rPr>
          <w:rFonts w:cs="Calibri"/>
          <w:i/>
          <w:sz w:val="24"/>
          <w:szCs w:val="24"/>
          <w:u w:val="single"/>
          <w:lang w:val="en-GB"/>
        </w:rPr>
        <w:t>:</w:t>
      </w:r>
      <w:r w:rsidRPr="006A0F8B">
        <w:rPr>
          <w:rFonts w:cs="Calibri"/>
          <w:sz w:val="24"/>
          <w:szCs w:val="24"/>
          <w:lang w:val="en-GB"/>
        </w:rPr>
        <w:t xml:space="preserve"> </w:t>
      </w:r>
      <w:r>
        <w:rPr>
          <w:rFonts w:cs="Calibri"/>
          <w:sz w:val="24"/>
          <w:szCs w:val="24"/>
          <w:lang w:val="en-GB"/>
        </w:rPr>
        <w:t xml:space="preserve">supported in their NR-based </w:t>
      </w:r>
      <w:r w:rsidRPr="006A0F8B">
        <w:rPr>
          <w:rFonts w:cs="Calibri"/>
          <w:sz w:val="24"/>
          <w:szCs w:val="24"/>
          <w:lang w:val="en-GB"/>
        </w:rPr>
        <w:t>business</w:t>
      </w:r>
      <w:r>
        <w:rPr>
          <w:rFonts w:cs="Calibri"/>
          <w:sz w:val="24"/>
          <w:szCs w:val="24"/>
          <w:lang w:val="en-GB"/>
        </w:rPr>
        <w:t>es.</w:t>
      </w:r>
    </w:p>
    <w:p w:rsidR="00017A19" w:rsidRDefault="00017A19" w:rsidP="0053719B">
      <w:pPr>
        <w:numPr>
          <w:ilvl w:val="0"/>
          <w:numId w:val="8"/>
        </w:numPr>
        <w:spacing w:after="0" w:line="240" w:lineRule="auto"/>
        <w:jc w:val="both"/>
        <w:rPr>
          <w:rFonts w:cs="Calibri"/>
        </w:rPr>
      </w:pPr>
      <w:r w:rsidRPr="00322515">
        <w:rPr>
          <w:rFonts w:cs="Calibri"/>
          <w:i/>
          <w:sz w:val="24"/>
          <w:szCs w:val="24"/>
          <w:u w:val="single"/>
          <w:lang w:val="en-GB"/>
        </w:rPr>
        <w:t>Regional authorities</w:t>
      </w:r>
      <w:r w:rsidRPr="006A0F8B">
        <w:rPr>
          <w:rFonts w:cs="Calibri"/>
          <w:sz w:val="24"/>
          <w:szCs w:val="24"/>
          <w:lang w:val="en-GB"/>
        </w:rPr>
        <w:t xml:space="preserve"> will obtain support for advocating policy reforms</w:t>
      </w:r>
      <w:r>
        <w:rPr>
          <w:rFonts w:cs="Calibri"/>
          <w:sz w:val="24"/>
          <w:szCs w:val="24"/>
          <w:lang w:val="en-GB"/>
        </w:rPr>
        <w:t xml:space="preserve">, fundraising, financial support </w:t>
      </w:r>
      <w:r w:rsidRPr="006A0F8B">
        <w:rPr>
          <w:rFonts w:cs="Calibri"/>
          <w:sz w:val="24"/>
          <w:szCs w:val="24"/>
          <w:lang w:val="en-GB"/>
        </w:rPr>
        <w:t>in meetings and negotiations with government officials or other DPs</w:t>
      </w:r>
      <w:r w:rsidRPr="00C80D6B">
        <w:rPr>
          <w:rFonts w:cs="Calibri"/>
        </w:rPr>
        <w:t>.</w:t>
      </w:r>
    </w:p>
    <w:p w:rsidR="00017A19" w:rsidRPr="00C80D6B" w:rsidRDefault="00017A19" w:rsidP="00FD3113">
      <w:pPr>
        <w:spacing w:after="0" w:line="240" w:lineRule="auto"/>
        <w:jc w:val="both"/>
        <w:rPr>
          <w:rFonts w:cs="Calibri"/>
        </w:rPr>
      </w:pPr>
    </w:p>
    <w:p w:rsidR="00017A19" w:rsidRPr="00FD3113" w:rsidRDefault="00017A19" w:rsidP="00FD3113">
      <w:pPr>
        <w:pStyle w:val="NoSpacing"/>
        <w:rPr>
          <w:b/>
          <w:sz w:val="24"/>
          <w:szCs w:val="24"/>
        </w:rPr>
      </w:pPr>
      <w:r w:rsidRPr="00FD3113">
        <w:rPr>
          <w:b/>
          <w:sz w:val="24"/>
          <w:szCs w:val="24"/>
        </w:rPr>
        <w:t>Project Partners</w:t>
      </w:r>
    </w:p>
    <w:p w:rsidR="00017A19" w:rsidRPr="00322515" w:rsidRDefault="00017A19" w:rsidP="0053719B">
      <w:pPr>
        <w:numPr>
          <w:ilvl w:val="0"/>
          <w:numId w:val="8"/>
        </w:numPr>
        <w:spacing w:after="0" w:line="240" w:lineRule="auto"/>
        <w:jc w:val="both"/>
        <w:rPr>
          <w:rFonts w:cs="Calibri"/>
          <w:sz w:val="24"/>
          <w:szCs w:val="24"/>
          <w:lang w:val="en-GB"/>
        </w:rPr>
      </w:pPr>
      <w:r>
        <w:rPr>
          <w:rFonts w:cs="Calibri"/>
          <w:i/>
          <w:sz w:val="24"/>
          <w:szCs w:val="24"/>
          <w:u w:val="single"/>
          <w:lang w:val="en-GB"/>
        </w:rPr>
        <w:t>Contract partner</w:t>
      </w:r>
      <w:r w:rsidRPr="00322515">
        <w:rPr>
          <w:rFonts w:cs="Calibri"/>
          <w:sz w:val="24"/>
          <w:szCs w:val="24"/>
          <w:lang w:val="en-GB"/>
        </w:rPr>
        <w:t xml:space="preserve">: In this case it is the Belgian Cooperation who will provide technical and financial assistance to support the project implementation. </w:t>
      </w:r>
    </w:p>
    <w:p w:rsidR="00017A19" w:rsidRPr="00322515" w:rsidRDefault="00017A19" w:rsidP="0053719B">
      <w:pPr>
        <w:numPr>
          <w:ilvl w:val="0"/>
          <w:numId w:val="8"/>
        </w:numPr>
        <w:spacing w:after="0" w:line="240" w:lineRule="auto"/>
        <w:jc w:val="both"/>
        <w:rPr>
          <w:rFonts w:cs="Calibri"/>
          <w:sz w:val="24"/>
          <w:szCs w:val="24"/>
          <w:lang w:val="en-GB"/>
        </w:rPr>
      </w:pPr>
      <w:r w:rsidRPr="00322515">
        <w:rPr>
          <w:rFonts w:cs="Calibri"/>
          <w:i/>
          <w:sz w:val="24"/>
          <w:szCs w:val="24"/>
          <w:u w:val="single"/>
          <w:lang w:val="en-GB"/>
        </w:rPr>
        <w:t>Other development Partners</w:t>
      </w:r>
      <w:r w:rsidRPr="00322515">
        <w:rPr>
          <w:rFonts w:cs="Calibri"/>
          <w:sz w:val="24"/>
          <w:szCs w:val="24"/>
          <w:lang w:val="en-GB"/>
        </w:rPr>
        <w:t>:  Various  Development will be linked to the project through the Development Partners Group – Environment (DPGE), for national level synergy, experience and information sharing in managing and scaling up DeNRM nationally.</w:t>
      </w:r>
    </w:p>
    <w:p w:rsidR="00017A19" w:rsidRPr="00322515" w:rsidRDefault="00017A19" w:rsidP="0053719B">
      <w:pPr>
        <w:numPr>
          <w:ilvl w:val="0"/>
          <w:numId w:val="8"/>
        </w:numPr>
        <w:spacing w:after="0" w:line="240" w:lineRule="auto"/>
        <w:jc w:val="both"/>
        <w:rPr>
          <w:rFonts w:cs="Calibri"/>
          <w:sz w:val="24"/>
          <w:szCs w:val="24"/>
          <w:lang w:val="en-GB"/>
        </w:rPr>
      </w:pPr>
      <w:r w:rsidRPr="00322515">
        <w:rPr>
          <w:rFonts w:cs="Calibri"/>
          <w:i/>
          <w:sz w:val="24"/>
          <w:szCs w:val="24"/>
          <w:u w:val="single"/>
          <w:lang w:val="en-GB"/>
        </w:rPr>
        <w:t>Other Natural Resources and Rural Development Projects in the Region</w:t>
      </w:r>
      <w:r w:rsidRPr="00322515">
        <w:rPr>
          <w:rFonts w:cs="Calibri"/>
          <w:sz w:val="24"/>
          <w:szCs w:val="24"/>
          <w:lang w:val="en-GB"/>
        </w:rPr>
        <w:t xml:space="preserve">:  These will provide opportunity for experience and lesson sharing. It will be useful to consider establishing a learning network. </w:t>
      </w:r>
    </w:p>
    <w:p w:rsidR="00017A19" w:rsidRPr="00322515" w:rsidRDefault="00017A19" w:rsidP="0053719B">
      <w:pPr>
        <w:numPr>
          <w:ilvl w:val="0"/>
          <w:numId w:val="8"/>
        </w:numPr>
        <w:spacing w:after="0" w:line="240" w:lineRule="auto"/>
        <w:jc w:val="both"/>
        <w:rPr>
          <w:rFonts w:cs="Calibri"/>
          <w:sz w:val="24"/>
          <w:szCs w:val="24"/>
          <w:lang w:val="en-GB"/>
        </w:rPr>
      </w:pPr>
      <w:r w:rsidRPr="00322515">
        <w:rPr>
          <w:rFonts w:cs="Calibri"/>
          <w:i/>
          <w:sz w:val="24"/>
          <w:szCs w:val="24"/>
          <w:u w:val="single"/>
          <w:lang w:val="en-GB"/>
        </w:rPr>
        <w:t>Civil Society Organizations</w:t>
      </w:r>
      <w:r w:rsidRPr="00322515">
        <w:rPr>
          <w:rFonts w:cs="Calibri"/>
          <w:sz w:val="24"/>
          <w:szCs w:val="24"/>
          <w:lang w:val="en-GB"/>
        </w:rPr>
        <w:t>:  These will be national or international (CSOs), including CBO, at district level or below, that have interests with working with people and improving natural resource management. The project should curve a role for the civil society as part of the decentralization process. Strong CSO can be effective drivers of project objectives through awareness, advocacy and education activities for example.</w:t>
      </w:r>
    </w:p>
    <w:p w:rsidR="00017A19" w:rsidRPr="00322515" w:rsidRDefault="00017A19" w:rsidP="0053719B">
      <w:pPr>
        <w:numPr>
          <w:ilvl w:val="0"/>
          <w:numId w:val="8"/>
        </w:numPr>
        <w:spacing w:after="0" w:line="240" w:lineRule="auto"/>
        <w:jc w:val="both"/>
        <w:rPr>
          <w:rFonts w:cs="Calibri"/>
          <w:sz w:val="24"/>
          <w:szCs w:val="24"/>
          <w:lang w:val="en-GB"/>
        </w:rPr>
      </w:pPr>
      <w:r w:rsidRPr="00322515">
        <w:rPr>
          <w:rFonts w:cs="Calibri"/>
          <w:i/>
          <w:sz w:val="24"/>
          <w:szCs w:val="24"/>
          <w:u w:val="single"/>
          <w:lang w:val="en-GB"/>
        </w:rPr>
        <w:t>Basin Water Offices:</w:t>
      </w:r>
      <w:r w:rsidRPr="00322515">
        <w:rPr>
          <w:rFonts w:cs="Calibri"/>
          <w:sz w:val="24"/>
          <w:szCs w:val="24"/>
          <w:lang w:val="en-GB"/>
        </w:rPr>
        <w:t xml:space="preserve"> As part of institutional framework for water resources management, regional team shall fully participate in the Basin water Boards and Catchment committees</w:t>
      </w:r>
      <w:r w:rsidRPr="00322515">
        <w:rPr>
          <w:rFonts w:cs="Calibri"/>
          <w:sz w:val="24"/>
          <w:szCs w:val="24"/>
        </w:rPr>
        <w:footnoteReference w:id="7"/>
      </w:r>
      <w:r w:rsidRPr="00322515">
        <w:rPr>
          <w:rFonts w:cs="Calibri"/>
          <w:sz w:val="24"/>
          <w:szCs w:val="24"/>
          <w:lang w:val="en-GB"/>
        </w:rPr>
        <w:t xml:space="preserve">. Therefore, the basin water boards through the basin water offices will be important partners to the project on in issues that relates to water resources management.     </w:t>
      </w:r>
    </w:p>
    <w:p w:rsidR="00017A19" w:rsidRPr="00322515" w:rsidRDefault="00017A19" w:rsidP="0053719B">
      <w:pPr>
        <w:numPr>
          <w:ilvl w:val="0"/>
          <w:numId w:val="8"/>
        </w:numPr>
        <w:spacing w:after="0" w:line="240" w:lineRule="auto"/>
        <w:jc w:val="both"/>
        <w:rPr>
          <w:rFonts w:cs="Calibri"/>
          <w:sz w:val="24"/>
          <w:szCs w:val="24"/>
          <w:lang w:val="en-GB"/>
        </w:rPr>
      </w:pPr>
      <w:r w:rsidRPr="00322515">
        <w:rPr>
          <w:rFonts w:cs="Calibri"/>
          <w:i/>
          <w:sz w:val="24"/>
          <w:szCs w:val="24"/>
          <w:u w:val="single"/>
          <w:lang w:val="en-GB"/>
        </w:rPr>
        <w:t>Researchers and academic institutions:</w:t>
      </w:r>
      <w:r w:rsidRPr="00322515">
        <w:rPr>
          <w:rFonts w:cs="Calibri"/>
          <w:sz w:val="24"/>
          <w:szCs w:val="24"/>
          <w:lang w:val="en-GB"/>
        </w:rPr>
        <w:t xml:space="preserve"> These will take interest in researching the project implementation processes. To provide researched information and lessons for further development and expansion of DeNRM. </w:t>
      </w:r>
    </w:p>
    <w:p w:rsidR="00017A19" w:rsidRDefault="00017A19" w:rsidP="0053719B">
      <w:pPr>
        <w:numPr>
          <w:ilvl w:val="0"/>
          <w:numId w:val="8"/>
        </w:numPr>
        <w:spacing w:after="0" w:line="240" w:lineRule="auto"/>
        <w:jc w:val="both"/>
        <w:rPr>
          <w:rFonts w:cs="Calibri"/>
          <w:sz w:val="24"/>
          <w:szCs w:val="24"/>
          <w:lang w:val="en-GB"/>
        </w:rPr>
      </w:pPr>
      <w:r w:rsidRPr="00322515">
        <w:rPr>
          <w:rFonts w:cs="Calibri"/>
          <w:i/>
          <w:sz w:val="24"/>
          <w:szCs w:val="24"/>
          <w:u w:val="single"/>
          <w:lang w:val="en-GB"/>
        </w:rPr>
        <w:t>Media:</w:t>
      </w:r>
      <w:r w:rsidRPr="00322515">
        <w:rPr>
          <w:rFonts w:cs="Calibri"/>
          <w:sz w:val="24"/>
          <w:szCs w:val="24"/>
          <w:lang w:val="en-GB"/>
        </w:rPr>
        <w:t xml:space="preserve"> These will be providing publicity for project activities and assist in advocating for project successes and provide information to the public with regard to the project effort in implementing DeNRM. </w:t>
      </w:r>
    </w:p>
    <w:p w:rsidR="00017A19" w:rsidRPr="00322515" w:rsidRDefault="00017A19" w:rsidP="00FD3113">
      <w:pPr>
        <w:spacing w:after="0" w:line="240" w:lineRule="auto"/>
        <w:jc w:val="both"/>
        <w:rPr>
          <w:rFonts w:cs="Calibri"/>
          <w:sz w:val="24"/>
          <w:szCs w:val="24"/>
          <w:lang w:val="en-GB"/>
        </w:rPr>
      </w:pPr>
    </w:p>
    <w:p w:rsidR="00017A19" w:rsidRPr="00FD3113" w:rsidRDefault="00017A19" w:rsidP="00FD3113">
      <w:pPr>
        <w:pStyle w:val="NoSpacing"/>
        <w:rPr>
          <w:b/>
          <w:sz w:val="24"/>
          <w:szCs w:val="24"/>
        </w:rPr>
      </w:pPr>
      <w:bookmarkStart w:id="19" w:name="_Toc348475342"/>
      <w:r w:rsidRPr="00FD3113">
        <w:rPr>
          <w:b/>
          <w:sz w:val="24"/>
          <w:szCs w:val="24"/>
        </w:rPr>
        <w:t>Implementers</w:t>
      </w:r>
      <w:bookmarkEnd w:id="19"/>
    </w:p>
    <w:p w:rsidR="00017A19" w:rsidRPr="00322515" w:rsidRDefault="00017A19" w:rsidP="0053719B">
      <w:pPr>
        <w:numPr>
          <w:ilvl w:val="0"/>
          <w:numId w:val="8"/>
        </w:numPr>
        <w:spacing w:after="0" w:line="240" w:lineRule="auto"/>
        <w:jc w:val="both"/>
        <w:rPr>
          <w:rFonts w:cs="Calibri"/>
          <w:sz w:val="24"/>
          <w:szCs w:val="24"/>
          <w:lang w:val="en-GB"/>
        </w:rPr>
      </w:pPr>
      <w:r>
        <w:rPr>
          <w:rFonts w:cs="Calibri"/>
          <w:i/>
          <w:sz w:val="24"/>
          <w:szCs w:val="24"/>
          <w:u w:val="single"/>
          <w:lang w:val="en-GB"/>
        </w:rPr>
        <w:t>L</w:t>
      </w:r>
      <w:r w:rsidRPr="009E3355">
        <w:rPr>
          <w:rFonts w:cs="Calibri"/>
          <w:i/>
          <w:sz w:val="24"/>
          <w:szCs w:val="24"/>
          <w:u w:val="single"/>
          <w:lang w:val="en-GB"/>
        </w:rPr>
        <w:t>ocal communities in the three districts and villages</w:t>
      </w:r>
      <w:r w:rsidRPr="00322515">
        <w:rPr>
          <w:rFonts w:cs="Calibri"/>
          <w:sz w:val="24"/>
          <w:szCs w:val="24"/>
          <w:lang w:val="en-GB"/>
        </w:rPr>
        <w:t>: Through leadership of Ward Development Council, village governments and their respective relevant committees the local communities will participate in the natural resource management and ensuring functioning of resource governance in their respective villages :</w:t>
      </w:r>
    </w:p>
    <w:p w:rsidR="00017A19" w:rsidRPr="00322515" w:rsidRDefault="00017A19" w:rsidP="009E3355">
      <w:pPr>
        <w:spacing w:after="0" w:line="240" w:lineRule="auto"/>
        <w:ind w:left="1440" w:hanging="720"/>
        <w:jc w:val="both"/>
        <w:rPr>
          <w:rFonts w:cs="Calibri"/>
          <w:sz w:val="24"/>
          <w:szCs w:val="24"/>
          <w:lang w:val="en-GB"/>
        </w:rPr>
      </w:pPr>
      <w:r>
        <w:rPr>
          <w:rFonts w:cs="Calibri"/>
          <w:sz w:val="24"/>
          <w:szCs w:val="24"/>
          <w:lang w:val="en-GB"/>
        </w:rPr>
        <w:t>-</w:t>
      </w:r>
      <w:r>
        <w:rPr>
          <w:rFonts w:cs="Calibri"/>
          <w:sz w:val="24"/>
          <w:szCs w:val="24"/>
          <w:lang w:val="en-GB"/>
        </w:rPr>
        <w:tab/>
      </w:r>
      <w:r w:rsidRPr="009E3355">
        <w:rPr>
          <w:rFonts w:cs="Calibri"/>
          <w:i/>
          <w:sz w:val="24"/>
          <w:szCs w:val="24"/>
          <w:u w:val="single"/>
          <w:lang w:val="en-GB"/>
        </w:rPr>
        <w:t>Ward Development Committees (WDC):</w:t>
      </w:r>
      <w:r>
        <w:rPr>
          <w:rFonts w:cs="Calibri"/>
          <w:sz w:val="24"/>
          <w:szCs w:val="24"/>
          <w:lang w:val="en-GB"/>
        </w:rPr>
        <w:t xml:space="preserve"> </w:t>
      </w:r>
      <w:r w:rsidRPr="00322515">
        <w:rPr>
          <w:rFonts w:cs="Calibri"/>
          <w:sz w:val="24"/>
          <w:szCs w:val="24"/>
          <w:lang w:val="en-GB"/>
        </w:rPr>
        <w:t>The ward development committee is composed technical professionals (experts) at ward level as well as elected officials such as counci</w:t>
      </w:r>
      <w:r>
        <w:rPr>
          <w:rFonts w:cs="Calibri"/>
          <w:sz w:val="24"/>
          <w:szCs w:val="24"/>
          <w:lang w:val="en-GB"/>
        </w:rPr>
        <w:t>l</w:t>
      </w:r>
      <w:r w:rsidRPr="00322515">
        <w:rPr>
          <w:rFonts w:cs="Calibri"/>
          <w:sz w:val="24"/>
          <w:szCs w:val="24"/>
          <w:lang w:val="en-GB"/>
        </w:rPr>
        <w:t xml:space="preserve">lors. This is a very important institution in providing linkages between villages and district councils.  </w:t>
      </w:r>
    </w:p>
    <w:p w:rsidR="00017A19" w:rsidRPr="00322515" w:rsidRDefault="00017A19" w:rsidP="00CE1F96">
      <w:pPr>
        <w:spacing w:after="0" w:line="240" w:lineRule="auto"/>
        <w:ind w:left="1440" w:hanging="720"/>
        <w:jc w:val="both"/>
        <w:rPr>
          <w:rFonts w:cs="Calibri"/>
          <w:sz w:val="24"/>
          <w:szCs w:val="24"/>
          <w:lang w:val="en-GB"/>
        </w:rPr>
      </w:pPr>
      <w:r>
        <w:rPr>
          <w:rFonts w:cs="Calibri"/>
          <w:sz w:val="24"/>
          <w:szCs w:val="24"/>
          <w:lang w:val="en-GB"/>
        </w:rPr>
        <w:t>-</w:t>
      </w:r>
      <w:r>
        <w:rPr>
          <w:rFonts w:cs="Calibri"/>
          <w:sz w:val="24"/>
          <w:szCs w:val="24"/>
          <w:lang w:val="en-GB"/>
        </w:rPr>
        <w:tab/>
      </w:r>
      <w:r w:rsidRPr="007D3BD2">
        <w:rPr>
          <w:rFonts w:cs="Calibri"/>
          <w:i/>
          <w:sz w:val="24"/>
          <w:szCs w:val="24"/>
          <w:u w:val="single"/>
          <w:lang w:val="en-GB"/>
        </w:rPr>
        <w:t>Village Government:</w:t>
      </w:r>
      <w:r>
        <w:rPr>
          <w:rFonts w:cs="Calibri"/>
          <w:sz w:val="24"/>
          <w:szCs w:val="24"/>
          <w:lang w:val="en-GB"/>
        </w:rPr>
        <w:t xml:space="preserve"> </w:t>
      </w:r>
      <w:r w:rsidRPr="00322515">
        <w:rPr>
          <w:rFonts w:cs="Calibri"/>
          <w:sz w:val="24"/>
          <w:szCs w:val="24"/>
          <w:lang w:val="en-GB"/>
        </w:rPr>
        <w:t>The village government through its committee s and the village assembly will support and drive implementation of the project at community level.</w:t>
      </w:r>
    </w:p>
    <w:p w:rsidR="00017A19" w:rsidRPr="00322515" w:rsidRDefault="00017A19" w:rsidP="0053719B">
      <w:pPr>
        <w:numPr>
          <w:ilvl w:val="0"/>
          <w:numId w:val="8"/>
        </w:numPr>
        <w:spacing w:after="0" w:line="240" w:lineRule="auto"/>
        <w:jc w:val="both"/>
        <w:rPr>
          <w:rFonts w:cs="Calibri"/>
          <w:sz w:val="24"/>
          <w:szCs w:val="24"/>
          <w:lang w:val="en-GB"/>
        </w:rPr>
      </w:pPr>
      <w:r w:rsidRPr="00CE1F96">
        <w:rPr>
          <w:rFonts w:cs="Calibri"/>
          <w:i/>
          <w:sz w:val="24"/>
          <w:szCs w:val="24"/>
          <w:u w:val="single"/>
          <w:lang w:val="en-GB"/>
        </w:rPr>
        <w:t>Local government authorities of Kigoma rural, Kasulu and Kibondo:</w:t>
      </w:r>
      <w:r w:rsidRPr="00322515">
        <w:rPr>
          <w:rFonts w:cs="Calibri"/>
          <w:sz w:val="24"/>
          <w:szCs w:val="24"/>
          <w:lang w:val="en-GB"/>
        </w:rPr>
        <w:t xml:space="preserve"> These will mean the district councils, bringing together the technocrats and elected officials. The councils will be the central institutions in driving the project at local level. The</w:t>
      </w:r>
      <w:r>
        <w:rPr>
          <w:rFonts w:cs="Calibri"/>
          <w:sz w:val="24"/>
          <w:szCs w:val="24"/>
          <w:lang w:val="en-GB"/>
        </w:rPr>
        <w:t>y</w:t>
      </w:r>
      <w:r w:rsidRPr="00322515">
        <w:rPr>
          <w:rFonts w:cs="Calibri"/>
          <w:sz w:val="24"/>
          <w:szCs w:val="24"/>
          <w:lang w:val="en-GB"/>
        </w:rPr>
        <w:t xml:space="preserve"> </w:t>
      </w:r>
      <w:r>
        <w:rPr>
          <w:rFonts w:cs="Calibri"/>
          <w:sz w:val="24"/>
          <w:szCs w:val="24"/>
          <w:lang w:val="en-GB"/>
        </w:rPr>
        <w:t>are</w:t>
      </w:r>
      <w:r w:rsidRPr="00322515">
        <w:rPr>
          <w:rFonts w:cs="Calibri"/>
          <w:sz w:val="24"/>
          <w:szCs w:val="24"/>
          <w:lang w:val="en-GB"/>
        </w:rPr>
        <w:t xml:space="preserve"> responsible in providing technical support to the communities, and provide the link with the regional and central government.</w:t>
      </w:r>
    </w:p>
    <w:p w:rsidR="00017A19" w:rsidRPr="00CE1F96" w:rsidRDefault="00017A19" w:rsidP="00CE1F96">
      <w:pPr>
        <w:spacing w:after="0" w:line="240" w:lineRule="auto"/>
        <w:ind w:left="1440" w:hanging="720"/>
        <w:rPr>
          <w:rFonts w:cs="Calibri"/>
          <w:sz w:val="24"/>
          <w:szCs w:val="24"/>
        </w:rPr>
      </w:pPr>
      <w:r>
        <w:rPr>
          <w:rFonts w:cs="Calibri"/>
          <w:sz w:val="24"/>
          <w:szCs w:val="24"/>
          <w:lang w:val="en-GB"/>
        </w:rPr>
        <w:t>-</w:t>
      </w:r>
      <w:r>
        <w:rPr>
          <w:rFonts w:cs="Calibri"/>
          <w:sz w:val="24"/>
          <w:szCs w:val="24"/>
          <w:lang w:val="en-GB"/>
        </w:rPr>
        <w:tab/>
      </w:r>
      <w:r w:rsidRPr="00CE1F96">
        <w:rPr>
          <w:rFonts w:cs="Calibri"/>
          <w:i/>
          <w:sz w:val="24"/>
          <w:szCs w:val="24"/>
          <w:lang w:val="en-GB"/>
        </w:rPr>
        <w:t>District C</w:t>
      </w:r>
      <w:r>
        <w:rPr>
          <w:rFonts w:cs="Calibri"/>
          <w:i/>
          <w:sz w:val="24"/>
          <w:szCs w:val="24"/>
          <w:lang w:val="en-GB"/>
        </w:rPr>
        <w:t>oordination Team</w:t>
      </w:r>
      <w:r w:rsidRPr="00CE1F96">
        <w:rPr>
          <w:rFonts w:cs="Calibri"/>
          <w:i/>
          <w:sz w:val="24"/>
          <w:szCs w:val="24"/>
          <w:lang w:val="en-GB"/>
        </w:rPr>
        <w:t>:</w:t>
      </w:r>
      <w:r w:rsidRPr="00CE1F96">
        <w:rPr>
          <w:rFonts w:cs="Calibri"/>
          <w:sz w:val="24"/>
          <w:szCs w:val="24"/>
          <w:lang w:val="en-GB"/>
        </w:rPr>
        <w:t xml:space="preserve"> This is a district level consultative and technical support mechanism and managing Multi-stakeholder Dialogues. This should include the engagement of relevant local level CSOs and Private Sector in supporting the NRM processes</w:t>
      </w:r>
      <w:r w:rsidRPr="00CE1F96">
        <w:rPr>
          <w:rFonts w:cs="Calibri"/>
          <w:sz w:val="24"/>
          <w:szCs w:val="24"/>
        </w:rPr>
        <w:t xml:space="preserve"> and trans-district cooperation. The team is to be headed by the DED and its activities mainstreamed in the CMT.</w:t>
      </w:r>
    </w:p>
    <w:p w:rsidR="00017A19" w:rsidRPr="00CE1F96" w:rsidRDefault="00017A19" w:rsidP="0053719B">
      <w:pPr>
        <w:numPr>
          <w:ilvl w:val="0"/>
          <w:numId w:val="8"/>
        </w:numPr>
        <w:spacing w:after="0" w:line="240" w:lineRule="auto"/>
        <w:jc w:val="both"/>
        <w:rPr>
          <w:rFonts w:cs="Calibri"/>
          <w:sz w:val="24"/>
          <w:szCs w:val="24"/>
          <w:lang w:val="en-GB"/>
        </w:rPr>
      </w:pPr>
      <w:r w:rsidRPr="00CE1F96">
        <w:rPr>
          <w:rFonts w:cs="Calibri"/>
          <w:i/>
          <w:sz w:val="24"/>
          <w:szCs w:val="24"/>
          <w:u w:val="single"/>
          <w:lang w:val="en-GB"/>
        </w:rPr>
        <w:t>Civil Society Organizations:</w:t>
      </w:r>
      <w:r w:rsidRPr="00322515">
        <w:rPr>
          <w:rFonts w:cs="Calibri"/>
          <w:sz w:val="24"/>
          <w:szCs w:val="24"/>
          <w:lang w:val="en-GB"/>
        </w:rPr>
        <w:t xml:space="preserve">  These will be national or international (CSOs), including CBO, at district level or below, that have interests with working with people and improving natural resource management. The project should curve a role for the civil society as part of the decentralization process. Strong CSO can be effective drivers of project objectives through awareness, advocacy and education activities for example.</w:t>
      </w:r>
    </w:p>
    <w:p w:rsidR="00017A19" w:rsidRDefault="00017A19" w:rsidP="0053719B">
      <w:pPr>
        <w:numPr>
          <w:ilvl w:val="0"/>
          <w:numId w:val="8"/>
        </w:numPr>
        <w:spacing w:after="0" w:line="240" w:lineRule="auto"/>
        <w:jc w:val="both"/>
        <w:rPr>
          <w:rFonts w:cs="Calibri"/>
          <w:sz w:val="24"/>
          <w:szCs w:val="24"/>
          <w:lang w:val="en-GB"/>
        </w:rPr>
      </w:pPr>
      <w:r w:rsidRPr="00CE1F96">
        <w:rPr>
          <w:rFonts w:cs="Calibri"/>
          <w:i/>
          <w:sz w:val="24"/>
          <w:szCs w:val="24"/>
          <w:u w:val="single"/>
          <w:lang w:val="en-GB"/>
        </w:rPr>
        <w:t>Private sector</w:t>
      </w:r>
      <w:r>
        <w:rPr>
          <w:rFonts w:cs="Calibri"/>
          <w:i/>
          <w:sz w:val="24"/>
          <w:szCs w:val="24"/>
          <w:u w:val="single"/>
          <w:lang w:val="en-GB"/>
        </w:rPr>
        <w:t>:</w:t>
      </w:r>
      <w:r w:rsidRPr="00322515">
        <w:rPr>
          <w:rFonts w:cs="Calibri"/>
          <w:sz w:val="24"/>
          <w:szCs w:val="24"/>
          <w:lang w:val="en-GB"/>
        </w:rPr>
        <w:t xml:space="preserve"> </w:t>
      </w:r>
      <w:r>
        <w:rPr>
          <w:rFonts w:cs="Calibri"/>
          <w:sz w:val="24"/>
          <w:szCs w:val="24"/>
          <w:lang w:val="en-GB"/>
        </w:rPr>
        <w:t xml:space="preserve">Entailing entrepreneurs </w:t>
      </w:r>
      <w:r w:rsidRPr="00322515">
        <w:rPr>
          <w:rFonts w:cs="Calibri"/>
          <w:sz w:val="24"/>
          <w:szCs w:val="24"/>
          <w:lang w:val="en-GB"/>
        </w:rPr>
        <w:t>engaged in natural resource business</w:t>
      </w:r>
      <w:r>
        <w:rPr>
          <w:rFonts w:cs="Calibri"/>
          <w:sz w:val="24"/>
          <w:szCs w:val="24"/>
          <w:lang w:val="en-GB"/>
        </w:rPr>
        <w:t>.</w:t>
      </w:r>
    </w:p>
    <w:p w:rsidR="00017A19" w:rsidRPr="00B30E10" w:rsidRDefault="00017A19" w:rsidP="0053719B">
      <w:pPr>
        <w:numPr>
          <w:ilvl w:val="0"/>
          <w:numId w:val="8"/>
        </w:numPr>
        <w:spacing w:after="0" w:line="240" w:lineRule="auto"/>
        <w:jc w:val="both"/>
        <w:rPr>
          <w:rFonts w:cs="Calibri"/>
          <w:sz w:val="24"/>
          <w:szCs w:val="24"/>
          <w:lang w:val="en-GB"/>
        </w:rPr>
      </w:pPr>
      <w:r w:rsidRPr="00CD077D">
        <w:rPr>
          <w:rFonts w:cs="Calibri"/>
          <w:i/>
          <w:sz w:val="24"/>
          <w:szCs w:val="24"/>
          <w:u w:val="single"/>
          <w:lang w:val="en-GB"/>
        </w:rPr>
        <w:t>Central government:</w:t>
      </w:r>
      <w:r w:rsidRPr="00CE1F96">
        <w:rPr>
          <w:rFonts w:cs="Calibri"/>
          <w:sz w:val="24"/>
          <w:szCs w:val="24"/>
          <w:lang w:val="en-GB"/>
        </w:rPr>
        <w:t xml:space="preserve">  At this level the Ministry of Natural Resources and Tourism and the Prime Minister’s Office Regional Administration and Local Governments will be the leading institution. The central government will be leading in provide policy guidance to this project. The central government will develop conditions and policies that enable the DeNRM approach to work effectively and efficiently. Furthermore at this level the government will use lessons generated from the implementation of this project into improving policy environment and for national scaling up of DeNRM.  The central government, will promote the sharing of ideas, information, and experience</w:t>
      </w:r>
      <w:r w:rsidRPr="00CE1F96">
        <w:rPr>
          <w:rFonts w:cs="Calibri"/>
          <w:lang w:val="en-GB"/>
        </w:rPr>
        <w:t xml:space="preserve"> within countries and beyond. </w:t>
      </w:r>
    </w:p>
    <w:p w:rsidR="00017A19" w:rsidRPr="00CE1F96" w:rsidRDefault="00017A19" w:rsidP="00B30E10">
      <w:pPr>
        <w:spacing w:after="0" w:line="240" w:lineRule="auto"/>
        <w:ind w:left="720"/>
        <w:jc w:val="both"/>
        <w:rPr>
          <w:rFonts w:cs="Calibri"/>
          <w:sz w:val="24"/>
          <w:szCs w:val="24"/>
          <w:lang w:val="en-GB"/>
        </w:rPr>
      </w:pPr>
    </w:p>
    <w:p w:rsidR="00017A19" w:rsidRPr="00FD3113" w:rsidRDefault="00017A19" w:rsidP="00FD3113">
      <w:pPr>
        <w:pStyle w:val="NoSpacing"/>
        <w:rPr>
          <w:b/>
          <w:sz w:val="24"/>
          <w:szCs w:val="24"/>
          <w:lang w:val="en-GB"/>
        </w:rPr>
      </w:pPr>
      <w:bookmarkStart w:id="20" w:name="_Toc348475343"/>
      <w:bookmarkStart w:id="21" w:name="_Toc345890074"/>
      <w:r w:rsidRPr="00FD3113">
        <w:rPr>
          <w:b/>
          <w:sz w:val="24"/>
          <w:szCs w:val="24"/>
          <w:lang w:val="en-GB"/>
        </w:rPr>
        <w:t>Adversaries</w:t>
      </w:r>
      <w:bookmarkEnd w:id="20"/>
    </w:p>
    <w:p w:rsidR="00017A19" w:rsidRDefault="00017A19" w:rsidP="00555B6C">
      <w:pPr>
        <w:pStyle w:val="NoSpacing"/>
        <w:rPr>
          <w:lang w:val="en-GB"/>
        </w:rPr>
      </w:pPr>
      <w:r w:rsidRPr="00555B6C">
        <w:rPr>
          <w:sz w:val="24"/>
          <w:szCs w:val="24"/>
          <w:lang w:val="en-GB"/>
        </w:rPr>
        <w:t>These are individuals, group of individuals or institutions that will perceive the project as a constraint to their interests and activities in the natural resources. These will include the illegal harvesters of natural resources, professionals who see that conservation can only be through command, control and law enforcement against communities, and other corrupt elements in the society. These will also include people who may be affected by change in land use that may be necessitated by the project implementation</w:t>
      </w:r>
      <w:r w:rsidRPr="00555B6C">
        <w:rPr>
          <w:lang w:val="en-GB"/>
        </w:rPr>
        <w:t>.</w:t>
      </w:r>
    </w:p>
    <w:p w:rsidR="00017A19" w:rsidRPr="00555B6C" w:rsidRDefault="00017A19" w:rsidP="00555B6C">
      <w:pPr>
        <w:pStyle w:val="Heading2"/>
        <w:rPr>
          <w:lang w:val="en-GB"/>
        </w:rPr>
      </w:pPr>
      <w:bookmarkStart w:id="22" w:name="_Toc353279069"/>
      <w:bookmarkEnd w:id="21"/>
      <w:r w:rsidRPr="00555B6C">
        <w:rPr>
          <w:lang w:val="en-GB"/>
        </w:rPr>
        <w:t>Coherency with NRM sector strategies and other interventions</w:t>
      </w:r>
      <w:bookmarkEnd w:id="22"/>
      <w:r w:rsidRPr="00555B6C">
        <w:rPr>
          <w:lang w:val="en-GB"/>
        </w:rPr>
        <w:t xml:space="preserve"> </w:t>
      </w:r>
    </w:p>
    <w:p w:rsidR="00017A19" w:rsidRDefault="00017A19" w:rsidP="00CD077D">
      <w:pPr>
        <w:spacing w:line="240" w:lineRule="auto"/>
        <w:rPr>
          <w:sz w:val="24"/>
          <w:szCs w:val="24"/>
          <w:lang w:val="en-GB"/>
        </w:rPr>
      </w:pPr>
      <w:r w:rsidRPr="00CD077D">
        <w:rPr>
          <w:sz w:val="24"/>
          <w:szCs w:val="24"/>
          <w:lang w:val="en-GB"/>
        </w:rPr>
        <w:t xml:space="preserve">As </w:t>
      </w:r>
      <w:r>
        <w:rPr>
          <w:sz w:val="24"/>
          <w:szCs w:val="24"/>
          <w:lang w:val="en-GB"/>
        </w:rPr>
        <w:t xml:space="preserve">already reported in chapter 1, </w:t>
      </w:r>
      <w:r w:rsidRPr="00CD077D">
        <w:rPr>
          <w:sz w:val="24"/>
          <w:szCs w:val="24"/>
          <w:lang w:val="en-GB"/>
        </w:rPr>
        <w:t>the development of coherent bottom up approach for natural resources management was intended to be part of the national programme for Decentralized Natural Resources Management (DeNRM). The programme has not been established, largely because up to now no agreement, among relevant government institutions could be reached for the design and mode of implementation of such a programme.</w:t>
      </w:r>
    </w:p>
    <w:p w:rsidR="00017A19" w:rsidRPr="00CD077D" w:rsidRDefault="00017A19" w:rsidP="00CD077D">
      <w:pPr>
        <w:spacing w:line="240" w:lineRule="auto"/>
        <w:rPr>
          <w:sz w:val="24"/>
          <w:szCs w:val="24"/>
          <w:lang w:val="en-GB"/>
        </w:rPr>
      </w:pPr>
      <w:r w:rsidRPr="00CD077D">
        <w:rPr>
          <w:sz w:val="24"/>
          <w:szCs w:val="24"/>
          <w:lang w:val="en-GB"/>
        </w:rPr>
        <w:t xml:space="preserve">Meanwhile the IDCP 2010-2013, which was to be the instrument for Belgium and the Ministry of Natural Resources </w:t>
      </w:r>
      <w:r>
        <w:rPr>
          <w:sz w:val="24"/>
          <w:szCs w:val="24"/>
          <w:lang w:val="en-GB"/>
        </w:rPr>
        <w:t>to contribute in DeNRM program</w:t>
      </w:r>
      <w:r w:rsidRPr="00CD077D">
        <w:rPr>
          <w:sz w:val="24"/>
          <w:szCs w:val="24"/>
          <w:lang w:val="en-GB"/>
        </w:rPr>
        <w:t xml:space="preserve"> is coming to an end. Therefore, a bilateral project on DeNRM is suggested as a strategic start</w:t>
      </w:r>
      <w:r>
        <w:rPr>
          <w:sz w:val="24"/>
          <w:szCs w:val="24"/>
          <w:lang w:val="en-GB"/>
        </w:rPr>
        <w:t>-</w:t>
      </w:r>
      <w:r w:rsidRPr="00CD077D">
        <w:rPr>
          <w:sz w:val="24"/>
          <w:szCs w:val="24"/>
          <w:lang w:val="en-GB"/>
        </w:rPr>
        <w:t>up for the impl</w:t>
      </w:r>
      <w:r>
        <w:rPr>
          <w:sz w:val="24"/>
          <w:szCs w:val="24"/>
          <w:lang w:val="en-GB"/>
        </w:rPr>
        <w:t>ementation of a coherent bottom-</w:t>
      </w:r>
      <w:r w:rsidRPr="00CD077D">
        <w:rPr>
          <w:sz w:val="24"/>
          <w:szCs w:val="24"/>
          <w:lang w:val="en-GB"/>
        </w:rPr>
        <w:t>up approach. The expectation is that the outcome of this bilateral project will contribute to the development of the envisaged national DeNRM programme in the future.</w:t>
      </w:r>
      <w:r>
        <w:rPr>
          <w:sz w:val="24"/>
          <w:szCs w:val="24"/>
          <w:lang w:val="en-GB"/>
        </w:rPr>
        <w:t xml:space="preserve"> </w:t>
      </w:r>
      <w:r w:rsidRPr="00CD077D">
        <w:rPr>
          <w:sz w:val="24"/>
          <w:szCs w:val="24"/>
          <w:lang w:val="en-GB"/>
        </w:rPr>
        <w:t>It should be noted that from the perspective of this project, land, forest, water (including water bodies), wetlands and wildlife are all natural resources and they are not mentioned separately.</w:t>
      </w:r>
    </w:p>
    <w:p w:rsidR="00017A19" w:rsidRPr="00CD077D" w:rsidRDefault="00017A19" w:rsidP="00CD077D">
      <w:pPr>
        <w:spacing w:line="240" w:lineRule="auto"/>
        <w:rPr>
          <w:sz w:val="24"/>
          <w:szCs w:val="24"/>
          <w:lang w:val="en-GB"/>
        </w:rPr>
      </w:pPr>
      <w:r w:rsidRPr="00CD077D">
        <w:rPr>
          <w:sz w:val="24"/>
          <w:szCs w:val="24"/>
          <w:lang w:val="en-GB"/>
        </w:rPr>
        <w:t>Concerning the division of labo</w:t>
      </w:r>
      <w:r>
        <w:rPr>
          <w:sz w:val="24"/>
          <w:szCs w:val="24"/>
          <w:lang w:val="en-GB"/>
        </w:rPr>
        <w:t>u</w:t>
      </w:r>
      <w:r w:rsidRPr="00CD077D">
        <w:rPr>
          <w:sz w:val="24"/>
          <w:szCs w:val="24"/>
          <w:lang w:val="en-GB"/>
        </w:rPr>
        <w:t>r among DPs, Belgium is more focused in beekeeping and wetlands management where others DPs (Finland, UNDP) are focused on forestry, (WB) on fisheries,(Norway and DFI(UK)) on Climate Change (CC) .</w:t>
      </w:r>
    </w:p>
    <w:p w:rsidR="00017A19" w:rsidRDefault="00017A19" w:rsidP="00555B6C">
      <w:pPr>
        <w:pStyle w:val="Heading2"/>
        <w:rPr>
          <w:lang w:val="en-GB"/>
        </w:rPr>
      </w:pPr>
      <w:bookmarkStart w:id="23" w:name="_Toc353279070"/>
      <w:r w:rsidRPr="00CD077D">
        <w:rPr>
          <w:lang w:val="en-GB"/>
        </w:rPr>
        <w:t>Indicative timeframe</w:t>
      </w:r>
      <w:bookmarkEnd w:id="23"/>
    </w:p>
    <w:p w:rsidR="00017A19" w:rsidRDefault="00017A19" w:rsidP="00555B6C">
      <w:pPr>
        <w:pStyle w:val="NoSpacing"/>
        <w:rPr>
          <w:sz w:val="24"/>
          <w:szCs w:val="24"/>
          <w:lang w:val="en-GB"/>
        </w:rPr>
      </w:pPr>
      <w:r w:rsidRPr="00555B6C">
        <w:rPr>
          <w:sz w:val="24"/>
          <w:szCs w:val="24"/>
          <w:lang w:val="en-GB"/>
        </w:rPr>
        <w:t xml:space="preserve">The Belgian Cooperation has to take a long term view for this kind of project.  But, regarding to the new approach and the innovative institutional linkage (at regional level), the project should be implemented for a pilot-phase of 4 years implementation and 6 years of Specific Agreement duration. The project objective suggests that, through the improved governance, the project will aim at strengthening sustainable natural resources management, which in turn will support the wellbeing of project beneficiaries. This challenges the project to demonstrate that this intervention will result in significant and lasting changes in the natural resources management and well-being of project beneficiaries. Furthermore it is suggested that the project implementation should be incremental and be implemented in phases. The phases are; inception phase, Operational phase and consolidation phase. The inception phase should be for about six months, the focus during this period should include project logistical set up, partnership building, development of implementation methodologies including M&amp;E framework, and baseline data collection. The Operational phase should be for a period of 30 months and should focus on implementation of activities that will lead to deliver the project results and outcomes. </w:t>
      </w:r>
      <w:bookmarkStart w:id="24" w:name="_Toc345890076"/>
      <w:bookmarkStart w:id="25" w:name="_Toc345952142"/>
      <w:bookmarkStart w:id="26" w:name="_Toc348475084"/>
      <w:bookmarkStart w:id="27" w:name="_Toc348475189"/>
      <w:bookmarkStart w:id="28" w:name="_Toc348475347"/>
      <w:r w:rsidRPr="00555B6C">
        <w:rPr>
          <w:sz w:val="24"/>
          <w:szCs w:val="24"/>
          <w:lang w:val="en-GB"/>
        </w:rPr>
        <w:t>The consolidation phase should be for 12 months and focus on knowledge management, which will include documenting best practices and lessons learnt; as well as outcome mapping and consideration of impact measurement.</w:t>
      </w:r>
      <w:bookmarkEnd w:id="24"/>
      <w:bookmarkEnd w:id="25"/>
      <w:bookmarkEnd w:id="26"/>
      <w:bookmarkEnd w:id="27"/>
      <w:bookmarkEnd w:id="28"/>
      <w:r w:rsidRPr="00555B6C">
        <w:rPr>
          <w:sz w:val="24"/>
          <w:szCs w:val="24"/>
          <w:lang w:val="en-GB"/>
        </w:rPr>
        <w:t xml:space="preserve"> </w:t>
      </w:r>
    </w:p>
    <w:p w:rsidR="00017A19" w:rsidRPr="00555B6C" w:rsidRDefault="00017A19" w:rsidP="00555B6C">
      <w:pPr>
        <w:pStyle w:val="Heading2"/>
        <w:rPr>
          <w:lang w:val="en-GB"/>
        </w:rPr>
      </w:pPr>
      <w:bookmarkStart w:id="29" w:name="_Toc353279071"/>
      <w:r>
        <w:rPr>
          <w:lang w:val="en-GB"/>
        </w:rPr>
        <w:t>I</w:t>
      </w:r>
      <w:r w:rsidRPr="00555B6C">
        <w:rPr>
          <w:lang w:val="en-GB"/>
        </w:rPr>
        <w:t>ndicative budget</w:t>
      </w:r>
      <w:bookmarkEnd w:id="29"/>
    </w:p>
    <w:p w:rsidR="00017A19" w:rsidRPr="00CD077D" w:rsidRDefault="00017A19" w:rsidP="00CD077D">
      <w:pPr>
        <w:spacing w:line="240" w:lineRule="auto"/>
        <w:rPr>
          <w:sz w:val="24"/>
          <w:szCs w:val="24"/>
          <w:lang w:val="en-GB"/>
        </w:rPr>
      </w:pPr>
      <w:r w:rsidRPr="00555B6C">
        <w:rPr>
          <w:sz w:val="24"/>
          <w:szCs w:val="24"/>
          <w:lang w:val="en-GB"/>
        </w:rPr>
        <w:t>The</w:t>
      </w:r>
      <w:r w:rsidRPr="00CD077D">
        <w:rPr>
          <w:sz w:val="24"/>
          <w:szCs w:val="24"/>
          <w:lang w:val="en-GB"/>
        </w:rPr>
        <w:t xml:space="preserve"> project indicative budget is based on the Euro 6,000,000 allocated in the IDCP. It is recommended that the total indicated amount is provided for the project. It is also proposed that enough funds are allocated for monitoring and evaluation for the purpose of adequately documenting experiences and lessons learned from this project, to serve in further development of DeNRM in the country. The amounts provided for this purpose in this budget is very conservative.</w:t>
      </w:r>
    </w:p>
    <w:p w:rsidR="00017A19" w:rsidRPr="00C80D6B" w:rsidRDefault="00017A19" w:rsidP="00CD077D">
      <w:pPr>
        <w:spacing w:line="240" w:lineRule="auto"/>
        <w:rPr>
          <w:rFonts w:cs="Calibri"/>
          <w:lang w:val="en-GB"/>
        </w:rPr>
      </w:pPr>
      <w:r w:rsidRPr="00C80D6B">
        <w:rPr>
          <w:rFonts w:cs="Calibri"/>
          <w:lang w:val="en-GB"/>
        </w:rPr>
        <w:t xml:space="preserve"> </w:t>
      </w:r>
    </w:p>
    <w:tbl>
      <w:tblPr>
        <w:tblW w:w="5383" w:type="dxa"/>
        <w:tblInd w:w="93" w:type="dxa"/>
        <w:tblLook w:val="00A0"/>
      </w:tblPr>
      <w:tblGrid>
        <w:gridCol w:w="3580"/>
        <w:gridCol w:w="1803"/>
      </w:tblGrid>
      <w:tr w:rsidR="00017A19" w:rsidRPr="00C80D6B" w:rsidTr="00961E41">
        <w:trPr>
          <w:trHeight w:val="315"/>
        </w:trPr>
        <w:tc>
          <w:tcPr>
            <w:tcW w:w="3580" w:type="dxa"/>
            <w:tcBorders>
              <w:top w:val="single" w:sz="8" w:space="0" w:color="auto"/>
              <w:left w:val="single" w:sz="8" w:space="0" w:color="auto"/>
              <w:bottom w:val="single" w:sz="8" w:space="0" w:color="auto"/>
              <w:right w:val="single" w:sz="8" w:space="0" w:color="auto"/>
            </w:tcBorders>
            <w:noWrap/>
            <w:vAlign w:val="center"/>
          </w:tcPr>
          <w:p w:rsidR="00017A19" w:rsidRPr="00C80D6B" w:rsidRDefault="00017A19" w:rsidP="00961E41">
            <w:pPr>
              <w:spacing w:after="0" w:line="240" w:lineRule="auto"/>
              <w:jc w:val="center"/>
              <w:rPr>
                <w:rFonts w:cs="Calibri"/>
                <w:b/>
                <w:bCs/>
                <w:color w:val="000000"/>
                <w:lang w:val="en-GB"/>
              </w:rPr>
            </w:pPr>
            <w:r w:rsidRPr="00C80D6B">
              <w:rPr>
                <w:rFonts w:cs="Calibri"/>
                <w:b/>
                <w:bCs/>
                <w:color w:val="000000"/>
                <w:lang w:val="en-GB"/>
              </w:rPr>
              <w:t>Item Description</w:t>
            </w:r>
          </w:p>
        </w:tc>
        <w:tc>
          <w:tcPr>
            <w:tcW w:w="1803" w:type="dxa"/>
            <w:tcBorders>
              <w:top w:val="single" w:sz="8" w:space="0" w:color="auto"/>
              <w:left w:val="nil"/>
              <w:bottom w:val="single" w:sz="8" w:space="0" w:color="auto"/>
              <w:right w:val="single" w:sz="8" w:space="0" w:color="auto"/>
            </w:tcBorders>
            <w:vAlign w:val="center"/>
          </w:tcPr>
          <w:p w:rsidR="00017A19" w:rsidRPr="00C80D6B" w:rsidRDefault="00017A19" w:rsidP="00961E41">
            <w:pPr>
              <w:spacing w:after="0" w:line="240" w:lineRule="auto"/>
              <w:jc w:val="center"/>
              <w:rPr>
                <w:rFonts w:cs="Calibri"/>
                <w:b/>
                <w:bCs/>
                <w:color w:val="000000"/>
                <w:lang w:val="en-GB"/>
              </w:rPr>
            </w:pPr>
            <w:r w:rsidRPr="00C80D6B">
              <w:rPr>
                <w:rFonts w:cs="Calibri"/>
                <w:b/>
                <w:bCs/>
                <w:color w:val="000000"/>
                <w:lang w:val="en-GB"/>
              </w:rPr>
              <w:t>Amount (Euro)</w:t>
            </w:r>
            <w:r w:rsidRPr="00C80D6B">
              <w:rPr>
                <w:rFonts w:cs="Calibri"/>
                <w:color w:val="000000"/>
                <w:sz w:val="16"/>
                <w:szCs w:val="16"/>
                <w:lang w:val="en-GB"/>
              </w:rPr>
              <w:t> </w:t>
            </w:r>
          </w:p>
        </w:tc>
      </w:tr>
      <w:tr w:rsidR="00017A19" w:rsidRPr="00C80D6B" w:rsidTr="002F0D83">
        <w:trPr>
          <w:trHeight w:val="615"/>
        </w:trPr>
        <w:tc>
          <w:tcPr>
            <w:tcW w:w="3580" w:type="dxa"/>
            <w:tcBorders>
              <w:top w:val="nil"/>
              <w:left w:val="single" w:sz="8" w:space="0" w:color="auto"/>
              <w:bottom w:val="single" w:sz="8" w:space="0" w:color="auto"/>
              <w:right w:val="single" w:sz="8" w:space="0" w:color="auto"/>
            </w:tcBorders>
            <w:vAlign w:val="center"/>
          </w:tcPr>
          <w:p w:rsidR="00017A19" w:rsidRPr="00C80D6B" w:rsidRDefault="00017A19" w:rsidP="002F0D83">
            <w:pPr>
              <w:spacing w:after="0" w:line="240" w:lineRule="auto"/>
              <w:rPr>
                <w:rFonts w:cs="Calibri"/>
                <w:lang w:val="en-GB"/>
              </w:rPr>
            </w:pPr>
            <w:r w:rsidRPr="00C80D6B">
              <w:rPr>
                <w:rFonts w:cs="Calibri"/>
                <w:lang w:val="en-GB"/>
              </w:rPr>
              <w:t>Capacity building including LNREM-LED planning process and training</w:t>
            </w:r>
          </w:p>
        </w:tc>
        <w:tc>
          <w:tcPr>
            <w:tcW w:w="1803" w:type="dxa"/>
            <w:tcBorders>
              <w:top w:val="nil"/>
              <w:left w:val="nil"/>
              <w:bottom w:val="single" w:sz="8" w:space="0" w:color="auto"/>
              <w:right w:val="single" w:sz="8" w:space="0" w:color="auto"/>
            </w:tcBorders>
            <w:noWrap/>
            <w:vAlign w:val="center"/>
          </w:tcPr>
          <w:p w:rsidR="00017A19" w:rsidRPr="00C80D6B" w:rsidRDefault="00017A19" w:rsidP="002F0D83">
            <w:pPr>
              <w:spacing w:after="0" w:line="240" w:lineRule="auto"/>
              <w:jc w:val="right"/>
              <w:rPr>
                <w:rFonts w:cs="Calibri"/>
                <w:lang w:val="en-GB"/>
              </w:rPr>
            </w:pPr>
            <w:r w:rsidRPr="00C80D6B">
              <w:rPr>
                <w:rFonts w:cs="Calibri"/>
                <w:lang w:val="en-GB"/>
              </w:rPr>
              <w:t xml:space="preserve">800,000.00 </w:t>
            </w:r>
          </w:p>
        </w:tc>
      </w:tr>
      <w:tr w:rsidR="00017A19" w:rsidRPr="00C80D6B" w:rsidTr="002F0D83">
        <w:trPr>
          <w:trHeight w:val="615"/>
        </w:trPr>
        <w:tc>
          <w:tcPr>
            <w:tcW w:w="3580" w:type="dxa"/>
            <w:tcBorders>
              <w:top w:val="nil"/>
              <w:left w:val="single" w:sz="8" w:space="0" w:color="auto"/>
              <w:bottom w:val="single" w:sz="8" w:space="0" w:color="auto"/>
              <w:right w:val="single" w:sz="8" w:space="0" w:color="auto"/>
            </w:tcBorders>
            <w:vAlign w:val="center"/>
          </w:tcPr>
          <w:p w:rsidR="00017A19" w:rsidRPr="00C80D6B" w:rsidRDefault="00017A19" w:rsidP="002F0D83">
            <w:pPr>
              <w:spacing w:after="0" w:line="240" w:lineRule="auto"/>
              <w:rPr>
                <w:rFonts w:cs="Calibri"/>
                <w:lang w:val="en-GB"/>
              </w:rPr>
            </w:pPr>
            <w:r w:rsidRPr="00C80D6B">
              <w:rPr>
                <w:rFonts w:cs="Calibri"/>
                <w:lang w:val="en-GB"/>
              </w:rPr>
              <w:t>LNREM-LED plans implementation including regional investment fund</w:t>
            </w:r>
          </w:p>
        </w:tc>
        <w:tc>
          <w:tcPr>
            <w:tcW w:w="1803" w:type="dxa"/>
            <w:tcBorders>
              <w:top w:val="nil"/>
              <w:left w:val="nil"/>
              <w:bottom w:val="single" w:sz="8" w:space="0" w:color="auto"/>
              <w:right w:val="single" w:sz="8" w:space="0" w:color="auto"/>
            </w:tcBorders>
            <w:noWrap/>
            <w:vAlign w:val="center"/>
          </w:tcPr>
          <w:p w:rsidR="00017A19" w:rsidRPr="00C80D6B" w:rsidRDefault="00017A19" w:rsidP="002F0D83">
            <w:pPr>
              <w:spacing w:after="0" w:line="240" w:lineRule="auto"/>
              <w:jc w:val="right"/>
              <w:rPr>
                <w:rFonts w:cs="Calibri"/>
                <w:lang w:val="en-GB"/>
              </w:rPr>
            </w:pPr>
            <w:r w:rsidRPr="00C80D6B">
              <w:rPr>
                <w:rFonts w:cs="Calibri"/>
                <w:lang w:val="en-GB"/>
              </w:rPr>
              <w:t xml:space="preserve">3,000,000.00 </w:t>
            </w:r>
          </w:p>
        </w:tc>
      </w:tr>
      <w:tr w:rsidR="00017A19" w:rsidRPr="00C80D6B" w:rsidTr="00961E41">
        <w:trPr>
          <w:trHeight w:val="615"/>
        </w:trPr>
        <w:tc>
          <w:tcPr>
            <w:tcW w:w="3580" w:type="dxa"/>
            <w:tcBorders>
              <w:top w:val="nil"/>
              <w:left w:val="single" w:sz="8" w:space="0" w:color="auto"/>
              <w:bottom w:val="single" w:sz="8" w:space="0" w:color="auto"/>
              <w:right w:val="single" w:sz="8" w:space="0" w:color="auto"/>
            </w:tcBorders>
            <w:vAlign w:val="center"/>
          </w:tcPr>
          <w:p w:rsidR="00017A19" w:rsidRPr="00C80D6B" w:rsidRDefault="00017A19" w:rsidP="00961E41">
            <w:pPr>
              <w:spacing w:after="0" w:line="240" w:lineRule="auto"/>
              <w:rPr>
                <w:rFonts w:cs="Calibri"/>
                <w:lang w:val="en-GB"/>
              </w:rPr>
            </w:pPr>
            <w:r w:rsidRPr="00C80D6B">
              <w:rPr>
                <w:rFonts w:cs="Calibri"/>
                <w:lang w:val="en-GB"/>
              </w:rPr>
              <w:t>Project management including technical support and coordination.</w:t>
            </w:r>
          </w:p>
        </w:tc>
        <w:tc>
          <w:tcPr>
            <w:tcW w:w="1803" w:type="dxa"/>
            <w:tcBorders>
              <w:top w:val="nil"/>
              <w:left w:val="nil"/>
              <w:bottom w:val="single" w:sz="8" w:space="0" w:color="auto"/>
              <w:right w:val="single" w:sz="8" w:space="0" w:color="auto"/>
            </w:tcBorders>
            <w:noWrap/>
            <w:vAlign w:val="center"/>
          </w:tcPr>
          <w:p w:rsidR="00017A19" w:rsidRPr="00C80D6B" w:rsidRDefault="00017A19" w:rsidP="00961E41">
            <w:pPr>
              <w:spacing w:after="0" w:line="240" w:lineRule="auto"/>
              <w:jc w:val="right"/>
              <w:rPr>
                <w:rFonts w:cs="Calibri"/>
                <w:lang w:val="en-GB"/>
              </w:rPr>
            </w:pPr>
            <w:r w:rsidRPr="00C80D6B">
              <w:rPr>
                <w:rFonts w:cs="Calibri"/>
                <w:lang w:val="en-GB"/>
              </w:rPr>
              <w:t>1,000,000.00</w:t>
            </w:r>
          </w:p>
        </w:tc>
      </w:tr>
      <w:tr w:rsidR="00017A19" w:rsidRPr="00C80D6B" w:rsidTr="00961E41">
        <w:trPr>
          <w:trHeight w:val="480"/>
        </w:trPr>
        <w:tc>
          <w:tcPr>
            <w:tcW w:w="3580" w:type="dxa"/>
            <w:tcBorders>
              <w:top w:val="nil"/>
              <w:left w:val="single" w:sz="8" w:space="0" w:color="auto"/>
              <w:bottom w:val="single" w:sz="8" w:space="0" w:color="auto"/>
              <w:right w:val="single" w:sz="8" w:space="0" w:color="auto"/>
            </w:tcBorders>
            <w:noWrap/>
            <w:vAlign w:val="center"/>
          </w:tcPr>
          <w:p w:rsidR="00017A19" w:rsidRPr="00C80D6B" w:rsidRDefault="00017A19" w:rsidP="00961E41">
            <w:pPr>
              <w:spacing w:after="0" w:line="240" w:lineRule="auto"/>
              <w:rPr>
                <w:rFonts w:cs="Calibri"/>
                <w:lang w:val="en-GB"/>
              </w:rPr>
            </w:pPr>
            <w:r w:rsidRPr="00C80D6B">
              <w:rPr>
                <w:rFonts w:cs="Calibri"/>
                <w:lang w:val="en-GB"/>
              </w:rPr>
              <w:t>Project Monitoring and Evaluation including Mid-term Review</w:t>
            </w:r>
          </w:p>
        </w:tc>
        <w:tc>
          <w:tcPr>
            <w:tcW w:w="1803" w:type="dxa"/>
            <w:tcBorders>
              <w:top w:val="nil"/>
              <w:left w:val="nil"/>
              <w:bottom w:val="single" w:sz="8" w:space="0" w:color="auto"/>
              <w:right w:val="single" w:sz="8" w:space="0" w:color="auto"/>
            </w:tcBorders>
            <w:noWrap/>
            <w:vAlign w:val="center"/>
          </w:tcPr>
          <w:p w:rsidR="00017A19" w:rsidRPr="00C80D6B" w:rsidRDefault="00017A19" w:rsidP="00961E41">
            <w:pPr>
              <w:spacing w:after="0" w:line="240" w:lineRule="auto"/>
              <w:jc w:val="right"/>
              <w:rPr>
                <w:rFonts w:cs="Calibri"/>
                <w:lang w:val="en-GB"/>
              </w:rPr>
            </w:pPr>
            <w:r w:rsidRPr="00C80D6B">
              <w:rPr>
                <w:rFonts w:cs="Calibri"/>
                <w:lang w:val="en-GB"/>
              </w:rPr>
              <w:t xml:space="preserve">              200,000.00 </w:t>
            </w:r>
          </w:p>
        </w:tc>
      </w:tr>
      <w:tr w:rsidR="00017A19" w:rsidRPr="00C80D6B" w:rsidTr="00961E41">
        <w:trPr>
          <w:trHeight w:val="585"/>
        </w:trPr>
        <w:tc>
          <w:tcPr>
            <w:tcW w:w="3580" w:type="dxa"/>
            <w:tcBorders>
              <w:top w:val="nil"/>
              <w:left w:val="single" w:sz="8" w:space="0" w:color="auto"/>
              <w:bottom w:val="single" w:sz="8" w:space="0" w:color="auto"/>
              <w:right w:val="single" w:sz="8" w:space="0" w:color="auto"/>
            </w:tcBorders>
            <w:noWrap/>
            <w:vAlign w:val="center"/>
          </w:tcPr>
          <w:p w:rsidR="00017A19" w:rsidRPr="00C80D6B" w:rsidRDefault="00017A19" w:rsidP="00961E41">
            <w:pPr>
              <w:spacing w:after="0" w:line="240" w:lineRule="auto"/>
              <w:rPr>
                <w:rFonts w:cs="Calibri"/>
                <w:b/>
                <w:bCs/>
                <w:color w:val="000000"/>
                <w:lang w:val="en-GB"/>
              </w:rPr>
            </w:pPr>
            <w:r w:rsidRPr="00C80D6B">
              <w:rPr>
                <w:rFonts w:cs="Calibri"/>
                <w:b/>
                <w:bCs/>
                <w:color w:val="000000"/>
                <w:lang w:val="en-GB"/>
              </w:rPr>
              <w:t xml:space="preserve">Total </w:t>
            </w:r>
          </w:p>
        </w:tc>
        <w:tc>
          <w:tcPr>
            <w:tcW w:w="1803" w:type="dxa"/>
            <w:tcBorders>
              <w:top w:val="nil"/>
              <w:left w:val="nil"/>
              <w:bottom w:val="double" w:sz="6" w:space="0" w:color="auto"/>
              <w:right w:val="single" w:sz="8" w:space="0" w:color="auto"/>
            </w:tcBorders>
            <w:noWrap/>
            <w:vAlign w:val="center"/>
          </w:tcPr>
          <w:p w:rsidR="00017A19" w:rsidRPr="00C80D6B" w:rsidRDefault="00017A19" w:rsidP="00961E41">
            <w:pPr>
              <w:spacing w:after="0" w:line="240" w:lineRule="auto"/>
              <w:jc w:val="right"/>
              <w:rPr>
                <w:rFonts w:cs="Calibri"/>
                <w:b/>
                <w:bCs/>
                <w:color w:val="000000"/>
                <w:lang w:val="en-GB"/>
              </w:rPr>
            </w:pPr>
            <w:r w:rsidRPr="00C80D6B">
              <w:rPr>
                <w:rFonts w:cs="Calibri"/>
                <w:b/>
                <w:bCs/>
                <w:color w:val="000000"/>
                <w:lang w:val="en-GB"/>
              </w:rPr>
              <w:t xml:space="preserve">            6,000,000.00 </w:t>
            </w:r>
          </w:p>
        </w:tc>
      </w:tr>
    </w:tbl>
    <w:p w:rsidR="00017A19" w:rsidRPr="00555B6C" w:rsidRDefault="00017A19" w:rsidP="00555B6C">
      <w:pPr>
        <w:spacing w:line="240" w:lineRule="auto"/>
        <w:rPr>
          <w:sz w:val="24"/>
          <w:szCs w:val="24"/>
          <w:lang w:val="en-GB"/>
        </w:rPr>
      </w:pPr>
      <w:bookmarkStart w:id="30" w:name="_Toc345890078"/>
    </w:p>
    <w:p w:rsidR="00017A19" w:rsidRPr="00555B6C" w:rsidRDefault="00017A19" w:rsidP="00555B6C">
      <w:pPr>
        <w:pStyle w:val="Heading2"/>
        <w:rPr>
          <w:lang w:val="en-GB"/>
        </w:rPr>
      </w:pPr>
      <w:bookmarkStart w:id="31" w:name="_Toc353279072"/>
      <w:r>
        <w:rPr>
          <w:lang w:val="en-GB"/>
        </w:rPr>
        <w:t>Measures to ensure s</w:t>
      </w:r>
      <w:r w:rsidRPr="00555B6C">
        <w:rPr>
          <w:lang w:val="en-GB"/>
        </w:rPr>
        <w:t>ustainability</w:t>
      </w:r>
      <w:bookmarkEnd w:id="31"/>
    </w:p>
    <w:bookmarkEnd w:id="30"/>
    <w:p w:rsidR="00017A19" w:rsidRPr="00555B6C" w:rsidRDefault="00017A19" w:rsidP="00555B6C">
      <w:pPr>
        <w:spacing w:line="240" w:lineRule="auto"/>
        <w:rPr>
          <w:sz w:val="24"/>
          <w:szCs w:val="24"/>
          <w:lang w:val="en-GB"/>
        </w:rPr>
      </w:pPr>
      <w:r w:rsidRPr="00555B6C">
        <w:rPr>
          <w:sz w:val="24"/>
          <w:szCs w:val="24"/>
          <w:lang w:val="en-GB"/>
        </w:rPr>
        <w:t xml:space="preserve">In order for the project outcomes to have long-term value and for the project to give the desired impact a number of measures need to be in place for the </w:t>
      </w:r>
      <w:r>
        <w:rPr>
          <w:sz w:val="24"/>
          <w:szCs w:val="24"/>
          <w:lang w:val="en-GB"/>
        </w:rPr>
        <w:t>sustainability to be attained:</w:t>
      </w:r>
    </w:p>
    <w:p w:rsidR="00017A19" w:rsidRDefault="00017A19" w:rsidP="0053719B">
      <w:pPr>
        <w:pStyle w:val="ListParagraph"/>
        <w:numPr>
          <w:ilvl w:val="0"/>
          <w:numId w:val="15"/>
        </w:numPr>
        <w:spacing w:line="240" w:lineRule="auto"/>
        <w:rPr>
          <w:sz w:val="24"/>
          <w:szCs w:val="24"/>
        </w:rPr>
      </w:pPr>
      <w:r w:rsidRPr="00555B6C">
        <w:rPr>
          <w:i/>
          <w:sz w:val="24"/>
          <w:szCs w:val="24"/>
          <w:u w:val="single"/>
        </w:rPr>
        <w:t>Legal and Institutional Framework:</w:t>
      </w:r>
      <w:r w:rsidRPr="00555B6C">
        <w:rPr>
          <w:sz w:val="24"/>
          <w:szCs w:val="24"/>
        </w:rPr>
        <w:t xml:space="preserve"> It is important that a good legal and institutional framework to support is in place for this initiative to be successful. This is considered to largely existing, but the enforcement of the legislation and policy decisions are the major challenges. The project should be able facilitate or create enabling environment for the law enforcement and policy decisions implementation.</w:t>
      </w:r>
    </w:p>
    <w:p w:rsidR="00017A19" w:rsidRDefault="00017A19" w:rsidP="0053719B">
      <w:pPr>
        <w:pStyle w:val="ListParagraph"/>
        <w:numPr>
          <w:ilvl w:val="0"/>
          <w:numId w:val="15"/>
        </w:numPr>
        <w:spacing w:line="240" w:lineRule="auto"/>
        <w:rPr>
          <w:sz w:val="24"/>
          <w:szCs w:val="24"/>
        </w:rPr>
      </w:pPr>
      <w:r w:rsidRPr="00555B6C">
        <w:rPr>
          <w:i/>
          <w:sz w:val="24"/>
          <w:szCs w:val="24"/>
          <w:u w:val="single"/>
        </w:rPr>
        <w:t>Systematic Transparency in implementation:</w:t>
      </w:r>
      <w:r w:rsidRPr="00555B6C">
        <w:rPr>
          <w:sz w:val="24"/>
          <w:szCs w:val="24"/>
        </w:rPr>
        <w:t xml:space="preserve"> Transparency in the project implementation between various institutions and individuals involved in the project is necessary for building trust and shared understanding of the project objectives, opportunities, challenges and ways to meet them. </w:t>
      </w:r>
    </w:p>
    <w:p w:rsidR="00017A19" w:rsidRDefault="00017A19" w:rsidP="0053719B">
      <w:pPr>
        <w:pStyle w:val="ListParagraph"/>
        <w:numPr>
          <w:ilvl w:val="0"/>
          <w:numId w:val="15"/>
        </w:numPr>
        <w:spacing w:line="240" w:lineRule="auto"/>
        <w:rPr>
          <w:sz w:val="24"/>
          <w:szCs w:val="24"/>
        </w:rPr>
      </w:pPr>
      <w:r w:rsidRPr="00555B6C">
        <w:rPr>
          <w:i/>
          <w:sz w:val="24"/>
          <w:szCs w:val="24"/>
          <w:u w:val="single"/>
        </w:rPr>
        <w:t>Equitability:</w:t>
      </w:r>
      <w:r w:rsidRPr="00555B6C">
        <w:rPr>
          <w:sz w:val="24"/>
          <w:szCs w:val="24"/>
        </w:rPr>
        <w:t xml:space="preserve"> It is important that all stakeholders are aware, in every step of the project development and implementation, of their rights and responsibilities over resources and decision making level. The issue of benefit sharing with communities should continually be priority to be studied and affected. </w:t>
      </w:r>
    </w:p>
    <w:p w:rsidR="00017A19" w:rsidRDefault="00017A19" w:rsidP="0053719B">
      <w:pPr>
        <w:pStyle w:val="ListParagraph"/>
        <w:numPr>
          <w:ilvl w:val="0"/>
          <w:numId w:val="15"/>
        </w:numPr>
        <w:spacing w:line="240" w:lineRule="auto"/>
        <w:rPr>
          <w:sz w:val="24"/>
          <w:szCs w:val="24"/>
        </w:rPr>
      </w:pPr>
      <w:r w:rsidRPr="00555B6C">
        <w:rPr>
          <w:i/>
          <w:sz w:val="24"/>
          <w:szCs w:val="24"/>
          <w:u w:val="single"/>
        </w:rPr>
        <w:t>Participation:</w:t>
      </w:r>
      <w:r w:rsidRPr="00555B6C">
        <w:rPr>
          <w:sz w:val="24"/>
          <w:szCs w:val="24"/>
        </w:rPr>
        <w:t xml:space="preserve"> The participation of communities and other stakeholders should be made to happen at every stage of the project development and implementation consistently, Continuous, Thorough. Genuine at all level for all key stakeholders. </w:t>
      </w:r>
    </w:p>
    <w:p w:rsidR="00017A19" w:rsidRDefault="00017A19" w:rsidP="0053719B">
      <w:pPr>
        <w:pStyle w:val="ListParagraph"/>
        <w:numPr>
          <w:ilvl w:val="0"/>
          <w:numId w:val="15"/>
        </w:numPr>
        <w:spacing w:line="240" w:lineRule="auto"/>
        <w:rPr>
          <w:sz w:val="24"/>
          <w:szCs w:val="24"/>
        </w:rPr>
      </w:pPr>
      <w:r w:rsidRPr="004A1CBA">
        <w:rPr>
          <w:i/>
          <w:sz w:val="24"/>
          <w:szCs w:val="24"/>
          <w:u w:val="single"/>
        </w:rPr>
        <w:t>Resources:</w:t>
      </w:r>
      <w:r w:rsidRPr="004A1CBA">
        <w:rPr>
          <w:sz w:val="24"/>
          <w:szCs w:val="24"/>
        </w:rPr>
        <w:t xml:space="preserve"> Timely and adequate availability of Human resources, Financial, legal resource as well technical and moral support to communities  is necessary during the life of the project and beyond, to be able to sustain the participatory approaches in resources management to be practiced by the project. </w:t>
      </w:r>
    </w:p>
    <w:p w:rsidR="00017A19" w:rsidRDefault="00017A19" w:rsidP="0053719B">
      <w:pPr>
        <w:pStyle w:val="ListParagraph"/>
        <w:numPr>
          <w:ilvl w:val="0"/>
          <w:numId w:val="15"/>
        </w:numPr>
        <w:spacing w:line="240" w:lineRule="auto"/>
        <w:rPr>
          <w:sz w:val="24"/>
          <w:szCs w:val="24"/>
        </w:rPr>
      </w:pPr>
      <w:r w:rsidRPr="004A1CBA">
        <w:rPr>
          <w:i/>
          <w:sz w:val="24"/>
          <w:szCs w:val="24"/>
          <w:u w:val="single"/>
        </w:rPr>
        <w:t>Proper evaluation and valuation of natural resources:</w:t>
      </w:r>
      <w:r w:rsidRPr="004A1CBA">
        <w:rPr>
          <w:sz w:val="24"/>
          <w:szCs w:val="24"/>
        </w:rPr>
        <w:t xml:space="preserve"> It is imperative that the value natural resources in the area of project intervention be sufficiently known. It is through the valuation of the resources that the economic benefits to people and the council of the districts will be determined, this will leverage the advocacy for investing in governance and sustainable management of the resource. </w:t>
      </w:r>
    </w:p>
    <w:p w:rsidR="00017A19" w:rsidRDefault="00017A19" w:rsidP="0053719B">
      <w:pPr>
        <w:pStyle w:val="ListParagraph"/>
        <w:numPr>
          <w:ilvl w:val="0"/>
          <w:numId w:val="15"/>
        </w:numPr>
        <w:spacing w:line="240" w:lineRule="auto"/>
        <w:rPr>
          <w:sz w:val="24"/>
          <w:szCs w:val="24"/>
        </w:rPr>
      </w:pPr>
      <w:r w:rsidRPr="004A1CBA">
        <w:rPr>
          <w:i/>
          <w:sz w:val="24"/>
          <w:szCs w:val="24"/>
          <w:u w:val="single"/>
        </w:rPr>
        <w:t>Building upon and link with existing initiatives supported by Belgium and other Development partners:</w:t>
      </w:r>
      <w:r w:rsidRPr="004A1CBA">
        <w:rPr>
          <w:sz w:val="24"/>
          <w:szCs w:val="24"/>
        </w:rPr>
        <w:t xml:space="preserve"> Since this project is not the first Belgian supported initiative in natural resources and that there are other development partners who have invested in Community based natural resources management, it is important that the project develop linkages with on-going initiatives and learn from the past interventions.</w:t>
      </w:r>
    </w:p>
    <w:p w:rsidR="00017A19" w:rsidRDefault="00017A19" w:rsidP="0053719B">
      <w:pPr>
        <w:pStyle w:val="ListParagraph"/>
        <w:numPr>
          <w:ilvl w:val="0"/>
          <w:numId w:val="15"/>
        </w:numPr>
        <w:spacing w:line="240" w:lineRule="auto"/>
        <w:rPr>
          <w:sz w:val="24"/>
          <w:szCs w:val="24"/>
        </w:rPr>
      </w:pPr>
      <w:r w:rsidRPr="004A1CBA">
        <w:rPr>
          <w:i/>
          <w:sz w:val="24"/>
          <w:szCs w:val="24"/>
          <w:u w:val="single"/>
        </w:rPr>
        <w:t>Climate change linkages</w:t>
      </w:r>
      <w:r w:rsidRPr="004A1CBA">
        <w:rPr>
          <w:sz w:val="24"/>
          <w:szCs w:val="24"/>
        </w:rPr>
        <w:t xml:space="preserve">: Given the apparent impacts of climate change in the country, it is important that the project take the impact of climate change as an aspect that will influence the project implementation.  </w:t>
      </w:r>
    </w:p>
    <w:p w:rsidR="00017A19" w:rsidRDefault="00017A19" w:rsidP="0053719B">
      <w:pPr>
        <w:pStyle w:val="ListParagraph"/>
        <w:numPr>
          <w:ilvl w:val="0"/>
          <w:numId w:val="15"/>
        </w:numPr>
        <w:spacing w:line="240" w:lineRule="auto"/>
        <w:rPr>
          <w:sz w:val="24"/>
          <w:szCs w:val="24"/>
        </w:rPr>
      </w:pPr>
      <w:r w:rsidRPr="004A1CBA">
        <w:rPr>
          <w:i/>
          <w:sz w:val="24"/>
          <w:szCs w:val="24"/>
          <w:u w:val="single"/>
        </w:rPr>
        <w:t>Long term commitment to the project:</w:t>
      </w:r>
      <w:r w:rsidRPr="004A1CBA">
        <w:rPr>
          <w:sz w:val="24"/>
          <w:szCs w:val="24"/>
        </w:rPr>
        <w:t xml:space="preserve">  Both the Belgian and Tanzania governments should want to commit investment into the project for a reasonable extended period of time, covering at least 2 consecutive IDCP’s. A longer term view has to be taken to ensure attainment of project outcomes and maximizing chance for the project to exert it impact. This will including adapting the district planning and financial management system to support sustainable natural resources management (using revenue collected from NR sector to finance sustainable NR management, accessing of CC funds, to sustain the source of funds for district socio-economic development). </w:t>
      </w:r>
    </w:p>
    <w:p w:rsidR="00017A19" w:rsidRPr="004A1CBA" w:rsidRDefault="00017A19" w:rsidP="0053719B">
      <w:pPr>
        <w:pStyle w:val="ListParagraph"/>
        <w:numPr>
          <w:ilvl w:val="0"/>
          <w:numId w:val="15"/>
        </w:numPr>
        <w:spacing w:line="240" w:lineRule="auto"/>
        <w:rPr>
          <w:sz w:val="24"/>
          <w:szCs w:val="24"/>
        </w:rPr>
      </w:pPr>
      <w:r w:rsidRPr="004A1CBA">
        <w:rPr>
          <w:i/>
          <w:sz w:val="24"/>
          <w:szCs w:val="24"/>
          <w:u w:val="single"/>
        </w:rPr>
        <w:t>Monitoring and Evaluation system:</w:t>
      </w:r>
      <w:r w:rsidRPr="004A1CBA">
        <w:rPr>
          <w:sz w:val="24"/>
          <w:szCs w:val="24"/>
        </w:rPr>
        <w:t xml:space="preserve"> it is important that functional and effective monitoring and evaluation system is put in place to support the project learn from it self and provide lessons for other. The project will have to focus at outcome assessment (mapping). That will assist the project to assess and measure how the project has influenced the attitudes, behaviour, actions, activities and relationship between people and their natural resources. A functional monitoring and evaluation system will assist the project to clearly see its trajectory in implementation process and will assist in gathering data on the influence of the project which will assist in making any adjustments. </w:t>
      </w:r>
    </w:p>
    <w:p w:rsidR="00017A19" w:rsidRDefault="00017A19">
      <w:pPr>
        <w:spacing w:after="0" w:line="240" w:lineRule="auto"/>
        <w:rPr>
          <w:rFonts w:ascii="Cambria" w:hAnsi="Cambria"/>
          <w:b/>
          <w:bCs/>
          <w:color w:val="365F91"/>
          <w:sz w:val="28"/>
          <w:szCs w:val="28"/>
          <w:lang w:val="en-GB"/>
        </w:rPr>
      </w:pPr>
      <w:bookmarkStart w:id="32" w:name="_Toc353279073"/>
      <w:r>
        <w:rPr>
          <w:lang w:val="en-GB"/>
        </w:rPr>
        <w:br w:type="page"/>
      </w:r>
    </w:p>
    <w:p w:rsidR="00017A19" w:rsidRPr="00195D2F" w:rsidRDefault="00017A19" w:rsidP="00195D2F">
      <w:pPr>
        <w:pStyle w:val="Heading1"/>
        <w:rPr>
          <w:lang w:val="en-GB"/>
        </w:rPr>
      </w:pPr>
      <w:r w:rsidRPr="00195D2F">
        <w:rPr>
          <w:lang w:val="en-GB"/>
        </w:rPr>
        <w:t>References</w:t>
      </w:r>
      <w:bookmarkEnd w:id="32"/>
    </w:p>
    <w:p w:rsidR="00017A19" w:rsidRDefault="00017A19" w:rsidP="00B30E10">
      <w:pPr>
        <w:pStyle w:val="NoSpacing"/>
        <w:rPr>
          <w:sz w:val="24"/>
          <w:szCs w:val="24"/>
          <w:lang w:val="en-GB"/>
        </w:rPr>
      </w:pPr>
      <w:r w:rsidRPr="00B30E10">
        <w:rPr>
          <w:i/>
          <w:sz w:val="24"/>
          <w:szCs w:val="24"/>
          <w:u w:val="single"/>
          <w:lang w:val="en-GB"/>
        </w:rPr>
        <w:t>Authors Unknown (2011):</w:t>
      </w:r>
      <w:r w:rsidRPr="00B30E10">
        <w:rPr>
          <w:sz w:val="24"/>
          <w:szCs w:val="24"/>
          <w:lang w:val="en-GB"/>
        </w:rPr>
        <w:t xml:space="preserve"> Programming Concept Note:  Decentralised natural resources management in Tanzania DECENTRALISED NATURAL RESOURCES MANAGEMENT IN TANZANIA</w:t>
      </w:r>
      <w:r>
        <w:rPr>
          <w:sz w:val="24"/>
          <w:szCs w:val="24"/>
          <w:lang w:val="en-GB"/>
        </w:rPr>
        <w:t>.</w:t>
      </w:r>
    </w:p>
    <w:p w:rsidR="00017A19" w:rsidRPr="00B30E10" w:rsidRDefault="00017A19" w:rsidP="00B30E10">
      <w:pPr>
        <w:pStyle w:val="NoSpacing"/>
        <w:rPr>
          <w:sz w:val="24"/>
          <w:szCs w:val="24"/>
          <w:lang w:val="en-GB"/>
        </w:rPr>
      </w:pPr>
    </w:p>
    <w:p w:rsidR="00017A19" w:rsidRPr="00B30E10" w:rsidRDefault="00017A19" w:rsidP="00B30E10">
      <w:pPr>
        <w:pStyle w:val="NoSpacing"/>
        <w:rPr>
          <w:sz w:val="24"/>
          <w:szCs w:val="24"/>
          <w:lang w:val="en-GB"/>
        </w:rPr>
      </w:pPr>
      <w:r w:rsidRPr="00B30E10">
        <w:rPr>
          <w:i/>
          <w:sz w:val="24"/>
          <w:szCs w:val="24"/>
          <w:u w:val="single"/>
          <w:lang w:val="en-GB"/>
        </w:rPr>
        <w:t>Ben Wandago et al (2011)</w:t>
      </w:r>
      <w:r w:rsidRPr="00B30E10">
        <w:rPr>
          <w:sz w:val="24"/>
          <w:szCs w:val="24"/>
          <w:lang w:val="en-GB"/>
        </w:rPr>
        <w:t>:  Community Environment Action Planning: A Guide for Practitioners,  IUCN Eastern and Southern African Office, Nairobi –Kenya.</w:t>
      </w:r>
    </w:p>
    <w:p w:rsidR="00017A19" w:rsidRPr="00B30E10" w:rsidRDefault="00017A19" w:rsidP="00B30E10">
      <w:pPr>
        <w:pStyle w:val="NoSpacing"/>
        <w:rPr>
          <w:sz w:val="24"/>
          <w:szCs w:val="24"/>
          <w:lang w:val="en-GB"/>
        </w:rPr>
      </w:pPr>
      <w:r>
        <w:rPr>
          <w:i/>
          <w:sz w:val="24"/>
          <w:szCs w:val="24"/>
          <w:u w:val="single"/>
          <w:lang w:val="en-GB"/>
        </w:rPr>
        <w:t>Enters, T and Anderson, J (</w:t>
      </w:r>
      <w:r w:rsidRPr="00B30E10">
        <w:rPr>
          <w:i/>
          <w:sz w:val="24"/>
          <w:szCs w:val="24"/>
          <w:u w:val="single"/>
          <w:lang w:val="en-GB"/>
        </w:rPr>
        <w:t>):</w:t>
      </w:r>
      <w:r w:rsidRPr="00B30E10">
        <w:rPr>
          <w:sz w:val="24"/>
          <w:szCs w:val="24"/>
          <w:lang w:val="en-GB"/>
        </w:rPr>
        <w:t xml:space="preserve">  Rethinking the decentralization and devolution of biodiversity conservation.</w:t>
      </w:r>
    </w:p>
    <w:p w:rsidR="00017A19" w:rsidRDefault="00017A19" w:rsidP="00B30E10">
      <w:pPr>
        <w:pStyle w:val="NoSpacing"/>
        <w:rPr>
          <w:i/>
          <w:iCs/>
          <w:sz w:val="24"/>
          <w:szCs w:val="24"/>
          <w:u w:val="single"/>
          <w:lang w:val="en-GB"/>
        </w:rPr>
      </w:pPr>
    </w:p>
    <w:p w:rsidR="00017A19" w:rsidRPr="00B30E10" w:rsidRDefault="00017A19" w:rsidP="00B30E10">
      <w:pPr>
        <w:pStyle w:val="NoSpacing"/>
        <w:rPr>
          <w:bCs/>
          <w:sz w:val="24"/>
          <w:szCs w:val="24"/>
          <w:lang w:val="en-GB"/>
        </w:rPr>
      </w:pPr>
      <w:r w:rsidRPr="00B30E10">
        <w:rPr>
          <w:i/>
          <w:iCs/>
          <w:sz w:val="24"/>
          <w:szCs w:val="24"/>
          <w:u w:val="single"/>
          <w:lang w:val="en-GB"/>
        </w:rPr>
        <w:t>IIED (2006):</w:t>
      </w:r>
      <w:r w:rsidRPr="00B30E10">
        <w:rPr>
          <w:i/>
          <w:iCs/>
          <w:sz w:val="24"/>
          <w:szCs w:val="24"/>
          <w:lang w:val="en-GB"/>
        </w:rPr>
        <w:t xml:space="preserve"> </w:t>
      </w:r>
      <w:r w:rsidRPr="00B30E10">
        <w:rPr>
          <w:sz w:val="24"/>
          <w:szCs w:val="24"/>
          <w:lang w:val="en-GB"/>
        </w:rPr>
        <w:t xml:space="preserve">Making decentralization work for sustainable natural resource management in the Sahel </w:t>
      </w:r>
      <w:r w:rsidRPr="00B30E10">
        <w:rPr>
          <w:bCs/>
          <w:sz w:val="24"/>
          <w:szCs w:val="24"/>
          <w:lang w:val="en-GB"/>
        </w:rPr>
        <w:t>-</w:t>
      </w:r>
      <w:r w:rsidRPr="00B30E10">
        <w:rPr>
          <w:sz w:val="24"/>
          <w:szCs w:val="24"/>
          <w:lang w:val="en-GB"/>
        </w:rPr>
        <w:t>Lessons from a programme of action-research, policy debate and citizen empowerment</w:t>
      </w:r>
      <w:r>
        <w:rPr>
          <w:sz w:val="24"/>
          <w:szCs w:val="24"/>
          <w:lang w:val="en-GB"/>
        </w:rPr>
        <w:t>.</w:t>
      </w:r>
    </w:p>
    <w:p w:rsidR="00017A19" w:rsidRDefault="00017A19" w:rsidP="00B30E10">
      <w:pPr>
        <w:pStyle w:val="NoSpacing"/>
        <w:rPr>
          <w:bCs/>
          <w:i/>
          <w:sz w:val="24"/>
          <w:szCs w:val="24"/>
          <w:u w:val="single"/>
          <w:lang w:val="en-GB"/>
        </w:rPr>
      </w:pPr>
    </w:p>
    <w:p w:rsidR="00017A19" w:rsidRPr="00B30E10" w:rsidRDefault="00017A19" w:rsidP="00B30E10">
      <w:pPr>
        <w:pStyle w:val="NoSpacing"/>
        <w:rPr>
          <w:i/>
          <w:iCs/>
          <w:sz w:val="24"/>
          <w:szCs w:val="24"/>
          <w:lang w:val="en-GB"/>
        </w:rPr>
      </w:pPr>
      <w:r w:rsidRPr="00B30E10">
        <w:rPr>
          <w:bCs/>
          <w:i/>
          <w:sz w:val="24"/>
          <w:szCs w:val="24"/>
          <w:u w:val="single"/>
          <w:lang w:val="en-GB"/>
        </w:rPr>
        <w:t>Nathan I, Lund J.F, Gausset Q and Andersen SK (2007)</w:t>
      </w:r>
      <w:r w:rsidRPr="00B30E10">
        <w:rPr>
          <w:bCs/>
          <w:sz w:val="24"/>
          <w:szCs w:val="24"/>
          <w:lang w:val="en-GB"/>
        </w:rPr>
        <w:t xml:space="preserve">: On the Promises of Devolution: Overcoming the Constraints of Natural Resource Management in a Village in Tanzania. </w:t>
      </w:r>
      <w:r w:rsidRPr="00B30E10">
        <w:rPr>
          <w:i/>
          <w:iCs/>
          <w:sz w:val="24"/>
          <w:szCs w:val="24"/>
          <w:lang w:val="en-GB"/>
        </w:rPr>
        <w:t>The Journal of Transdisciplinary Environmental Studies vol. 6, no. 1.</w:t>
      </w:r>
    </w:p>
    <w:p w:rsidR="00017A19" w:rsidRPr="00B30E10" w:rsidRDefault="00017A19" w:rsidP="00B30E10">
      <w:pPr>
        <w:pStyle w:val="NoSpacing"/>
        <w:rPr>
          <w:iCs/>
          <w:sz w:val="24"/>
          <w:szCs w:val="24"/>
          <w:lang w:val="en-GB"/>
        </w:rPr>
      </w:pPr>
    </w:p>
    <w:p w:rsidR="00017A19" w:rsidRPr="00B30E10" w:rsidRDefault="00017A19" w:rsidP="00B30E10">
      <w:pPr>
        <w:pStyle w:val="NoSpacing"/>
        <w:rPr>
          <w:i/>
          <w:iCs/>
          <w:sz w:val="24"/>
          <w:szCs w:val="24"/>
          <w:lang w:val="en-GB"/>
        </w:rPr>
      </w:pPr>
      <w:r w:rsidRPr="00B30E10">
        <w:rPr>
          <w:i/>
          <w:iCs/>
          <w:sz w:val="24"/>
          <w:szCs w:val="24"/>
          <w:u w:val="single"/>
          <w:lang w:val="en-GB"/>
        </w:rPr>
        <w:t>URT and Belgian Development Cooperation (2009):</w:t>
      </w:r>
      <w:r w:rsidRPr="00B30E10">
        <w:rPr>
          <w:iCs/>
          <w:sz w:val="24"/>
          <w:szCs w:val="24"/>
          <w:lang w:val="en-GB"/>
        </w:rPr>
        <w:t xml:space="preserve">  Indicative Development Cooperation Programme 2010 – 2013 – Between the government of Tanzania and the Kingdom of Belgium</w:t>
      </w:r>
      <w:r w:rsidRPr="00B30E10">
        <w:rPr>
          <w:i/>
          <w:iCs/>
          <w:sz w:val="24"/>
          <w:szCs w:val="24"/>
          <w:lang w:val="en-GB"/>
        </w:rPr>
        <w:t>.</w:t>
      </w:r>
    </w:p>
    <w:p w:rsidR="00017A19" w:rsidRPr="00B30E10" w:rsidRDefault="00017A19" w:rsidP="00B30E10">
      <w:pPr>
        <w:pStyle w:val="NoSpacing"/>
        <w:rPr>
          <w:sz w:val="24"/>
          <w:szCs w:val="24"/>
          <w:lang w:val="en-GB"/>
        </w:rPr>
      </w:pPr>
    </w:p>
    <w:p w:rsidR="00017A19" w:rsidRPr="00B30E10" w:rsidRDefault="00017A19" w:rsidP="00B30E10">
      <w:pPr>
        <w:pStyle w:val="NoSpacing"/>
        <w:rPr>
          <w:sz w:val="24"/>
          <w:szCs w:val="24"/>
          <w:lang w:val="en-GB"/>
        </w:rPr>
      </w:pPr>
      <w:r w:rsidRPr="00B30E10">
        <w:rPr>
          <w:i/>
          <w:sz w:val="24"/>
          <w:szCs w:val="24"/>
          <w:u w:val="single"/>
          <w:lang w:val="en-GB"/>
        </w:rPr>
        <w:t>URT-MNRT (2012)</w:t>
      </w:r>
      <w:r w:rsidRPr="00B30E10">
        <w:rPr>
          <w:sz w:val="24"/>
          <w:szCs w:val="24"/>
          <w:lang w:val="en-GB"/>
        </w:rPr>
        <w:t>: A concept note on Development of Coherent Bottom-Up NRM Approach.</w:t>
      </w:r>
    </w:p>
    <w:p w:rsidR="00017A19" w:rsidRPr="00B30E10" w:rsidRDefault="00017A19">
      <w:pPr>
        <w:spacing w:after="0" w:line="240" w:lineRule="auto"/>
        <w:rPr>
          <w:rFonts w:cs="Calibri"/>
          <w:sz w:val="24"/>
          <w:szCs w:val="24"/>
          <w:lang w:val="en-GB"/>
        </w:rPr>
      </w:pPr>
      <w:r w:rsidRPr="00B30E10">
        <w:rPr>
          <w:rFonts w:cs="Calibri"/>
          <w:sz w:val="24"/>
          <w:szCs w:val="24"/>
          <w:lang w:val="en-GB"/>
        </w:rPr>
        <w:br w:type="page"/>
      </w:r>
    </w:p>
    <w:p w:rsidR="00017A19" w:rsidRPr="00C80D6B" w:rsidRDefault="00017A19" w:rsidP="002F2AB9">
      <w:pPr>
        <w:pStyle w:val="Heading1"/>
        <w:numPr>
          <w:ilvl w:val="0"/>
          <w:numId w:val="0"/>
        </w:numPr>
        <w:ind w:left="432" w:hanging="432"/>
        <w:rPr>
          <w:lang w:val="en-GB"/>
        </w:rPr>
      </w:pPr>
      <w:bookmarkStart w:id="33" w:name="_Toc353279074"/>
      <w:r>
        <w:rPr>
          <w:lang w:val="en-GB"/>
        </w:rPr>
        <w:t>Annex 1: Concept Note</w:t>
      </w:r>
      <w:bookmarkEnd w:id="33"/>
    </w:p>
    <w:p w:rsidR="00017A19" w:rsidRPr="00C80D6B" w:rsidRDefault="00017A19" w:rsidP="006F3A41">
      <w:pPr>
        <w:pStyle w:val="ListParagraph"/>
        <w:spacing w:after="0"/>
        <w:ind w:left="0"/>
        <w:rPr>
          <w:rFonts w:cs="Calibri"/>
          <w:b/>
        </w:rPr>
      </w:pPr>
    </w:p>
    <w:p w:rsidR="00017A19" w:rsidRPr="00C80D6B" w:rsidRDefault="00017A19" w:rsidP="001D7D2F">
      <w:pPr>
        <w:rPr>
          <w:b/>
          <w:sz w:val="28"/>
          <w:szCs w:val="28"/>
          <w:lang w:val="en-GB"/>
        </w:rPr>
      </w:pPr>
      <w:r w:rsidRPr="00C80D6B">
        <w:rPr>
          <w:lang w:val="en-GB"/>
        </w:rPr>
        <w:br w:type="page"/>
      </w:r>
    </w:p>
    <w:p w:rsidR="00017A19" w:rsidRPr="00C80D6B" w:rsidRDefault="00017A19" w:rsidP="00661260">
      <w:pPr>
        <w:spacing w:after="0"/>
        <w:rPr>
          <w:rFonts w:cs="Calibri"/>
          <w:b/>
          <w:lang w:val="en-GB"/>
        </w:rPr>
      </w:pPr>
    </w:p>
    <w:p w:rsidR="00017A19" w:rsidRPr="00C80D6B" w:rsidRDefault="00017A19" w:rsidP="00F5103F">
      <w:pPr>
        <w:jc w:val="center"/>
        <w:rPr>
          <w:rFonts w:ascii="Times New Roman" w:hAnsi="Times New Roman"/>
          <w:szCs w:val="24"/>
          <w:lang w:val="en-GB"/>
        </w:rPr>
      </w:pPr>
      <w:r>
        <w:rPr>
          <w:noProof/>
        </w:rPr>
        <w:pict>
          <v:shape id="Picture 1" o:spid="_x0000_s1038" type="#_x0000_t75" alt="Description: Description: nembo" style="position:absolute;left:0;text-align:left;margin-left:170.45pt;margin-top:4.2pt;width:96.4pt;height:98.9pt;z-index:251645952;visibility:visible">
            <v:imagedata r:id="rId7" o:title=""/>
          </v:shape>
        </w:pict>
      </w:r>
    </w:p>
    <w:p w:rsidR="00017A19" w:rsidRPr="00C80D6B" w:rsidRDefault="00017A19" w:rsidP="00F5103F">
      <w:pPr>
        <w:jc w:val="center"/>
        <w:rPr>
          <w:rFonts w:ascii="Times New Roman" w:hAnsi="Times New Roman"/>
          <w:lang w:val="en-GB"/>
        </w:rPr>
      </w:pPr>
    </w:p>
    <w:p w:rsidR="00017A19" w:rsidRPr="00C80D6B" w:rsidRDefault="00017A19" w:rsidP="00F5103F">
      <w:pPr>
        <w:jc w:val="center"/>
        <w:rPr>
          <w:rFonts w:ascii="Times New Roman" w:hAnsi="Times New Roman"/>
          <w:lang w:val="en-GB"/>
        </w:rPr>
      </w:pPr>
    </w:p>
    <w:p w:rsidR="00017A19" w:rsidRPr="00C80D6B" w:rsidRDefault="00017A19" w:rsidP="00F5103F">
      <w:pPr>
        <w:jc w:val="center"/>
        <w:rPr>
          <w:rFonts w:ascii="Times New Roman" w:hAnsi="Times New Roman"/>
          <w:lang w:val="en-GB"/>
        </w:rPr>
      </w:pPr>
    </w:p>
    <w:p w:rsidR="00017A19" w:rsidRPr="00C80D6B" w:rsidRDefault="00017A19" w:rsidP="00F5103F">
      <w:pPr>
        <w:jc w:val="center"/>
        <w:rPr>
          <w:rFonts w:ascii="Times New Roman" w:hAnsi="Times New Roman"/>
          <w:lang w:val="en-GB"/>
        </w:rPr>
      </w:pPr>
    </w:p>
    <w:p w:rsidR="00017A19" w:rsidRPr="00C80D6B" w:rsidRDefault="00017A19" w:rsidP="00F5103F">
      <w:pPr>
        <w:jc w:val="center"/>
        <w:rPr>
          <w:rFonts w:ascii="Times New Roman" w:hAnsi="Times New Roman"/>
          <w:b/>
          <w:sz w:val="32"/>
          <w:szCs w:val="32"/>
          <w:lang w:val="en-GB"/>
        </w:rPr>
      </w:pPr>
      <w:r w:rsidRPr="00C80D6B">
        <w:rPr>
          <w:rFonts w:ascii="Times New Roman" w:hAnsi="Times New Roman"/>
          <w:b/>
          <w:sz w:val="32"/>
          <w:szCs w:val="32"/>
          <w:lang w:val="en-GB"/>
        </w:rPr>
        <w:t>THE UNITED REPUBLIC OF TANZANIA</w:t>
      </w:r>
    </w:p>
    <w:p w:rsidR="00017A19" w:rsidRPr="00C80D6B" w:rsidRDefault="00017A19" w:rsidP="00F5103F">
      <w:pPr>
        <w:jc w:val="center"/>
        <w:rPr>
          <w:rFonts w:ascii="Times New Roman" w:hAnsi="Times New Roman"/>
          <w:b/>
          <w:sz w:val="32"/>
          <w:szCs w:val="32"/>
          <w:lang w:val="en-GB"/>
        </w:rPr>
      </w:pPr>
      <w:r w:rsidRPr="00C80D6B">
        <w:rPr>
          <w:rFonts w:ascii="Times New Roman" w:hAnsi="Times New Roman"/>
          <w:b/>
          <w:sz w:val="32"/>
          <w:szCs w:val="32"/>
          <w:lang w:val="en-GB"/>
        </w:rPr>
        <w:t>MINISTRY OF NATURAL RESOURCES AND TOURISM</w:t>
      </w:r>
    </w:p>
    <w:p w:rsidR="00017A19" w:rsidRPr="00C80D6B" w:rsidRDefault="00017A19" w:rsidP="00F5103F">
      <w:pPr>
        <w:jc w:val="center"/>
        <w:rPr>
          <w:rFonts w:ascii="Times New Roman" w:hAnsi="Times New Roman"/>
          <w:b/>
          <w:sz w:val="18"/>
          <w:szCs w:val="18"/>
          <w:lang w:val="en-GB"/>
        </w:rPr>
      </w:pPr>
    </w:p>
    <w:p w:rsidR="00017A19" w:rsidRPr="00C80D6B" w:rsidRDefault="00017A19" w:rsidP="00F5103F">
      <w:pPr>
        <w:jc w:val="center"/>
        <w:rPr>
          <w:rFonts w:ascii="Times New Roman" w:hAnsi="Times New Roman"/>
          <w:b/>
          <w:sz w:val="36"/>
          <w:szCs w:val="24"/>
          <w:lang w:val="en-GB"/>
        </w:rPr>
      </w:pPr>
    </w:p>
    <w:p w:rsidR="00017A19" w:rsidRPr="00C80D6B" w:rsidRDefault="00017A19" w:rsidP="00F5103F">
      <w:pPr>
        <w:jc w:val="center"/>
        <w:rPr>
          <w:rFonts w:ascii="Times New Roman" w:hAnsi="Times New Roman"/>
          <w:b/>
          <w:sz w:val="32"/>
          <w:szCs w:val="32"/>
          <w:lang w:val="en-GB"/>
        </w:rPr>
      </w:pPr>
      <w:r w:rsidRPr="00C80D6B">
        <w:rPr>
          <w:rFonts w:ascii="Times New Roman" w:hAnsi="Times New Roman"/>
          <w:b/>
          <w:sz w:val="32"/>
          <w:szCs w:val="32"/>
          <w:lang w:val="en-GB"/>
        </w:rPr>
        <w:t>Indicative Development Co-operation Program</w:t>
      </w:r>
    </w:p>
    <w:p w:rsidR="00017A19" w:rsidRPr="00C80D6B" w:rsidRDefault="00017A19" w:rsidP="00F5103F">
      <w:pPr>
        <w:jc w:val="center"/>
        <w:rPr>
          <w:rFonts w:ascii="Times New Roman" w:hAnsi="Times New Roman"/>
          <w:b/>
          <w:sz w:val="32"/>
          <w:szCs w:val="32"/>
          <w:lang w:val="en-GB"/>
        </w:rPr>
      </w:pPr>
      <w:r w:rsidRPr="00C80D6B">
        <w:rPr>
          <w:rFonts w:ascii="Times New Roman" w:hAnsi="Times New Roman"/>
          <w:b/>
          <w:sz w:val="32"/>
          <w:szCs w:val="32"/>
          <w:lang w:val="en-GB"/>
        </w:rPr>
        <w:t>Tanzania – Belgium 2010-2013</w:t>
      </w:r>
    </w:p>
    <w:p w:rsidR="00017A19" w:rsidRPr="00C80D6B" w:rsidRDefault="00017A19" w:rsidP="00F5103F">
      <w:pPr>
        <w:rPr>
          <w:rFonts w:ascii="Times New Roman" w:hAnsi="Times New Roman"/>
          <w:b/>
          <w:sz w:val="32"/>
          <w:szCs w:val="32"/>
          <w:lang w:val="en-GB"/>
        </w:rPr>
      </w:pPr>
    </w:p>
    <w:p w:rsidR="00017A19" w:rsidRPr="00C80D6B" w:rsidRDefault="00017A19" w:rsidP="00F5103F">
      <w:pPr>
        <w:jc w:val="center"/>
        <w:rPr>
          <w:rFonts w:ascii="Times New Roman" w:hAnsi="Times New Roman"/>
          <w:b/>
          <w:sz w:val="32"/>
          <w:szCs w:val="32"/>
          <w:lang w:val="en-GB"/>
        </w:rPr>
      </w:pPr>
      <w:r w:rsidRPr="00C80D6B">
        <w:rPr>
          <w:rFonts w:ascii="Times New Roman" w:hAnsi="Times New Roman"/>
          <w:b/>
          <w:sz w:val="32"/>
          <w:szCs w:val="32"/>
          <w:lang w:val="en-GB"/>
        </w:rPr>
        <w:t>A concept note on</w:t>
      </w:r>
    </w:p>
    <w:p w:rsidR="00017A19" w:rsidRPr="00C80D6B" w:rsidRDefault="00017A19" w:rsidP="00F5103F">
      <w:pPr>
        <w:jc w:val="center"/>
        <w:rPr>
          <w:rFonts w:ascii="Times New Roman" w:hAnsi="Times New Roman"/>
          <w:b/>
          <w:sz w:val="36"/>
          <w:szCs w:val="24"/>
          <w:lang w:val="en-GB"/>
        </w:rPr>
      </w:pPr>
      <w:r w:rsidRPr="00C80D6B">
        <w:rPr>
          <w:rFonts w:ascii="Times New Roman" w:hAnsi="Times New Roman"/>
          <w:b/>
          <w:sz w:val="56"/>
          <w:szCs w:val="56"/>
          <w:lang w:val="en-GB"/>
        </w:rPr>
        <w:t xml:space="preserve">Development of a coherent bottom-up NRM approach </w:t>
      </w:r>
    </w:p>
    <w:p w:rsidR="00017A19" w:rsidRPr="00C80D6B" w:rsidRDefault="00017A19" w:rsidP="00F5103F">
      <w:pPr>
        <w:jc w:val="center"/>
        <w:rPr>
          <w:rFonts w:ascii="Times New Roman" w:hAnsi="Times New Roman"/>
          <w:b/>
          <w:sz w:val="36"/>
          <w:szCs w:val="24"/>
          <w:lang w:val="en-GB"/>
        </w:rPr>
      </w:pPr>
    </w:p>
    <w:p w:rsidR="00017A19" w:rsidRPr="00C80D6B" w:rsidRDefault="00017A19" w:rsidP="00F5103F">
      <w:pPr>
        <w:jc w:val="center"/>
        <w:rPr>
          <w:rFonts w:ascii="Times New Roman" w:hAnsi="Times New Roman"/>
          <w:b/>
          <w:sz w:val="32"/>
          <w:szCs w:val="32"/>
          <w:lang w:val="en-GB"/>
        </w:rPr>
      </w:pPr>
      <w:r w:rsidRPr="00C80D6B">
        <w:rPr>
          <w:rFonts w:ascii="Times New Roman" w:hAnsi="Times New Roman"/>
          <w:b/>
          <w:sz w:val="32"/>
          <w:szCs w:val="32"/>
          <w:lang w:val="en-GB"/>
        </w:rPr>
        <w:t>July 2012</w:t>
      </w:r>
    </w:p>
    <w:p w:rsidR="00017A19" w:rsidRPr="00C80D6B" w:rsidRDefault="00017A19" w:rsidP="00F5103F">
      <w:pPr>
        <w:jc w:val="center"/>
        <w:rPr>
          <w:rFonts w:ascii="Times New Roman" w:hAnsi="Times New Roman"/>
          <w:sz w:val="18"/>
          <w:szCs w:val="18"/>
          <w:lang w:val="en-GB"/>
        </w:rPr>
      </w:pPr>
    </w:p>
    <w:p w:rsidR="00017A19" w:rsidRPr="00C80D6B" w:rsidRDefault="00017A19" w:rsidP="00F5103F">
      <w:pPr>
        <w:jc w:val="center"/>
        <w:rPr>
          <w:rFonts w:ascii="Times New Roman" w:hAnsi="Times New Roman"/>
          <w:sz w:val="18"/>
          <w:szCs w:val="18"/>
          <w:lang w:val="en-GB"/>
        </w:rPr>
      </w:pPr>
    </w:p>
    <w:p w:rsidR="00017A19" w:rsidRPr="00C80D6B" w:rsidRDefault="00017A19" w:rsidP="00F5103F">
      <w:pPr>
        <w:jc w:val="center"/>
        <w:rPr>
          <w:rFonts w:ascii="Times New Roman" w:hAnsi="Times New Roman"/>
          <w:sz w:val="18"/>
          <w:szCs w:val="18"/>
          <w:lang w:val="en-GB"/>
        </w:rPr>
      </w:pPr>
    </w:p>
    <w:p w:rsidR="00017A19" w:rsidRPr="00C80D6B" w:rsidRDefault="00017A19" w:rsidP="00F5103F">
      <w:pPr>
        <w:jc w:val="center"/>
        <w:rPr>
          <w:rFonts w:ascii="Times New Roman" w:hAnsi="Times New Roman"/>
          <w:sz w:val="18"/>
          <w:szCs w:val="18"/>
          <w:lang w:val="en-GB"/>
        </w:rPr>
      </w:pPr>
    </w:p>
    <w:p w:rsidR="00017A19" w:rsidRPr="00C80D6B" w:rsidRDefault="00017A19" w:rsidP="00F5103F">
      <w:pPr>
        <w:jc w:val="center"/>
        <w:rPr>
          <w:rFonts w:ascii="Times New Roman" w:hAnsi="Times New Roman"/>
          <w:sz w:val="18"/>
          <w:szCs w:val="18"/>
          <w:lang w:val="en-GB"/>
        </w:rPr>
      </w:pPr>
    </w:p>
    <w:p w:rsidR="00017A19" w:rsidRPr="00C80D6B" w:rsidRDefault="00017A19" w:rsidP="00F5103F">
      <w:pPr>
        <w:jc w:val="center"/>
        <w:rPr>
          <w:rFonts w:ascii="Times New Roman" w:hAnsi="Times New Roman"/>
          <w:sz w:val="18"/>
          <w:szCs w:val="18"/>
          <w:lang w:val="en-GB"/>
        </w:rPr>
      </w:pPr>
      <w:r w:rsidRPr="00C80D6B">
        <w:rPr>
          <w:rFonts w:ascii="Times New Roman" w:hAnsi="Times New Roman"/>
          <w:sz w:val="18"/>
          <w:szCs w:val="18"/>
          <w:lang w:val="en-GB"/>
        </w:rPr>
        <w:t>For identification of an intervention to implement the third NRM-sector support component as outlined in the Indicative Development Cooperation Program between Belgium and Tanzania</w:t>
      </w:r>
    </w:p>
    <w:p w:rsidR="00017A19" w:rsidRPr="00C80D6B" w:rsidRDefault="00017A19" w:rsidP="00F5103F">
      <w:pPr>
        <w:rPr>
          <w:b/>
          <w:sz w:val="24"/>
          <w:szCs w:val="24"/>
          <w:lang w:val="en-GB"/>
        </w:rPr>
      </w:pPr>
      <w:r w:rsidRPr="00C80D6B">
        <w:rPr>
          <w:b/>
          <w:sz w:val="24"/>
          <w:szCs w:val="24"/>
          <w:lang w:val="en-GB"/>
        </w:rPr>
        <w:t>List of Acronyms</w:t>
      </w:r>
    </w:p>
    <w:p w:rsidR="00017A19" w:rsidRPr="00C80D6B" w:rsidRDefault="00017A19" w:rsidP="00F5103F">
      <w:pPr>
        <w:rPr>
          <w:sz w:val="24"/>
          <w:szCs w:val="24"/>
          <w:lang w:val="en-GB"/>
        </w:rPr>
      </w:pPr>
      <w:r w:rsidRPr="00C80D6B">
        <w:rPr>
          <w:sz w:val="24"/>
          <w:szCs w:val="24"/>
          <w:lang w:val="en-GB"/>
        </w:rPr>
        <w:t>BSP-KIG</w:t>
      </w:r>
      <w:r w:rsidRPr="00C80D6B">
        <w:rPr>
          <w:sz w:val="24"/>
          <w:szCs w:val="24"/>
          <w:lang w:val="en-GB"/>
        </w:rPr>
        <w:tab/>
        <w:t>Beekeeping Support Project in Kigoma Region</w:t>
      </w:r>
    </w:p>
    <w:p w:rsidR="00017A19" w:rsidRPr="00C80D6B" w:rsidRDefault="00017A19" w:rsidP="00F5103F">
      <w:pPr>
        <w:rPr>
          <w:sz w:val="24"/>
          <w:szCs w:val="24"/>
          <w:lang w:val="en-GB"/>
        </w:rPr>
      </w:pPr>
      <w:r w:rsidRPr="00C80D6B">
        <w:rPr>
          <w:sz w:val="24"/>
          <w:szCs w:val="24"/>
          <w:lang w:val="en-GB"/>
        </w:rPr>
        <w:t>DeNRM</w:t>
      </w:r>
      <w:r w:rsidRPr="00C80D6B">
        <w:rPr>
          <w:sz w:val="24"/>
          <w:szCs w:val="24"/>
          <w:lang w:val="en-GB"/>
        </w:rPr>
        <w:tab/>
        <w:t>Decentralised National Resource Management</w:t>
      </w:r>
    </w:p>
    <w:p w:rsidR="00017A19" w:rsidRPr="00DF18E9" w:rsidRDefault="00017A19" w:rsidP="00F5103F">
      <w:pPr>
        <w:rPr>
          <w:sz w:val="24"/>
          <w:szCs w:val="24"/>
          <w:lang w:val="fr-FR"/>
        </w:rPr>
      </w:pPr>
      <w:r w:rsidRPr="00DF18E9">
        <w:rPr>
          <w:sz w:val="24"/>
          <w:szCs w:val="24"/>
          <w:lang w:val="fr-FR"/>
        </w:rPr>
        <w:t>E/NRM</w:t>
      </w:r>
      <w:r w:rsidRPr="00DF18E9">
        <w:rPr>
          <w:sz w:val="24"/>
          <w:szCs w:val="24"/>
          <w:lang w:val="fr-FR"/>
        </w:rPr>
        <w:tab/>
      </w:r>
      <w:r w:rsidRPr="00DF18E9">
        <w:rPr>
          <w:sz w:val="24"/>
          <w:szCs w:val="24"/>
          <w:lang w:val="fr-FR"/>
        </w:rPr>
        <w:tab/>
        <w:t>Environment- / Natural Resources Management</w:t>
      </w:r>
    </w:p>
    <w:p w:rsidR="00017A19" w:rsidRPr="00C80D6B" w:rsidRDefault="00017A19" w:rsidP="00F5103F">
      <w:pPr>
        <w:rPr>
          <w:sz w:val="24"/>
          <w:szCs w:val="24"/>
          <w:lang w:val="en-GB"/>
        </w:rPr>
      </w:pPr>
      <w:r w:rsidRPr="00C80D6B">
        <w:rPr>
          <w:sz w:val="24"/>
          <w:szCs w:val="24"/>
          <w:lang w:val="en-GB"/>
        </w:rPr>
        <w:t>ESM</w:t>
      </w:r>
      <w:r w:rsidRPr="00C80D6B">
        <w:rPr>
          <w:sz w:val="24"/>
          <w:szCs w:val="24"/>
          <w:lang w:val="en-GB"/>
        </w:rPr>
        <w:tab/>
      </w:r>
      <w:r w:rsidRPr="00C80D6B">
        <w:rPr>
          <w:sz w:val="24"/>
          <w:szCs w:val="24"/>
          <w:lang w:val="en-GB"/>
        </w:rPr>
        <w:tab/>
        <w:t xml:space="preserve">Eco-system Management </w:t>
      </w:r>
    </w:p>
    <w:p w:rsidR="00017A19" w:rsidRPr="00C80D6B" w:rsidRDefault="00017A19" w:rsidP="00F5103F">
      <w:pPr>
        <w:rPr>
          <w:sz w:val="24"/>
          <w:szCs w:val="24"/>
          <w:lang w:val="en-GB"/>
        </w:rPr>
      </w:pPr>
      <w:r w:rsidRPr="00C80D6B">
        <w:rPr>
          <w:sz w:val="24"/>
          <w:szCs w:val="24"/>
          <w:lang w:val="en-GB"/>
        </w:rPr>
        <w:t>ESP</w:t>
      </w:r>
      <w:r w:rsidRPr="00C80D6B">
        <w:rPr>
          <w:sz w:val="24"/>
          <w:szCs w:val="24"/>
          <w:lang w:val="en-GB"/>
        </w:rPr>
        <w:tab/>
      </w:r>
      <w:r w:rsidRPr="00C80D6B">
        <w:rPr>
          <w:sz w:val="24"/>
          <w:szCs w:val="24"/>
          <w:lang w:val="en-GB"/>
        </w:rPr>
        <w:tab/>
        <w:t>Eastern Selous Project</w:t>
      </w:r>
    </w:p>
    <w:p w:rsidR="00017A19" w:rsidRPr="00C80D6B" w:rsidRDefault="00017A19" w:rsidP="00F5103F">
      <w:pPr>
        <w:rPr>
          <w:sz w:val="24"/>
          <w:szCs w:val="24"/>
          <w:lang w:val="en-GB"/>
        </w:rPr>
      </w:pPr>
      <w:r w:rsidRPr="00C80D6B">
        <w:rPr>
          <w:sz w:val="24"/>
          <w:szCs w:val="24"/>
          <w:lang w:val="en-GB"/>
        </w:rPr>
        <w:t>GoT</w:t>
      </w:r>
      <w:r w:rsidRPr="00C80D6B">
        <w:rPr>
          <w:sz w:val="24"/>
          <w:szCs w:val="24"/>
          <w:lang w:val="en-GB"/>
        </w:rPr>
        <w:tab/>
      </w:r>
      <w:r w:rsidRPr="00C80D6B">
        <w:rPr>
          <w:sz w:val="24"/>
          <w:szCs w:val="24"/>
          <w:lang w:val="en-GB"/>
        </w:rPr>
        <w:tab/>
        <w:t>Government of Tanzania</w:t>
      </w:r>
    </w:p>
    <w:p w:rsidR="00017A19" w:rsidRPr="00C80D6B" w:rsidRDefault="00017A19" w:rsidP="00F5103F">
      <w:pPr>
        <w:rPr>
          <w:sz w:val="24"/>
          <w:szCs w:val="24"/>
          <w:lang w:val="en-GB"/>
        </w:rPr>
      </w:pPr>
      <w:r w:rsidRPr="00C80D6B">
        <w:rPr>
          <w:sz w:val="24"/>
          <w:szCs w:val="24"/>
          <w:lang w:val="en-GB"/>
        </w:rPr>
        <w:t>IDCP</w:t>
      </w:r>
      <w:r w:rsidRPr="00C80D6B">
        <w:rPr>
          <w:sz w:val="24"/>
          <w:szCs w:val="24"/>
          <w:lang w:val="en-GB"/>
        </w:rPr>
        <w:tab/>
      </w:r>
      <w:r w:rsidRPr="00C80D6B">
        <w:rPr>
          <w:sz w:val="24"/>
          <w:szCs w:val="24"/>
          <w:lang w:val="en-GB"/>
        </w:rPr>
        <w:tab/>
        <w:t>Integrated Development Cooperation Programme</w:t>
      </w:r>
    </w:p>
    <w:p w:rsidR="00017A19" w:rsidRPr="00C80D6B" w:rsidRDefault="00017A19" w:rsidP="00F5103F">
      <w:pPr>
        <w:rPr>
          <w:sz w:val="24"/>
          <w:szCs w:val="24"/>
          <w:lang w:val="en-GB"/>
        </w:rPr>
      </w:pPr>
      <w:r w:rsidRPr="00C80D6B">
        <w:rPr>
          <w:sz w:val="24"/>
          <w:szCs w:val="24"/>
          <w:lang w:val="en-GB"/>
        </w:rPr>
        <w:t>KILORWEMP</w:t>
      </w:r>
      <w:r w:rsidRPr="00C80D6B">
        <w:rPr>
          <w:sz w:val="24"/>
          <w:szCs w:val="24"/>
          <w:lang w:val="en-GB"/>
        </w:rPr>
        <w:tab/>
        <w:t>Kilombero and Lower Rufiji Eco-systems Management Project</w:t>
      </w:r>
    </w:p>
    <w:p w:rsidR="00017A19" w:rsidRPr="00C80D6B" w:rsidRDefault="00017A19" w:rsidP="00F5103F">
      <w:pPr>
        <w:rPr>
          <w:sz w:val="24"/>
          <w:szCs w:val="24"/>
          <w:lang w:val="en-GB"/>
        </w:rPr>
      </w:pPr>
      <w:r w:rsidRPr="00C80D6B">
        <w:rPr>
          <w:sz w:val="24"/>
          <w:szCs w:val="24"/>
          <w:lang w:val="en-GB"/>
        </w:rPr>
        <w:t>KVRSP</w:t>
      </w:r>
      <w:r w:rsidRPr="00C80D6B">
        <w:rPr>
          <w:sz w:val="24"/>
          <w:szCs w:val="24"/>
          <w:lang w:val="en-GB"/>
        </w:rPr>
        <w:tab/>
      </w:r>
      <w:r w:rsidRPr="00C80D6B">
        <w:rPr>
          <w:sz w:val="24"/>
          <w:szCs w:val="24"/>
          <w:lang w:val="en-GB"/>
        </w:rPr>
        <w:tab/>
        <w:t>Kilombero Valley Ramsar Site Project</w:t>
      </w:r>
    </w:p>
    <w:p w:rsidR="00017A19" w:rsidRPr="00C80D6B" w:rsidRDefault="00017A19" w:rsidP="00F5103F">
      <w:pPr>
        <w:rPr>
          <w:sz w:val="24"/>
          <w:szCs w:val="24"/>
          <w:lang w:val="en-GB"/>
        </w:rPr>
      </w:pPr>
      <w:r w:rsidRPr="00C80D6B">
        <w:rPr>
          <w:sz w:val="24"/>
          <w:szCs w:val="24"/>
          <w:lang w:val="en-GB"/>
        </w:rPr>
        <w:t>LED</w:t>
      </w:r>
      <w:r w:rsidRPr="00C80D6B">
        <w:rPr>
          <w:sz w:val="24"/>
          <w:szCs w:val="24"/>
          <w:lang w:val="en-GB"/>
        </w:rPr>
        <w:tab/>
      </w:r>
      <w:r w:rsidRPr="00C80D6B">
        <w:rPr>
          <w:sz w:val="24"/>
          <w:szCs w:val="24"/>
          <w:lang w:val="en-GB"/>
        </w:rPr>
        <w:tab/>
        <w:t>Local Economic Development</w:t>
      </w:r>
    </w:p>
    <w:p w:rsidR="00017A19" w:rsidRPr="00C80D6B" w:rsidRDefault="00017A19" w:rsidP="00F5103F">
      <w:pPr>
        <w:rPr>
          <w:sz w:val="24"/>
          <w:szCs w:val="24"/>
          <w:lang w:val="en-GB"/>
        </w:rPr>
      </w:pPr>
      <w:r w:rsidRPr="00C80D6B">
        <w:rPr>
          <w:sz w:val="24"/>
          <w:szCs w:val="24"/>
          <w:lang w:val="en-GB"/>
        </w:rPr>
        <w:t>LG</w:t>
      </w:r>
      <w:r w:rsidRPr="00C80D6B">
        <w:rPr>
          <w:sz w:val="24"/>
          <w:szCs w:val="24"/>
          <w:lang w:val="en-GB"/>
        </w:rPr>
        <w:tab/>
      </w:r>
      <w:r w:rsidRPr="00C80D6B">
        <w:rPr>
          <w:sz w:val="24"/>
          <w:szCs w:val="24"/>
          <w:lang w:val="en-GB"/>
        </w:rPr>
        <w:tab/>
        <w:t>Local Government</w:t>
      </w:r>
    </w:p>
    <w:p w:rsidR="00017A19" w:rsidRPr="00C80D6B" w:rsidRDefault="00017A19" w:rsidP="00F5103F">
      <w:pPr>
        <w:rPr>
          <w:sz w:val="24"/>
          <w:szCs w:val="24"/>
          <w:lang w:val="en-GB"/>
        </w:rPr>
      </w:pPr>
      <w:r w:rsidRPr="00C80D6B">
        <w:rPr>
          <w:sz w:val="24"/>
          <w:szCs w:val="24"/>
          <w:lang w:val="en-GB"/>
        </w:rPr>
        <w:t>LGR</w:t>
      </w:r>
      <w:r w:rsidRPr="00C80D6B">
        <w:rPr>
          <w:sz w:val="24"/>
          <w:szCs w:val="24"/>
          <w:lang w:val="en-GB"/>
        </w:rPr>
        <w:tab/>
      </w:r>
      <w:r w:rsidRPr="00C80D6B">
        <w:rPr>
          <w:sz w:val="24"/>
          <w:szCs w:val="24"/>
          <w:lang w:val="en-GB"/>
        </w:rPr>
        <w:tab/>
        <w:t>Local Government Reform</w:t>
      </w:r>
    </w:p>
    <w:p w:rsidR="00017A19" w:rsidRPr="00C80D6B" w:rsidRDefault="00017A19" w:rsidP="00F5103F">
      <w:pPr>
        <w:rPr>
          <w:sz w:val="24"/>
          <w:szCs w:val="24"/>
          <w:lang w:val="en-GB"/>
        </w:rPr>
      </w:pPr>
      <w:r w:rsidRPr="00C80D6B">
        <w:rPr>
          <w:sz w:val="24"/>
          <w:szCs w:val="24"/>
          <w:lang w:val="en-GB"/>
        </w:rPr>
        <w:t>LNREM</w:t>
      </w:r>
      <w:r w:rsidRPr="00C80D6B">
        <w:rPr>
          <w:sz w:val="24"/>
          <w:szCs w:val="24"/>
          <w:lang w:val="en-GB"/>
        </w:rPr>
        <w:tab/>
      </w:r>
      <w:r w:rsidRPr="00C80D6B">
        <w:rPr>
          <w:sz w:val="24"/>
          <w:szCs w:val="24"/>
          <w:lang w:val="en-GB"/>
        </w:rPr>
        <w:tab/>
        <w:t>Land, Natural Resources and Environment Management</w:t>
      </w:r>
    </w:p>
    <w:p w:rsidR="00017A19" w:rsidRPr="00C80D6B" w:rsidRDefault="00017A19" w:rsidP="00F5103F">
      <w:pPr>
        <w:rPr>
          <w:sz w:val="24"/>
          <w:szCs w:val="24"/>
          <w:lang w:val="en-GB"/>
        </w:rPr>
      </w:pPr>
      <w:r w:rsidRPr="00C80D6B">
        <w:rPr>
          <w:sz w:val="24"/>
          <w:szCs w:val="24"/>
          <w:lang w:val="en-GB"/>
        </w:rPr>
        <w:t>MNRT</w:t>
      </w:r>
      <w:r w:rsidRPr="00C80D6B">
        <w:rPr>
          <w:sz w:val="24"/>
          <w:szCs w:val="24"/>
          <w:lang w:val="en-GB"/>
        </w:rPr>
        <w:tab/>
      </w:r>
      <w:r w:rsidRPr="00C80D6B">
        <w:rPr>
          <w:sz w:val="24"/>
          <w:szCs w:val="24"/>
          <w:lang w:val="en-GB"/>
        </w:rPr>
        <w:tab/>
        <w:t>Ministry of Natural Resources and Tourism</w:t>
      </w:r>
    </w:p>
    <w:p w:rsidR="00017A19" w:rsidRPr="00C80D6B" w:rsidRDefault="00017A19" w:rsidP="00F5103F">
      <w:pPr>
        <w:rPr>
          <w:sz w:val="24"/>
          <w:szCs w:val="24"/>
          <w:lang w:val="en-GB"/>
        </w:rPr>
      </w:pPr>
      <w:r w:rsidRPr="00C80D6B">
        <w:rPr>
          <w:sz w:val="24"/>
          <w:szCs w:val="24"/>
          <w:lang w:val="en-GB"/>
        </w:rPr>
        <w:t>NRM</w:t>
      </w:r>
      <w:r w:rsidRPr="00C80D6B">
        <w:rPr>
          <w:sz w:val="24"/>
          <w:szCs w:val="24"/>
          <w:lang w:val="en-GB"/>
        </w:rPr>
        <w:tab/>
      </w:r>
      <w:r w:rsidRPr="00C80D6B">
        <w:rPr>
          <w:sz w:val="24"/>
          <w:szCs w:val="24"/>
          <w:lang w:val="en-GB"/>
        </w:rPr>
        <w:tab/>
        <w:t>National Resource Management</w:t>
      </w:r>
    </w:p>
    <w:p w:rsidR="00017A19" w:rsidRPr="00C80D6B" w:rsidRDefault="00017A19" w:rsidP="00F5103F">
      <w:pPr>
        <w:tabs>
          <w:tab w:val="left" w:pos="6237"/>
        </w:tabs>
        <w:rPr>
          <w:sz w:val="24"/>
          <w:szCs w:val="24"/>
          <w:lang w:val="en-GB"/>
        </w:rPr>
      </w:pPr>
      <w:r w:rsidRPr="00C80D6B">
        <w:rPr>
          <w:sz w:val="24"/>
          <w:szCs w:val="24"/>
          <w:lang w:val="en-GB"/>
        </w:rPr>
        <w:t>PMO-RALG        Prime Minister’s Office - Regional Administration and Local Government</w:t>
      </w:r>
    </w:p>
    <w:p w:rsidR="00017A19" w:rsidRPr="00C80D6B" w:rsidRDefault="00017A19" w:rsidP="00F5103F">
      <w:pPr>
        <w:tabs>
          <w:tab w:val="left" w:pos="6237"/>
        </w:tabs>
        <w:rPr>
          <w:sz w:val="24"/>
          <w:szCs w:val="24"/>
          <w:lang w:val="en-GB"/>
        </w:rPr>
      </w:pPr>
      <w:r w:rsidRPr="00C80D6B">
        <w:rPr>
          <w:sz w:val="24"/>
          <w:szCs w:val="24"/>
          <w:lang w:val="en-GB"/>
        </w:rPr>
        <w:t>SCF                     Study and Consultancy Fund</w:t>
      </w:r>
    </w:p>
    <w:p w:rsidR="00017A19" w:rsidRPr="00C80D6B" w:rsidRDefault="00017A19" w:rsidP="00F5103F">
      <w:pPr>
        <w:rPr>
          <w:b/>
          <w:sz w:val="24"/>
          <w:szCs w:val="24"/>
          <w:lang w:val="en-GB"/>
        </w:rPr>
      </w:pPr>
      <w:r w:rsidRPr="00C80D6B">
        <w:rPr>
          <w:b/>
          <w:sz w:val="24"/>
          <w:szCs w:val="24"/>
          <w:lang w:val="en-GB"/>
        </w:rPr>
        <w:br w:type="page"/>
      </w:r>
    </w:p>
    <w:p w:rsidR="00017A19" w:rsidRPr="00C80D6B" w:rsidRDefault="00017A19" w:rsidP="00F5103F">
      <w:pPr>
        <w:pStyle w:val="NoSpacing"/>
        <w:rPr>
          <w:b/>
          <w:lang w:val="en-GB"/>
        </w:rPr>
      </w:pPr>
      <w:r w:rsidRPr="00C80D6B">
        <w:rPr>
          <w:b/>
          <w:lang w:val="en-GB"/>
        </w:rPr>
        <w:t>Background</w:t>
      </w:r>
    </w:p>
    <w:p w:rsidR="00017A19" w:rsidRPr="00C80D6B" w:rsidRDefault="00017A19" w:rsidP="00F5103F">
      <w:pPr>
        <w:pStyle w:val="NoSpacing"/>
        <w:rPr>
          <w:sz w:val="24"/>
          <w:szCs w:val="24"/>
          <w:lang w:val="en-GB"/>
        </w:rPr>
      </w:pPr>
      <w:r w:rsidRPr="00C80D6B">
        <w:rPr>
          <w:sz w:val="24"/>
          <w:szCs w:val="24"/>
          <w:lang w:val="en-GB"/>
        </w:rPr>
        <w:t>In its meeting of 26</w:t>
      </w:r>
      <w:r w:rsidRPr="00C80D6B">
        <w:rPr>
          <w:sz w:val="24"/>
          <w:szCs w:val="24"/>
          <w:vertAlign w:val="superscript"/>
          <w:lang w:val="en-GB"/>
        </w:rPr>
        <w:t>th</w:t>
      </w:r>
      <w:r w:rsidRPr="00C80D6B">
        <w:rPr>
          <w:sz w:val="24"/>
          <w:szCs w:val="24"/>
          <w:lang w:val="en-GB"/>
        </w:rPr>
        <w:t xml:space="preserve"> October 2009, the Joint Commission of direct bilateral cooperation between Belgium and Tanzania approved a new Indicative Development Cooperation Program (IDCP). The program covers the period 2010-2013 and identifies Local Government Reform (LGR) and Natural Resources Management (NRM) as sectors of main interest. The NRM-sector support, as outlined in the IDCP, concentrates on three intervention areas:</w:t>
      </w:r>
    </w:p>
    <w:p w:rsidR="00017A19" w:rsidRPr="00C80D6B" w:rsidRDefault="00017A19" w:rsidP="0053719B">
      <w:pPr>
        <w:pStyle w:val="NoSpacing"/>
        <w:numPr>
          <w:ilvl w:val="0"/>
          <w:numId w:val="1"/>
        </w:numPr>
        <w:rPr>
          <w:sz w:val="24"/>
          <w:szCs w:val="24"/>
          <w:lang w:val="en-GB"/>
        </w:rPr>
      </w:pPr>
      <w:r w:rsidRPr="00C80D6B">
        <w:rPr>
          <w:sz w:val="24"/>
          <w:szCs w:val="24"/>
          <w:lang w:val="en-GB"/>
        </w:rPr>
        <w:t>Wetland eco-system management (Component 1)</w:t>
      </w:r>
    </w:p>
    <w:p w:rsidR="00017A19" w:rsidRPr="00C80D6B" w:rsidRDefault="00017A19" w:rsidP="0053719B">
      <w:pPr>
        <w:pStyle w:val="NoSpacing"/>
        <w:numPr>
          <w:ilvl w:val="0"/>
          <w:numId w:val="1"/>
        </w:numPr>
        <w:rPr>
          <w:sz w:val="24"/>
          <w:szCs w:val="24"/>
          <w:lang w:val="en-GB"/>
        </w:rPr>
      </w:pPr>
      <w:r w:rsidRPr="00C80D6B">
        <w:rPr>
          <w:sz w:val="24"/>
          <w:szCs w:val="24"/>
          <w:lang w:val="en-GB"/>
        </w:rPr>
        <w:t>Beekeeping development (Component 2)</w:t>
      </w:r>
    </w:p>
    <w:p w:rsidR="00017A19" w:rsidRPr="00C80D6B" w:rsidRDefault="00017A19" w:rsidP="0053719B">
      <w:pPr>
        <w:pStyle w:val="NoSpacing"/>
        <w:numPr>
          <w:ilvl w:val="0"/>
          <w:numId w:val="1"/>
        </w:numPr>
        <w:rPr>
          <w:sz w:val="24"/>
          <w:szCs w:val="24"/>
          <w:lang w:val="en-GB"/>
        </w:rPr>
      </w:pPr>
      <w:r w:rsidRPr="00C80D6B">
        <w:rPr>
          <w:sz w:val="24"/>
          <w:szCs w:val="24"/>
          <w:lang w:val="en-GB"/>
        </w:rPr>
        <w:t>Development of a coherent bottom-up NRM approach (Component 3)</w:t>
      </w:r>
    </w:p>
    <w:p w:rsidR="00017A19" w:rsidRPr="00C80D6B" w:rsidRDefault="00017A19" w:rsidP="00F5103F">
      <w:pPr>
        <w:pStyle w:val="NoSpacing"/>
        <w:rPr>
          <w:sz w:val="24"/>
          <w:szCs w:val="24"/>
          <w:lang w:val="en-GB"/>
        </w:rPr>
      </w:pPr>
      <w:r w:rsidRPr="00C80D6B">
        <w:rPr>
          <w:sz w:val="24"/>
          <w:szCs w:val="24"/>
          <w:lang w:val="en-GB"/>
        </w:rPr>
        <w:t>Currently two NRM support projects have been identified and formulated under Component 1 and 2 respectively</w:t>
      </w:r>
      <w:r w:rsidRPr="00C80D6B">
        <w:rPr>
          <w:rStyle w:val="FootnoteReference"/>
          <w:sz w:val="24"/>
          <w:szCs w:val="24"/>
          <w:lang w:val="en-GB"/>
        </w:rPr>
        <w:footnoteReference w:id="8"/>
      </w:r>
      <w:r w:rsidRPr="00C80D6B">
        <w:rPr>
          <w:rStyle w:val="FootnoteReference"/>
          <w:sz w:val="24"/>
          <w:szCs w:val="24"/>
          <w:lang w:val="en-GB"/>
        </w:rPr>
        <w:footnoteReference w:id="9"/>
      </w:r>
      <w:r w:rsidRPr="00C80D6B">
        <w:rPr>
          <w:sz w:val="24"/>
          <w:szCs w:val="24"/>
          <w:lang w:val="en-GB"/>
        </w:rPr>
        <w:t>. Identification of the foreseen intervention under Component 3 is still pending as it was planned to be integrated in a national support program for Decentralized Natural Resource Management (DeNRM). Agreement on design and implementation mode of envisaged DeNRM intervention, however, has not been reached until now. As time for identifying the third NRM project under the IDCP is running out, the Ministry of Natural Resources and Tourism (MNRT) therefore proposes to continue with the development of a coherent bottom-up approach as a bilateral support project and use the outcome to support the further development of a multilateral DeNRM support-program.</w:t>
      </w:r>
    </w:p>
    <w:p w:rsidR="00017A19" w:rsidRPr="00C80D6B" w:rsidRDefault="00017A19" w:rsidP="00F5103F">
      <w:pPr>
        <w:pStyle w:val="NoSpacing"/>
        <w:rPr>
          <w:b/>
          <w:sz w:val="24"/>
          <w:szCs w:val="24"/>
          <w:lang w:val="en-GB"/>
        </w:rPr>
      </w:pPr>
    </w:p>
    <w:p w:rsidR="00017A19" w:rsidRPr="00C80D6B" w:rsidRDefault="00017A19" w:rsidP="00F5103F">
      <w:pPr>
        <w:pStyle w:val="NoSpacing"/>
        <w:rPr>
          <w:b/>
          <w:sz w:val="24"/>
          <w:szCs w:val="24"/>
          <w:lang w:val="en-GB"/>
        </w:rPr>
      </w:pPr>
      <w:r w:rsidRPr="00C80D6B">
        <w:rPr>
          <w:b/>
          <w:sz w:val="24"/>
          <w:szCs w:val="24"/>
          <w:lang w:val="en-GB"/>
        </w:rPr>
        <w:t>Justification - Why developing a coherent bottom-up NRM approach?</w:t>
      </w:r>
    </w:p>
    <w:p w:rsidR="00017A19" w:rsidRPr="00C80D6B" w:rsidRDefault="00017A19" w:rsidP="00F5103F">
      <w:pPr>
        <w:pStyle w:val="NoSpacing"/>
        <w:rPr>
          <w:sz w:val="24"/>
          <w:szCs w:val="24"/>
          <w:lang w:val="en-GB"/>
        </w:rPr>
      </w:pPr>
      <w:r w:rsidRPr="00C80D6B">
        <w:rPr>
          <w:sz w:val="24"/>
          <w:szCs w:val="24"/>
          <w:lang w:val="en-GB"/>
        </w:rPr>
        <w:t>Key lessons-learned from over-fifteen years of investment in piloting community based approaches to decentralise NRM in Tanzania</w:t>
      </w:r>
      <w:r w:rsidRPr="00C80D6B">
        <w:rPr>
          <w:rStyle w:val="FootnoteReference"/>
          <w:sz w:val="24"/>
          <w:szCs w:val="24"/>
          <w:lang w:val="en-GB"/>
        </w:rPr>
        <w:footnoteReference w:id="10"/>
      </w:r>
      <w:r w:rsidRPr="00C80D6B">
        <w:rPr>
          <w:sz w:val="24"/>
          <w:szCs w:val="24"/>
          <w:vertAlign w:val="superscript"/>
          <w:lang w:val="en-GB"/>
        </w:rPr>
        <w:t>,</w:t>
      </w:r>
      <w:r w:rsidRPr="00C80D6B">
        <w:rPr>
          <w:rStyle w:val="FootnoteReference"/>
          <w:sz w:val="24"/>
          <w:szCs w:val="24"/>
          <w:lang w:val="en-GB"/>
        </w:rPr>
        <w:footnoteReference w:id="11"/>
      </w:r>
      <w:r w:rsidRPr="00C80D6B">
        <w:rPr>
          <w:sz w:val="24"/>
          <w:szCs w:val="24"/>
          <w:lang w:val="en-GB"/>
        </w:rPr>
        <w:t xml:space="preserve"> are: </w:t>
      </w:r>
    </w:p>
    <w:p w:rsidR="00017A19" w:rsidRPr="00C80D6B" w:rsidRDefault="00017A19" w:rsidP="0053719B">
      <w:pPr>
        <w:pStyle w:val="ListParagraph"/>
        <w:numPr>
          <w:ilvl w:val="0"/>
          <w:numId w:val="2"/>
        </w:numPr>
        <w:spacing w:after="200" w:afterAutospacing="0"/>
        <w:jc w:val="left"/>
        <w:rPr>
          <w:sz w:val="24"/>
          <w:szCs w:val="24"/>
        </w:rPr>
      </w:pPr>
      <w:r w:rsidRPr="00C80D6B">
        <w:rPr>
          <w:sz w:val="24"/>
          <w:szCs w:val="24"/>
        </w:rPr>
        <w:t>Resource-use conflicts at local level cannot be addressed properly unless interventions in the Forestry, Beekeeping, Wildlife, Wetlands and Fisheries subsectors are linked and managed in an integrated way with those in the (irrigation) Water, Agriculture and Livestock sectors.</w:t>
      </w:r>
    </w:p>
    <w:p w:rsidR="00017A19" w:rsidRPr="00C80D6B" w:rsidRDefault="00017A19" w:rsidP="0053719B">
      <w:pPr>
        <w:pStyle w:val="ListParagraph"/>
        <w:numPr>
          <w:ilvl w:val="0"/>
          <w:numId w:val="2"/>
        </w:numPr>
        <w:spacing w:after="200" w:afterAutospacing="0"/>
        <w:jc w:val="left"/>
        <w:rPr>
          <w:sz w:val="24"/>
          <w:szCs w:val="24"/>
        </w:rPr>
      </w:pPr>
      <w:r w:rsidRPr="00C80D6B">
        <w:rPr>
          <w:sz w:val="24"/>
          <w:szCs w:val="24"/>
        </w:rPr>
        <w:t>Importance of the availability of natural resources for Local Economic Development (LED)</w:t>
      </w:r>
      <w:r w:rsidRPr="00C80D6B">
        <w:rPr>
          <w:rStyle w:val="FootnoteReference"/>
          <w:sz w:val="24"/>
          <w:szCs w:val="24"/>
        </w:rPr>
        <w:footnoteReference w:id="12"/>
      </w:r>
      <w:r w:rsidRPr="00C80D6B">
        <w:rPr>
          <w:sz w:val="24"/>
          <w:szCs w:val="24"/>
        </w:rPr>
        <w:t xml:space="preserve"> will continue to be underestimated unless revenues from natural resource (NR) use are properly collected and reinvested in maintenance of physical infrastructure and human service capacity to facilitate wise-use principles.</w:t>
      </w:r>
    </w:p>
    <w:p w:rsidR="00017A19" w:rsidRPr="00C80D6B" w:rsidRDefault="00017A19" w:rsidP="0053719B">
      <w:pPr>
        <w:pStyle w:val="ListParagraph"/>
        <w:numPr>
          <w:ilvl w:val="0"/>
          <w:numId w:val="2"/>
        </w:numPr>
        <w:spacing w:after="200" w:afterAutospacing="0"/>
        <w:jc w:val="left"/>
        <w:rPr>
          <w:sz w:val="24"/>
          <w:szCs w:val="24"/>
        </w:rPr>
      </w:pPr>
      <w:r w:rsidRPr="00C80D6B">
        <w:rPr>
          <w:sz w:val="24"/>
          <w:szCs w:val="24"/>
        </w:rPr>
        <w:t>Nation-wide rolling-out of developed community-based NRM approaches is unlikely to gain momentum, unless service delivery mechanisms to support the process become more cost/time effective.</w:t>
      </w:r>
    </w:p>
    <w:p w:rsidR="00017A19" w:rsidRPr="00C80D6B" w:rsidRDefault="00017A19" w:rsidP="00F5103F">
      <w:pPr>
        <w:pStyle w:val="NoSpacing"/>
        <w:rPr>
          <w:sz w:val="24"/>
          <w:szCs w:val="24"/>
          <w:lang w:val="en-GB"/>
        </w:rPr>
      </w:pPr>
      <w:r w:rsidRPr="00C80D6B">
        <w:rPr>
          <w:sz w:val="24"/>
          <w:szCs w:val="24"/>
          <w:lang w:val="en-GB"/>
        </w:rPr>
        <w:t>As envisaged public private-sector initiatives to boast Tanzania’s agriculture production are going to increase the pressure on NRs, there is ample need to ensure that planning of land- and water-use becomes part of a coherent NRM approach. It requires adjustment of the bottom-up development planning process and more effective policy coordination to enhance the impact of investments in community-based NRM on the local economy.</w:t>
      </w:r>
    </w:p>
    <w:p w:rsidR="00017A19" w:rsidRPr="00C80D6B" w:rsidRDefault="00017A19" w:rsidP="00F5103F">
      <w:pPr>
        <w:pStyle w:val="NoSpacing"/>
        <w:rPr>
          <w:sz w:val="24"/>
          <w:szCs w:val="24"/>
          <w:lang w:val="en-GB"/>
        </w:rPr>
      </w:pPr>
    </w:p>
    <w:p w:rsidR="00017A19" w:rsidRPr="00C80D6B" w:rsidRDefault="00017A19" w:rsidP="00F5103F">
      <w:pPr>
        <w:pStyle w:val="NoSpacing"/>
        <w:rPr>
          <w:b/>
          <w:sz w:val="24"/>
          <w:szCs w:val="24"/>
          <w:lang w:val="en-GB"/>
        </w:rPr>
      </w:pPr>
      <w:r w:rsidRPr="00C80D6B">
        <w:rPr>
          <w:b/>
          <w:sz w:val="24"/>
          <w:szCs w:val="24"/>
          <w:lang w:val="en-GB"/>
        </w:rPr>
        <w:t>Vision - What ultimate betterment do we want to see?</w:t>
      </w:r>
    </w:p>
    <w:p w:rsidR="00017A19" w:rsidRPr="00C80D6B" w:rsidRDefault="00017A19" w:rsidP="00F5103F">
      <w:pPr>
        <w:pStyle w:val="NoSpacing"/>
        <w:rPr>
          <w:sz w:val="24"/>
          <w:szCs w:val="24"/>
          <w:lang w:val="en-GB"/>
        </w:rPr>
      </w:pPr>
      <w:r w:rsidRPr="00C80D6B">
        <w:rPr>
          <w:sz w:val="24"/>
          <w:szCs w:val="24"/>
          <w:lang w:val="en-GB"/>
        </w:rPr>
        <w:t>The MNRT envisages that actors at both local and national levels of Tanzania’s Environment and Natural Resources sector have the capacity to secure economic benefits from the wise-use of natural resources and reinvest proceeds sufficiently to maintain exploited eco-system services.</w:t>
      </w:r>
    </w:p>
    <w:p w:rsidR="00017A19" w:rsidRPr="00C80D6B" w:rsidRDefault="00017A19" w:rsidP="00F5103F">
      <w:pPr>
        <w:pStyle w:val="NoSpacing"/>
        <w:rPr>
          <w:sz w:val="24"/>
          <w:szCs w:val="24"/>
          <w:lang w:val="en-GB"/>
        </w:rPr>
      </w:pPr>
    </w:p>
    <w:p w:rsidR="00017A19" w:rsidRPr="00C80D6B" w:rsidRDefault="00017A19" w:rsidP="00F5103F">
      <w:pPr>
        <w:pStyle w:val="NoSpacing"/>
        <w:rPr>
          <w:b/>
          <w:sz w:val="24"/>
          <w:szCs w:val="24"/>
          <w:lang w:val="en-GB"/>
        </w:rPr>
      </w:pPr>
      <w:r w:rsidRPr="00C80D6B">
        <w:rPr>
          <w:b/>
          <w:sz w:val="24"/>
          <w:szCs w:val="24"/>
          <w:lang w:val="en-GB"/>
        </w:rPr>
        <w:t>Specific Objective - What outcome do we want to achieve?</w:t>
      </w:r>
    </w:p>
    <w:p w:rsidR="00017A19" w:rsidRPr="00C80D6B" w:rsidRDefault="00017A19" w:rsidP="00F5103F">
      <w:pPr>
        <w:rPr>
          <w:sz w:val="24"/>
          <w:szCs w:val="24"/>
          <w:lang w:val="en-GB"/>
        </w:rPr>
      </w:pPr>
      <w:r w:rsidRPr="00C80D6B">
        <w:rPr>
          <w:sz w:val="24"/>
          <w:szCs w:val="24"/>
          <w:lang w:val="en-GB"/>
        </w:rPr>
        <w:t>Anticipated changes at impact level are such that: i) natural resources (including land and water) are appreciated in local development planning according to their economic value, ii) opportunity cost of development plans take into account all services of the ecosystem in which the envisaged intervention is to take place and iii) the economic return of wise-use of resources benefits all residents instead of a few through user rights that secure legal access and regulates fair and sustainable use.</w:t>
      </w:r>
    </w:p>
    <w:p w:rsidR="00017A19" w:rsidRPr="00C80D6B" w:rsidRDefault="00017A19" w:rsidP="00F5103F">
      <w:pPr>
        <w:rPr>
          <w:sz w:val="24"/>
          <w:szCs w:val="24"/>
          <w:lang w:val="en-GB"/>
        </w:rPr>
      </w:pPr>
      <w:r w:rsidRPr="00C80D6B">
        <w:rPr>
          <w:sz w:val="24"/>
          <w:szCs w:val="24"/>
          <w:lang w:val="en-GB"/>
        </w:rPr>
        <w:t>The specific objective of the envisaged intervention is therefor to develop a coherent Ecosystem Management approach that is embedded in the Local Government Reform Process and supported by a nationally coordinated strategy for integrated Land - , Natural Resources – and Environment Management to enhance Local Economic Development.</w:t>
      </w:r>
    </w:p>
    <w:p w:rsidR="00017A19" w:rsidRPr="00C80D6B" w:rsidRDefault="00017A19" w:rsidP="00F5103F">
      <w:pPr>
        <w:pStyle w:val="NoSpacing"/>
        <w:rPr>
          <w:b/>
          <w:sz w:val="24"/>
          <w:szCs w:val="24"/>
          <w:lang w:val="en-GB"/>
        </w:rPr>
      </w:pPr>
      <w:r w:rsidRPr="00C80D6B">
        <w:rPr>
          <w:b/>
          <w:sz w:val="24"/>
          <w:szCs w:val="24"/>
          <w:lang w:val="en-GB"/>
        </w:rPr>
        <w:t xml:space="preserve">Results - What outputs do we need to reach foreseen outcome </w:t>
      </w:r>
    </w:p>
    <w:p w:rsidR="00017A19" w:rsidRPr="00C80D6B" w:rsidRDefault="00017A19" w:rsidP="00F5103F">
      <w:pPr>
        <w:pStyle w:val="NoSpacing"/>
        <w:rPr>
          <w:sz w:val="24"/>
          <w:szCs w:val="24"/>
          <w:lang w:val="en-GB"/>
        </w:rPr>
      </w:pPr>
      <w:r w:rsidRPr="00C80D6B">
        <w:rPr>
          <w:sz w:val="24"/>
          <w:szCs w:val="24"/>
          <w:lang w:val="en-GB"/>
        </w:rPr>
        <w:t>Results that need to be realised to achieve the above specific objective comprise:</w:t>
      </w:r>
    </w:p>
    <w:p w:rsidR="00017A19" w:rsidRPr="00C80D6B" w:rsidRDefault="00017A19" w:rsidP="0053719B">
      <w:pPr>
        <w:pStyle w:val="NoSpacing"/>
        <w:numPr>
          <w:ilvl w:val="0"/>
          <w:numId w:val="3"/>
        </w:numPr>
        <w:rPr>
          <w:sz w:val="24"/>
          <w:szCs w:val="24"/>
          <w:lang w:val="en-GB"/>
        </w:rPr>
      </w:pPr>
      <w:r w:rsidRPr="00C80D6B">
        <w:rPr>
          <w:sz w:val="24"/>
          <w:szCs w:val="24"/>
          <w:lang w:val="en-GB"/>
        </w:rPr>
        <w:t xml:space="preserve">Coherent methodology for making integrated Land -, Natural Resources and Environment management (LNREM)plans developed </w:t>
      </w:r>
    </w:p>
    <w:p w:rsidR="00017A19" w:rsidRPr="00C80D6B" w:rsidRDefault="00017A19" w:rsidP="0053719B">
      <w:pPr>
        <w:pStyle w:val="NoSpacing"/>
        <w:numPr>
          <w:ilvl w:val="0"/>
          <w:numId w:val="3"/>
        </w:numPr>
        <w:rPr>
          <w:sz w:val="24"/>
          <w:szCs w:val="24"/>
          <w:lang w:val="en-GB"/>
        </w:rPr>
      </w:pPr>
      <w:r w:rsidRPr="00C80D6B">
        <w:rPr>
          <w:sz w:val="24"/>
          <w:szCs w:val="24"/>
          <w:lang w:val="en-GB"/>
        </w:rPr>
        <w:t>Implementation of integrated LNREM plans tested in pilot districts with lessons learned used to improve developed methodology and feed the further development of a national DeNRM program.</w:t>
      </w:r>
    </w:p>
    <w:p w:rsidR="00017A19" w:rsidRPr="00C80D6B" w:rsidRDefault="00017A19" w:rsidP="0053719B">
      <w:pPr>
        <w:pStyle w:val="NoSpacing"/>
        <w:numPr>
          <w:ilvl w:val="0"/>
          <w:numId w:val="3"/>
        </w:numPr>
        <w:rPr>
          <w:sz w:val="24"/>
          <w:szCs w:val="24"/>
          <w:lang w:val="en-GB"/>
        </w:rPr>
      </w:pPr>
      <w:r w:rsidRPr="00C80D6B">
        <w:rPr>
          <w:sz w:val="24"/>
          <w:szCs w:val="24"/>
          <w:lang w:val="en-GB"/>
        </w:rPr>
        <w:t>Inherent mechanisms for accessing financial and technical support to implement integrated LNREM plans at District and Village levels are in place and enable communities around protected areas to get legal access to resources and generate sustainable income based on wise-use principles.</w:t>
      </w:r>
    </w:p>
    <w:p w:rsidR="00017A19" w:rsidRPr="00C80D6B" w:rsidRDefault="00017A19" w:rsidP="0053719B">
      <w:pPr>
        <w:pStyle w:val="NoSpacing"/>
        <w:numPr>
          <w:ilvl w:val="0"/>
          <w:numId w:val="3"/>
        </w:numPr>
        <w:rPr>
          <w:sz w:val="24"/>
          <w:szCs w:val="24"/>
          <w:lang w:val="en-GB"/>
        </w:rPr>
      </w:pPr>
      <w:r w:rsidRPr="00C80D6B">
        <w:rPr>
          <w:sz w:val="24"/>
          <w:szCs w:val="24"/>
          <w:lang w:val="en-GB"/>
        </w:rPr>
        <w:t>National platform for inter-sectorial policy dialogue on LNREM and LED institutionalised.</w:t>
      </w:r>
    </w:p>
    <w:p w:rsidR="00017A19" w:rsidRPr="00C80D6B" w:rsidRDefault="00017A19" w:rsidP="00F5103F">
      <w:pPr>
        <w:pStyle w:val="NoSpacing"/>
        <w:rPr>
          <w:sz w:val="24"/>
          <w:szCs w:val="24"/>
          <w:lang w:val="en-GB"/>
        </w:rPr>
      </w:pPr>
    </w:p>
    <w:p w:rsidR="00017A19" w:rsidRPr="00C80D6B" w:rsidRDefault="00017A19" w:rsidP="00F5103F">
      <w:pPr>
        <w:pStyle w:val="NoSpacing"/>
        <w:rPr>
          <w:b/>
          <w:sz w:val="24"/>
          <w:szCs w:val="24"/>
          <w:lang w:val="en-GB"/>
        </w:rPr>
      </w:pPr>
      <w:r w:rsidRPr="00C80D6B">
        <w:rPr>
          <w:b/>
          <w:sz w:val="24"/>
          <w:szCs w:val="24"/>
          <w:lang w:val="en-GB"/>
        </w:rPr>
        <w:t>Activities - What is to be done to realize required outputs?</w:t>
      </w:r>
    </w:p>
    <w:p w:rsidR="00017A19" w:rsidRPr="00C80D6B" w:rsidRDefault="00017A19" w:rsidP="00F5103F">
      <w:pPr>
        <w:pStyle w:val="NoSpacing"/>
        <w:rPr>
          <w:sz w:val="24"/>
          <w:szCs w:val="24"/>
          <w:lang w:val="en-GB"/>
        </w:rPr>
      </w:pPr>
      <w:r w:rsidRPr="00C80D6B">
        <w:rPr>
          <w:sz w:val="24"/>
          <w:szCs w:val="24"/>
          <w:lang w:val="en-GB"/>
        </w:rPr>
        <w:t>Key activity processes that need to be initiated / institutionalised to arrive at a coherent methodology in integrated LNREM planning include:</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Habitat inventory</w:t>
      </w:r>
      <w:r w:rsidRPr="00C80D6B">
        <w:rPr>
          <w:sz w:val="24"/>
          <w:szCs w:val="24"/>
          <w:u w:val="single"/>
        </w:rPr>
        <w:t xml:space="preserve">: </w:t>
      </w:r>
      <w:r w:rsidRPr="00C80D6B">
        <w:rPr>
          <w:sz w:val="24"/>
          <w:szCs w:val="24"/>
        </w:rPr>
        <w:t>Compilation of existing information on spatial distribution of i) land,  water, plant and wildlife resources, ii) human settlement and iii) seasonal and other changes in resource use over time at ward, district and catchment levels.</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Resource valuation</w:t>
      </w:r>
      <w:r w:rsidRPr="00C80D6B">
        <w:rPr>
          <w:sz w:val="24"/>
          <w:szCs w:val="24"/>
        </w:rPr>
        <w:t>: Assessment of current and potential economic value of natural resources and ecosystem services at ward, district and catchment levels</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Stakeholder inventory and analysis</w:t>
      </w:r>
      <w:r w:rsidRPr="00C80D6B">
        <w:rPr>
          <w:sz w:val="24"/>
          <w:szCs w:val="24"/>
        </w:rPr>
        <w:t>: Compilation of information on all resource users, custodians of protected areas in both private and public sectors to assess their roles, plans and capacity to implement them.</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Resource-use planning</w:t>
      </w:r>
      <w:r w:rsidRPr="00C80D6B">
        <w:rPr>
          <w:sz w:val="24"/>
          <w:szCs w:val="24"/>
        </w:rPr>
        <w:t>: Integration of i) village land-use and LNREM plans at ward, district and catchment levels and ii) regional and national multi-sector development plans.</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By</w:t>
      </w:r>
      <w:r w:rsidRPr="00C80D6B">
        <w:rPr>
          <w:sz w:val="24"/>
          <w:szCs w:val="24"/>
          <w:u w:val="single"/>
        </w:rPr>
        <w:t>-law and user-right accession</w:t>
      </w:r>
      <w:r w:rsidRPr="00C80D6B">
        <w:rPr>
          <w:sz w:val="24"/>
          <w:szCs w:val="24"/>
        </w:rPr>
        <w:t>: Stimulate bottom-up legal processes to give resource-users motive to adopt the wise-use principle and also ensure revenue for future management needs.</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Hot-spot analysis</w:t>
      </w:r>
      <w:r w:rsidRPr="00C80D6B">
        <w:rPr>
          <w:sz w:val="24"/>
          <w:szCs w:val="24"/>
        </w:rPr>
        <w:t>: Study of opposed development and conservation interests by projecting the proposed resource-use plans against the background of doubled and tripled population (rural and urban development scenarios).</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Risk management planning</w:t>
      </w:r>
      <w:r w:rsidRPr="00C80D6B">
        <w:rPr>
          <w:sz w:val="24"/>
          <w:szCs w:val="24"/>
        </w:rPr>
        <w:t>: Prioritisation of activities needed to mitigate /minimize the negative effects of envisaged LENRM planning and identification of key-actors involved.</w:t>
      </w:r>
    </w:p>
    <w:p w:rsidR="00017A19" w:rsidRPr="00C80D6B" w:rsidRDefault="00017A19" w:rsidP="0053719B">
      <w:pPr>
        <w:pStyle w:val="ListParagraph"/>
        <w:numPr>
          <w:ilvl w:val="0"/>
          <w:numId w:val="4"/>
        </w:numPr>
        <w:spacing w:after="200" w:afterAutospacing="0"/>
        <w:jc w:val="left"/>
        <w:rPr>
          <w:sz w:val="24"/>
          <w:szCs w:val="24"/>
        </w:rPr>
      </w:pPr>
      <w:r w:rsidRPr="00C80D6B">
        <w:rPr>
          <w:i/>
          <w:sz w:val="24"/>
          <w:szCs w:val="24"/>
          <w:u w:val="single"/>
        </w:rPr>
        <w:t>Implementation M&amp;E:</w:t>
      </w:r>
      <w:r w:rsidRPr="00C80D6B">
        <w:rPr>
          <w:sz w:val="24"/>
          <w:szCs w:val="24"/>
        </w:rPr>
        <w:t xml:space="preserve"> Testing the workability of LENRM plans, their required financial and technical support flows and monitoring/reporting mechanisms.</w:t>
      </w:r>
    </w:p>
    <w:p w:rsidR="00017A19" w:rsidRPr="00C80D6B" w:rsidRDefault="00017A19" w:rsidP="00F5103F">
      <w:pPr>
        <w:pStyle w:val="NoSpacing"/>
        <w:rPr>
          <w:sz w:val="24"/>
          <w:szCs w:val="24"/>
          <w:lang w:val="en-GB"/>
        </w:rPr>
      </w:pPr>
      <w:r w:rsidRPr="00C80D6B">
        <w:rPr>
          <w:sz w:val="24"/>
          <w:szCs w:val="24"/>
          <w:lang w:val="en-GB"/>
        </w:rPr>
        <w:t>Instruments that need to be considered to arrive at an inherent mechanism for accessing financial and technical support to implement integrated LENRM plans at District and Village levels include:</w:t>
      </w:r>
    </w:p>
    <w:p w:rsidR="00017A19" w:rsidRPr="00C80D6B" w:rsidRDefault="00017A19" w:rsidP="0053719B">
      <w:pPr>
        <w:pStyle w:val="NoSpacing"/>
        <w:numPr>
          <w:ilvl w:val="0"/>
          <w:numId w:val="5"/>
        </w:numPr>
        <w:rPr>
          <w:sz w:val="24"/>
          <w:szCs w:val="24"/>
          <w:lang w:val="en-GB"/>
        </w:rPr>
      </w:pPr>
      <w:r w:rsidRPr="00C80D6B">
        <w:rPr>
          <w:sz w:val="24"/>
          <w:szCs w:val="24"/>
          <w:lang w:val="en-GB"/>
        </w:rPr>
        <w:t>Local tax – and levy system</w:t>
      </w:r>
    </w:p>
    <w:p w:rsidR="00017A19" w:rsidRPr="00C80D6B" w:rsidRDefault="00017A19" w:rsidP="0053719B">
      <w:pPr>
        <w:pStyle w:val="NoSpacing"/>
        <w:numPr>
          <w:ilvl w:val="0"/>
          <w:numId w:val="5"/>
        </w:numPr>
        <w:rPr>
          <w:sz w:val="24"/>
          <w:szCs w:val="24"/>
          <w:lang w:val="en-GB"/>
        </w:rPr>
      </w:pPr>
      <w:r w:rsidRPr="00C80D6B">
        <w:rPr>
          <w:sz w:val="24"/>
          <w:szCs w:val="24"/>
          <w:lang w:val="en-GB"/>
        </w:rPr>
        <w:t>Retention scheme</w:t>
      </w:r>
    </w:p>
    <w:p w:rsidR="00017A19" w:rsidRPr="00C80D6B" w:rsidRDefault="00017A19" w:rsidP="0053719B">
      <w:pPr>
        <w:pStyle w:val="NoSpacing"/>
        <w:numPr>
          <w:ilvl w:val="0"/>
          <w:numId w:val="5"/>
        </w:numPr>
        <w:rPr>
          <w:sz w:val="24"/>
          <w:szCs w:val="24"/>
          <w:lang w:val="en-GB"/>
        </w:rPr>
      </w:pPr>
      <w:r w:rsidRPr="00C80D6B">
        <w:rPr>
          <w:sz w:val="24"/>
          <w:szCs w:val="24"/>
          <w:lang w:val="en-GB"/>
        </w:rPr>
        <w:t>LNREM window LG Development Grant</w:t>
      </w:r>
    </w:p>
    <w:p w:rsidR="00017A19" w:rsidRPr="00C80D6B" w:rsidRDefault="00017A19" w:rsidP="0053719B">
      <w:pPr>
        <w:pStyle w:val="NoSpacing"/>
        <w:numPr>
          <w:ilvl w:val="0"/>
          <w:numId w:val="5"/>
        </w:numPr>
        <w:rPr>
          <w:sz w:val="24"/>
          <w:szCs w:val="24"/>
          <w:lang w:val="en-GB"/>
        </w:rPr>
      </w:pPr>
      <w:r w:rsidRPr="00C80D6B">
        <w:rPr>
          <w:sz w:val="24"/>
          <w:szCs w:val="24"/>
          <w:lang w:val="en-GB"/>
        </w:rPr>
        <w:t>Capacity building: Technical support</w:t>
      </w:r>
    </w:p>
    <w:p w:rsidR="00017A19" w:rsidRPr="00C80D6B" w:rsidRDefault="00017A19" w:rsidP="00F5103F">
      <w:pPr>
        <w:pStyle w:val="NoSpacing"/>
        <w:ind w:left="360"/>
        <w:rPr>
          <w:sz w:val="24"/>
          <w:szCs w:val="24"/>
          <w:lang w:val="en-GB"/>
        </w:rPr>
      </w:pPr>
    </w:p>
    <w:p w:rsidR="00017A19" w:rsidRPr="00C80D6B" w:rsidRDefault="00017A19" w:rsidP="00F5103F">
      <w:pPr>
        <w:pStyle w:val="NoSpacing"/>
        <w:rPr>
          <w:sz w:val="24"/>
          <w:szCs w:val="24"/>
          <w:lang w:val="en-GB"/>
        </w:rPr>
      </w:pPr>
      <w:r w:rsidRPr="00C80D6B">
        <w:rPr>
          <w:sz w:val="24"/>
          <w:szCs w:val="24"/>
          <w:lang w:val="en-GB"/>
        </w:rPr>
        <w:t>Mechanisms that need to be considered to arrive at a platform for inter-sectorial policy dialogue on E/NRM and local economic development at national level.</w:t>
      </w:r>
    </w:p>
    <w:p w:rsidR="00017A19" w:rsidRPr="00C80D6B" w:rsidRDefault="00017A19" w:rsidP="0053719B">
      <w:pPr>
        <w:pStyle w:val="NoSpacing"/>
        <w:numPr>
          <w:ilvl w:val="0"/>
          <w:numId w:val="5"/>
        </w:numPr>
        <w:rPr>
          <w:sz w:val="24"/>
          <w:szCs w:val="24"/>
          <w:lang w:val="en-GB"/>
        </w:rPr>
      </w:pPr>
      <w:r w:rsidRPr="00C80D6B">
        <w:rPr>
          <w:sz w:val="24"/>
          <w:szCs w:val="24"/>
          <w:lang w:val="en-GB"/>
        </w:rPr>
        <w:t>Participation in policy dialogue on local economic development</w:t>
      </w:r>
    </w:p>
    <w:p w:rsidR="00017A19" w:rsidRPr="00C80D6B" w:rsidRDefault="00017A19" w:rsidP="0053719B">
      <w:pPr>
        <w:pStyle w:val="NoSpacing"/>
        <w:numPr>
          <w:ilvl w:val="0"/>
          <w:numId w:val="5"/>
        </w:numPr>
        <w:rPr>
          <w:sz w:val="24"/>
          <w:szCs w:val="24"/>
          <w:lang w:val="en-GB"/>
        </w:rPr>
      </w:pPr>
      <w:r w:rsidRPr="00C80D6B">
        <w:rPr>
          <w:sz w:val="24"/>
          <w:szCs w:val="24"/>
          <w:lang w:val="en-GB"/>
        </w:rPr>
        <w:t>Development of a national decentralised LNREM sector strategy (country-wide coverage)</w:t>
      </w:r>
    </w:p>
    <w:p w:rsidR="00017A19" w:rsidRPr="00C80D6B" w:rsidRDefault="00017A19" w:rsidP="0053719B">
      <w:pPr>
        <w:pStyle w:val="NoSpacing"/>
        <w:numPr>
          <w:ilvl w:val="0"/>
          <w:numId w:val="5"/>
        </w:numPr>
        <w:rPr>
          <w:sz w:val="24"/>
          <w:szCs w:val="24"/>
          <w:lang w:val="en-GB"/>
        </w:rPr>
      </w:pPr>
      <w:r w:rsidRPr="00C80D6B">
        <w:rPr>
          <w:sz w:val="24"/>
          <w:szCs w:val="24"/>
          <w:lang w:val="en-GB"/>
        </w:rPr>
        <w:t>Capacity building: Strengthening of human resource capacity in policy coordination and supervision.</w:t>
      </w:r>
    </w:p>
    <w:p w:rsidR="00017A19" w:rsidRPr="00C80D6B" w:rsidRDefault="00017A19" w:rsidP="0053719B">
      <w:pPr>
        <w:pStyle w:val="NoSpacing"/>
        <w:numPr>
          <w:ilvl w:val="0"/>
          <w:numId w:val="5"/>
        </w:numPr>
        <w:rPr>
          <w:sz w:val="24"/>
          <w:szCs w:val="24"/>
          <w:lang w:val="en-GB"/>
        </w:rPr>
      </w:pPr>
      <w:r w:rsidRPr="00C80D6B">
        <w:rPr>
          <w:sz w:val="24"/>
          <w:szCs w:val="24"/>
          <w:lang w:val="en-GB"/>
        </w:rPr>
        <w:t xml:space="preserve">Development of a long-term vision on LNREM </w:t>
      </w:r>
    </w:p>
    <w:p w:rsidR="00017A19" w:rsidRPr="00C80D6B" w:rsidRDefault="00017A19" w:rsidP="00F5103F">
      <w:pPr>
        <w:pStyle w:val="NoSpacing"/>
        <w:rPr>
          <w:sz w:val="24"/>
          <w:szCs w:val="24"/>
          <w:lang w:val="en-GB"/>
        </w:rPr>
      </w:pPr>
    </w:p>
    <w:p w:rsidR="00017A19" w:rsidRPr="00C80D6B" w:rsidRDefault="00017A19" w:rsidP="00F5103F">
      <w:pPr>
        <w:pStyle w:val="NoSpacing"/>
        <w:rPr>
          <w:b/>
          <w:sz w:val="24"/>
          <w:szCs w:val="24"/>
          <w:lang w:val="en-GB"/>
        </w:rPr>
      </w:pPr>
      <w:r w:rsidRPr="00C80D6B">
        <w:rPr>
          <w:b/>
          <w:sz w:val="24"/>
          <w:szCs w:val="24"/>
          <w:lang w:val="en-GB"/>
        </w:rPr>
        <w:t>Beneficiaries – Who will benefit of the intervention?</w:t>
      </w:r>
    </w:p>
    <w:p w:rsidR="00017A19" w:rsidRPr="00C80D6B" w:rsidRDefault="00017A19" w:rsidP="00F5103F">
      <w:pPr>
        <w:pStyle w:val="NoSpacing"/>
        <w:rPr>
          <w:sz w:val="24"/>
          <w:szCs w:val="24"/>
          <w:lang w:val="en-GB"/>
        </w:rPr>
      </w:pPr>
      <w:r w:rsidRPr="00C80D6B">
        <w:rPr>
          <w:sz w:val="24"/>
          <w:szCs w:val="24"/>
          <w:lang w:val="en-GB"/>
        </w:rPr>
        <w:t xml:space="preserve">Local communities will be supported to: </w:t>
      </w:r>
    </w:p>
    <w:p w:rsidR="00017A19" w:rsidRPr="00C80D6B" w:rsidRDefault="00017A19" w:rsidP="00F5103F">
      <w:pPr>
        <w:pStyle w:val="NoSpacing"/>
        <w:rPr>
          <w:sz w:val="24"/>
          <w:szCs w:val="24"/>
          <w:lang w:val="en-GB"/>
        </w:rPr>
      </w:pPr>
      <w:r w:rsidRPr="00C80D6B">
        <w:rPr>
          <w:sz w:val="24"/>
          <w:szCs w:val="24"/>
          <w:lang w:val="en-GB"/>
        </w:rPr>
        <w:t xml:space="preserve">     -</w:t>
      </w:r>
      <w:r w:rsidRPr="00C80D6B">
        <w:rPr>
          <w:sz w:val="24"/>
          <w:szCs w:val="24"/>
          <w:lang w:val="en-GB"/>
        </w:rPr>
        <w:tab/>
        <w:t>Integrate LNREM in development planning process</w:t>
      </w:r>
    </w:p>
    <w:p w:rsidR="00017A19" w:rsidRPr="00C80D6B" w:rsidRDefault="00017A19" w:rsidP="00F5103F">
      <w:pPr>
        <w:pStyle w:val="NoSpacing"/>
        <w:rPr>
          <w:sz w:val="24"/>
          <w:szCs w:val="24"/>
          <w:lang w:val="en-GB"/>
        </w:rPr>
      </w:pPr>
      <w:r w:rsidRPr="00C80D6B">
        <w:rPr>
          <w:sz w:val="24"/>
          <w:szCs w:val="24"/>
          <w:lang w:val="en-GB"/>
        </w:rPr>
        <w:t xml:space="preserve">      - </w:t>
      </w:r>
      <w:r w:rsidRPr="00C80D6B">
        <w:rPr>
          <w:sz w:val="24"/>
          <w:szCs w:val="24"/>
          <w:lang w:val="en-GB"/>
        </w:rPr>
        <w:tab/>
        <w:t xml:space="preserve">Attain legal access to NRs (user-rights) </w:t>
      </w:r>
    </w:p>
    <w:p w:rsidR="00017A19" w:rsidRPr="00C80D6B" w:rsidRDefault="00017A19" w:rsidP="00F5103F">
      <w:pPr>
        <w:pStyle w:val="NoSpacing"/>
        <w:rPr>
          <w:sz w:val="24"/>
          <w:szCs w:val="24"/>
          <w:lang w:val="en-GB"/>
        </w:rPr>
      </w:pPr>
      <w:r w:rsidRPr="00C80D6B">
        <w:rPr>
          <w:sz w:val="24"/>
          <w:szCs w:val="24"/>
          <w:lang w:val="en-GB"/>
        </w:rPr>
        <w:t xml:space="preserve">      -</w:t>
      </w:r>
      <w:r w:rsidRPr="00C80D6B">
        <w:rPr>
          <w:sz w:val="24"/>
          <w:szCs w:val="24"/>
          <w:lang w:val="en-GB"/>
        </w:rPr>
        <w:tab/>
        <w:t>Organize fair and efficient NR-revenue systems</w:t>
      </w:r>
    </w:p>
    <w:p w:rsidR="00017A19" w:rsidRPr="00C80D6B" w:rsidRDefault="00017A19" w:rsidP="00F5103F">
      <w:pPr>
        <w:pStyle w:val="NoSpacing"/>
        <w:rPr>
          <w:sz w:val="24"/>
          <w:szCs w:val="24"/>
          <w:lang w:val="en-GB"/>
        </w:rPr>
      </w:pPr>
      <w:r w:rsidRPr="00C80D6B">
        <w:rPr>
          <w:sz w:val="24"/>
          <w:szCs w:val="24"/>
          <w:lang w:val="en-GB"/>
        </w:rPr>
        <w:t>District Councils supported to:</w:t>
      </w:r>
    </w:p>
    <w:p w:rsidR="00017A19" w:rsidRPr="00C80D6B" w:rsidRDefault="00017A19" w:rsidP="00F5103F">
      <w:pPr>
        <w:pStyle w:val="NoSpacing"/>
        <w:rPr>
          <w:sz w:val="24"/>
          <w:szCs w:val="24"/>
          <w:lang w:val="en-GB"/>
        </w:rPr>
      </w:pPr>
      <w:r w:rsidRPr="00C80D6B">
        <w:rPr>
          <w:sz w:val="24"/>
          <w:szCs w:val="24"/>
          <w:lang w:val="en-GB"/>
        </w:rPr>
        <w:t xml:space="preserve">    - </w:t>
      </w:r>
      <w:r w:rsidRPr="00C80D6B">
        <w:rPr>
          <w:sz w:val="24"/>
          <w:szCs w:val="24"/>
          <w:lang w:val="en-GB"/>
        </w:rPr>
        <w:tab/>
        <w:t>Compile District LNREM plans / integrate in DDP</w:t>
      </w:r>
    </w:p>
    <w:p w:rsidR="00017A19" w:rsidRPr="00C80D6B" w:rsidRDefault="00017A19" w:rsidP="00F5103F">
      <w:pPr>
        <w:pStyle w:val="NoSpacing"/>
        <w:rPr>
          <w:sz w:val="24"/>
          <w:szCs w:val="24"/>
          <w:lang w:val="en-GB"/>
        </w:rPr>
      </w:pPr>
      <w:r w:rsidRPr="00C80D6B">
        <w:rPr>
          <w:sz w:val="24"/>
          <w:szCs w:val="24"/>
          <w:lang w:val="en-GB"/>
        </w:rPr>
        <w:t xml:space="preserve">    -  </w:t>
      </w:r>
      <w:r w:rsidRPr="00C80D6B">
        <w:rPr>
          <w:sz w:val="24"/>
          <w:szCs w:val="24"/>
          <w:lang w:val="en-GB"/>
        </w:rPr>
        <w:tab/>
        <w:t>Organize fair and efficient NR-revenue systems</w:t>
      </w:r>
    </w:p>
    <w:p w:rsidR="00017A19" w:rsidRPr="00C80D6B" w:rsidRDefault="00017A19" w:rsidP="00F5103F">
      <w:pPr>
        <w:pStyle w:val="NoSpacing"/>
        <w:rPr>
          <w:sz w:val="24"/>
          <w:szCs w:val="24"/>
          <w:lang w:val="en-GB"/>
        </w:rPr>
      </w:pPr>
      <w:r w:rsidRPr="00C80D6B">
        <w:rPr>
          <w:sz w:val="24"/>
          <w:szCs w:val="24"/>
          <w:lang w:val="en-GB"/>
        </w:rPr>
        <w:t xml:space="preserve">    -   </w:t>
      </w:r>
      <w:r w:rsidRPr="00C80D6B">
        <w:rPr>
          <w:sz w:val="24"/>
          <w:szCs w:val="24"/>
          <w:lang w:val="en-GB"/>
        </w:rPr>
        <w:tab/>
        <w:t>Implement NR components of the DDP</w:t>
      </w:r>
    </w:p>
    <w:p w:rsidR="00017A19" w:rsidRPr="00C80D6B" w:rsidRDefault="00017A19" w:rsidP="00F5103F">
      <w:pPr>
        <w:pStyle w:val="NoSpacing"/>
        <w:rPr>
          <w:sz w:val="24"/>
          <w:szCs w:val="24"/>
          <w:lang w:val="en-GB"/>
        </w:rPr>
      </w:pPr>
      <w:r w:rsidRPr="00C80D6B">
        <w:rPr>
          <w:sz w:val="24"/>
          <w:szCs w:val="24"/>
          <w:lang w:val="en-GB"/>
        </w:rPr>
        <w:t xml:space="preserve"> Regional administration will be supported to</w:t>
      </w:r>
    </w:p>
    <w:p w:rsidR="00017A19" w:rsidRPr="00C80D6B" w:rsidRDefault="00017A19" w:rsidP="00F5103F">
      <w:pPr>
        <w:pStyle w:val="NoSpacing"/>
        <w:rPr>
          <w:sz w:val="24"/>
          <w:szCs w:val="24"/>
          <w:lang w:val="en-GB"/>
        </w:rPr>
      </w:pPr>
      <w:r w:rsidRPr="00C80D6B">
        <w:rPr>
          <w:sz w:val="24"/>
          <w:szCs w:val="24"/>
          <w:lang w:val="en-GB"/>
        </w:rPr>
        <w:t xml:space="preserve">    -</w:t>
      </w:r>
      <w:r w:rsidRPr="00C80D6B">
        <w:rPr>
          <w:sz w:val="24"/>
          <w:szCs w:val="24"/>
          <w:lang w:val="en-GB"/>
        </w:rPr>
        <w:tab/>
        <w:t>Compile a regional plan LNREM (out of the district plans)</w:t>
      </w:r>
    </w:p>
    <w:p w:rsidR="00017A19" w:rsidRPr="00C80D6B" w:rsidRDefault="00017A19" w:rsidP="00F5103F">
      <w:pPr>
        <w:pStyle w:val="NoSpacing"/>
        <w:rPr>
          <w:sz w:val="24"/>
          <w:szCs w:val="24"/>
          <w:lang w:val="en-GB"/>
        </w:rPr>
      </w:pPr>
      <w:r w:rsidRPr="00C80D6B">
        <w:rPr>
          <w:sz w:val="24"/>
          <w:szCs w:val="24"/>
          <w:lang w:val="en-GB"/>
        </w:rPr>
        <w:t>MNRT will be supported to</w:t>
      </w:r>
    </w:p>
    <w:p w:rsidR="00017A19" w:rsidRPr="00C80D6B" w:rsidRDefault="00017A19" w:rsidP="00F5103F">
      <w:pPr>
        <w:pStyle w:val="NoSpacing"/>
        <w:rPr>
          <w:sz w:val="24"/>
          <w:szCs w:val="24"/>
          <w:lang w:val="en-GB"/>
        </w:rPr>
      </w:pPr>
      <w:r w:rsidRPr="00C80D6B">
        <w:rPr>
          <w:sz w:val="24"/>
          <w:szCs w:val="24"/>
          <w:lang w:val="en-GB"/>
        </w:rPr>
        <w:t xml:space="preserve">     -</w:t>
      </w:r>
      <w:r w:rsidRPr="00C80D6B">
        <w:rPr>
          <w:sz w:val="24"/>
          <w:szCs w:val="24"/>
          <w:lang w:val="en-GB"/>
        </w:rPr>
        <w:tab/>
        <w:t>Harmonise CBNRM approaches</w:t>
      </w:r>
    </w:p>
    <w:p w:rsidR="00017A19" w:rsidRPr="00C80D6B" w:rsidRDefault="00017A19" w:rsidP="00F5103F">
      <w:pPr>
        <w:pStyle w:val="NoSpacing"/>
        <w:rPr>
          <w:sz w:val="24"/>
          <w:szCs w:val="24"/>
          <w:lang w:val="en-GB"/>
        </w:rPr>
      </w:pPr>
      <w:r w:rsidRPr="00C80D6B">
        <w:rPr>
          <w:sz w:val="24"/>
          <w:szCs w:val="24"/>
          <w:lang w:val="en-GB"/>
        </w:rPr>
        <w:t xml:space="preserve">      -</w:t>
      </w:r>
      <w:r w:rsidRPr="00C80D6B">
        <w:rPr>
          <w:sz w:val="24"/>
          <w:szCs w:val="24"/>
          <w:lang w:val="en-GB"/>
        </w:rPr>
        <w:tab/>
        <w:t>Develop a nationally coordinated LNREM strategy</w:t>
      </w:r>
    </w:p>
    <w:p w:rsidR="00017A19" w:rsidRPr="00C80D6B" w:rsidRDefault="00017A19" w:rsidP="00F5103F">
      <w:pPr>
        <w:pStyle w:val="NoSpacing"/>
        <w:rPr>
          <w:b/>
          <w:sz w:val="24"/>
          <w:szCs w:val="24"/>
          <w:lang w:val="en-GB"/>
        </w:rPr>
      </w:pPr>
    </w:p>
    <w:p w:rsidR="00017A19" w:rsidRPr="00C80D6B" w:rsidRDefault="00017A19" w:rsidP="00F5103F">
      <w:pPr>
        <w:pStyle w:val="NoSpacing"/>
        <w:rPr>
          <w:b/>
          <w:sz w:val="24"/>
          <w:szCs w:val="24"/>
          <w:lang w:val="en-GB"/>
        </w:rPr>
      </w:pPr>
      <w:r w:rsidRPr="00C80D6B">
        <w:rPr>
          <w:b/>
          <w:sz w:val="24"/>
          <w:szCs w:val="24"/>
          <w:lang w:val="en-GB"/>
        </w:rPr>
        <w:t>Project area - Where to locate the project?</w:t>
      </w:r>
    </w:p>
    <w:p w:rsidR="00017A19" w:rsidRPr="00C80D6B" w:rsidRDefault="00017A19" w:rsidP="00F5103F">
      <w:pPr>
        <w:pStyle w:val="NoSpacing"/>
        <w:rPr>
          <w:sz w:val="24"/>
          <w:szCs w:val="24"/>
          <w:lang w:val="en-GB"/>
        </w:rPr>
      </w:pPr>
      <w:r w:rsidRPr="00C80D6B">
        <w:rPr>
          <w:sz w:val="24"/>
          <w:szCs w:val="24"/>
          <w:lang w:val="en-GB"/>
        </w:rPr>
        <w:t>The IDCP 2010-2013 suggests using the Eastern Selous and the Kilombero Valley projects as point of departure for the selection of pilot districts. In this way investments and experience in the development of land-use - and integrated resource management plans can be integrated in the pilot. Consequently the envisaged intervention to develop a bottom-up NRM approach could start in:</w:t>
      </w:r>
    </w:p>
    <w:p w:rsidR="00017A19" w:rsidRPr="00C80D6B" w:rsidRDefault="00017A19" w:rsidP="0053719B">
      <w:pPr>
        <w:pStyle w:val="NoSpacing"/>
        <w:numPr>
          <w:ilvl w:val="0"/>
          <w:numId w:val="6"/>
        </w:numPr>
        <w:rPr>
          <w:sz w:val="24"/>
          <w:szCs w:val="24"/>
          <w:lang w:val="en-GB"/>
        </w:rPr>
      </w:pPr>
      <w:r w:rsidRPr="00C80D6B">
        <w:rPr>
          <w:sz w:val="24"/>
          <w:szCs w:val="24"/>
          <w:lang w:val="en-GB"/>
        </w:rPr>
        <w:t>Kilombero and Ulanga Districts (KVRSP)</w:t>
      </w:r>
    </w:p>
    <w:p w:rsidR="00017A19" w:rsidRPr="00C80D6B" w:rsidRDefault="00017A19" w:rsidP="0053719B">
      <w:pPr>
        <w:pStyle w:val="NoSpacing"/>
        <w:numPr>
          <w:ilvl w:val="0"/>
          <w:numId w:val="6"/>
        </w:numPr>
        <w:rPr>
          <w:sz w:val="24"/>
          <w:szCs w:val="24"/>
          <w:lang w:val="en-GB"/>
        </w:rPr>
      </w:pPr>
      <w:r w:rsidRPr="00C80D6B">
        <w:rPr>
          <w:sz w:val="24"/>
          <w:szCs w:val="24"/>
          <w:lang w:val="en-GB"/>
        </w:rPr>
        <w:t>Rufiji and Kilwa District (ESP)</w:t>
      </w:r>
    </w:p>
    <w:p w:rsidR="00017A19" w:rsidRPr="00C80D6B" w:rsidRDefault="00017A19" w:rsidP="00F5103F">
      <w:pPr>
        <w:pStyle w:val="NoSpacing"/>
        <w:rPr>
          <w:sz w:val="24"/>
          <w:szCs w:val="24"/>
          <w:lang w:val="en-GB"/>
        </w:rPr>
      </w:pPr>
    </w:p>
    <w:p w:rsidR="00017A19" w:rsidRPr="00C80D6B" w:rsidRDefault="00017A19" w:rsidP="00F5103F">
      <w:pPr>
        <w:pStyle w:val="NoSpacing"/>
        <w:rPr>
          <w:sz w:val="24"/>
          <w:szCs w:val="24"/>
          <w:lang w:val="en-GB"/>
        </w:rPr>
      </w:pPr>
      <w:r w:rsidRPr="00C80D6B">
        <w:rPr>
          <w:sz w:val="24"/>
          <w:szCs w:val="24"/>
          <w:lang w:val="en-GB"/>
        </w:rPr>
        <w:t>To pilot the integrated LNREM planning methodology at catchment level a wider selection of districts is to be considered:</w:t>
      </w:r>
    </w:p>
    <w:p w:rsidR="00017A19" w:rsidRPr="00C80D6B" w:rsidRDefault="00017A19" w:rsidP="0053719B">
      <w:pPr>
        <w:pStyle w:val="NoSpacing"/>
        <w:numPr>
          <w:ilvl w:val="0"/>
          <w:numId w:val="7"/>
        </w:numPr>
        <w:rPr>
          <w:sz w:val="24"/>
          <w:szCs w:val="24"/>
          <w:lang w:val="en-GB"/>
        </w:rPr>
      </w:pPr>
      <w:r w:rsidRPr="00C80D6B">
        <w:rPr>
          <w:sz w:val="24"/>
          <w:szCs w:val="24"/>
          <w:lang w:val="en-GB"/>
        </w:rPr>
        <w:t>Iringa and Mufindi (catchment of Kilombero River)</w:t>
      </w:r>
    </w:p>
    <w:p w:rsidR="00017A19" w:rsidRPr="00C80D6B" w:rsidRDefault="00017A19" w:rsidP="0053719B">
      <w:pPr>
        <w:pStyle w:val="NoSpacing"/>
        <w:numPr>
          <w:ilvl w:val="0"/>
          <w:numId w:val="7"/>
        </w:numPr>
        <w:rPr>
          <w:sz w:val="24"/>
          <w:szCs w:val="24"/>
          <w:lang w:val="en-GB"/>
        </w:rPr>
      </w:pPr>
      <w:r w:rsidRPr="00C80D6B">
        <w:rPr>
          <w:sz w:val="24"/>
          <w:szCs w:val="24"/>
          <w:lang w:val="en-GB"/>
        </w:rPr>
        <w:t>Njombe, Namtumbo and Tunduru (Catchment of Luwegu River)</w:t>
      </w:r>
    </w:p>
    <w:p w:rsidR="00017A19" w:rsidRPr="00C80D6B" w:rsidRDefault="00017A19" w:rsidP="0053719B">
      <w:pPr>
        <w:pStyle w:val="NoSpacing"/>
        <w:numPr>
          <w:ilvl w:val="0"/>
          <w:numId w:val="7"/>
        </w:numPr>
        <w:rPr>
          <w:sz w:val="24"/>
          <w:szCs w:val="24"/>
          <w:lang w:val="en-GB"/>
        </w:rPr>
      </w:pPr>
      <w:r w:rsidRPr="00C80D6B">
        <w:rPr>
          <w:sz w:val="24"/>
          <w:szCs w:val="24"/>
          <w:lang w:val="en-GB"/>
        </w:rPr>
        <w:t>Liwale and Kisarawe (Catchment of Rufiji River).</w:t>
      </w:r>
    </w:p>
    <w:p w:rsidR="00017A19" w:rsidRPr="00C80D6B" w:rsidRDefault="00017A19" w:rsidP="00F5103F">
      <w:pPr>
        <w:pStyle w:val="NoSpacing"/>
        <w:rPr>
          <w:sz w:val="24"/>
          <w:szCs w:val="24"/>
          <w:lang w:val="en-GB"/>
        </w:rPr>
      </w:pPr>
    </w:p>
    <w:p w:rsidR="00017A19" w:rsidRPr="00C80D6B" w:rsidRDefault="00017A19" w:rsidP="00F5103F">
      <w:pPr>
        <w:pStyle w:val="NoSpacing"/>
        <w:rPr>
          <w:sz w:val="24"/>
          <w:szCs w:val="24"/>
          <w:lang w:val="en-GB"/>
        </w:rPr>
      </w:pPr>
      <w:r w:rsidRPr="00C80D6B">
        <w:rPr>
          <w:sz w:val="24"/>
          <w:szCs w:val="24"/>
          <w:lang w:val="en-GB"/>
        </w:rPr>
        <w:t>This wider selection opens a window for integration of investments under the Sustainable Wetland and Participative Forest Management programme supporting these districts. A major disadvantage of this scenario is that the project area will be located in five different regions (Morogoro, Iringa, Ruvuma, Lindi and Pwani).</w:t>
      </w:r>
    </w:p>
    <w:p w:rsidR="00017A19" w:rsidRPr="00C80D6B" w:rsidRDefault="00017A19" w:rsidP="00F5103F">
      <w:pPr>
        <w:pStyle w:val="NoSpacing"/>
        <w:rPr>
          <w:sz w:val="24"/>
          <w:szCs w:val="24"/>
          <w:lang w:val="en-GB"/>
        </w:rPr>
      </w:pPr>
    </w:p>
    <w:p w:rsidR="00017A19" w:rsidRPr="00C80D6B" w:rsidRDefault="00017A19" w:rsidP="00F5103F">
      <w:pPr>
        <w:pStyle w:val="NoSpacing"/>
        <w:rPr>
          <w:sz w:val="24"/>
          <w:szCs w:val="24"/>
          <w:lang w:val="en-GB"/>
        </w:rPr>
      </w:pPr>
      <w:r w:rsidRPr="00C80D6B">
        <w:rPr>
          <w:sz w:val="24"/>
          <w:szCs w:val="24"/>
          <w:lang w:val="en-GB"/>
        </w:rPr>
        <w:t>Another possibility is to locate the project in Kigoma Region and use the districts where the Beekeeping development and Income generation projects are implemented (Kigoma, Kasulu and Kibondo) to develop a coherent bottom-up approach to NRM and monitor the impact of it on the local economic development at regional level.</w:t>
      </w:r>
    </w:p>
    <w:p w:rsidR="00017A19" w:rsidRPr="00C80D6B" w:rsidRDefault="00017A19" w:rsidP="00F5103F">
      <w:pPr>
        <w:pStyle w:val="NoSpacing"/>
        <w:rPr>
          <w:sz w:val="24"/>
          <w:szCs w:val="24"/>
          <w:lang w:val="en-GB"/>
        </w:rPr>
      </w:pPr>
    </w:p>
    <w:p w:rsidR="00017A19" w:rsidRPr="00C80D6B" w:rsidRDefault="00017A19" w:rsidP="00F5103F">
      <w:pPr>
        <w:pStyle w:val="NoSpacing"/>
        <w:rPr>
          <w:sz w:val="24"/>
          <w:szCs w:val="24"/>
          <w:lang w:val="en-GB"/>
        </w:rPr>
      </w:pPr>
      <w:r w:rsidRPr="00C80D6B">
        <w:rPr>
          <w:sz w:val="24"/>
          <w:szCs w:val="24"/>
          <w:lang w:val="en-GB"/>
        </w:rPr>
        <w:t>Options where to locate the project will be elaborated during a project identification study for which a draft ToR is annexed.</w:t>
      </w:r>
    </w:p>
    <w:p w:rsidR="00017A19" w:rsidRPr="00C80D6B" w:rsidRDefault="00017A19" w:rsidP="00F5103F">
      <w:pPr>
        <w:pStyle w:val="NoSpacing"/>
        <w:ind w:left="774"/>
        <w:rPr>
          <w:sz w:val="24"/>
          <w:szCs w:val="24"/>
          <w:lang w:val="en-GB"/>
        </w:rPr>
      </w:pPr>
    </w:p>
    <w:p w:rsidR="00017A19" w:rsidRPr="00C80D6B" w:rsidRDefault="00017A19" w:rsidP="00F5103F">
      <w:pPr>
        <w:rPr>
          <w:sz w:val="24"/>
          <w:szCs w:val="24"/>
          <w:lang w:val="en-GB"/>
        </w:rPr>
      </w:pPr>
      <w:r w:rsidRPr="00C80D6B">
        <w:rPr>
          <w:sz w:val="24"/>
          <w:szCs w:val="24"/>
          <w:lang w:val="en-GB"/>
        </w:rPr>
        <w:br w:type="page"/>
      </w:r>
    </w:p>
    <w:p w:rsidR="00017A19" w:rsidRPr="00C80D6B" w:rsidRDefault="00017A19" w:rsidP="00C80D6B">
      <w:pPr>
        <w:rPr>
          <w:lang w:val="en-GB"/>
        </w:rPr>
      </w:pPr>
      <w:bookmarkStart w:id="34" w:name="_Toc345890079"/>
      <w:bookmarkStart w:id="35" w:name="_Toc345952145"/>
      <w:bookmarkStart w:id="36" w:name="_Toc348475193"/>
      <w:bookmarkStart w:id="37" w:name="_Toc348475352"/>
      <w:r w:rsidRPr="00C80D6B">
        <w:rPr>
          <w:lang w:val="en-GB"/>
        </w:rPr>
        <w:t>DEVELOPMENT OF A BOTTOM-UP APPROACH TO INTEGRATED NRM</w:t>
      </w:r>
      <w:r>
        <w:rPr>
          <w:noProof/>
        </w:rPr>
        <w:pict>
          <v:shape id="Up-Down Arrow 10" o:spid="_x0000_s1039" type="#_x0000_t70" style="position:absolute;margin-left:52.7pt;margin-top:181.4pt;width:38.15pt;height:95.7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" adj=",4303" fillcolor="#a3c4ff" strokecolor="#4579b8">
            <v:fill color2="#e5eeff" rotate="t" angle="180" colors="0 #a3c4ff;22938f #bfd5ff;1 #e5eeff" focus="100%" type="gradient"/>
            <v:shadow on="t" color="black" opacity="24903f" origin=",.5" offset="0,.55556mm"/>
            <v:path arrowok="t"/>
          </v:shape>
        </w:pict>
      </w:r>
      <w:r>
        <w:rPr>
          <w:noProof/>
        </w:rPr>
        <w:pict>
          <v:shape id="Up-Down Arrow 12" o:spid="_x0000_s1040" type="#_x0000_t70" style="position:absolute;margin-left:338.85pt;margin-top:176.8pt;width:38.15pt;height:95.7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" adj=",4303" fillcolor="#ffbe86" strokecolor="#f68c36">
            <v:fill color2="#ffebdb" rotate="t" angle="180" colors="0 #ffbe86;22938f #ffd0aa;1 #ffebdb" focus="100%" type="gradient"/>
            <v:shadow on="t" color="black" opacity="24903f" origin=",.5" offset="0,.55556mm"/>
            <v:path arrowok="t"/>
          </v:shape>
        </w:pict>
      </w:r>
      <w:r>
        <w:rPr>
          <w:noProof/>
        </w:rPr>
        <w:pict>
          <v:shape id="_x0000_s1041" type="#_x0000_t202" style="position:absolute;margin-left:-.2pt;margin-top:35.4pt;width:80.15pt;height:18.3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" strokeweight=".5pt">
            <v:path arrowok="t"/>
            <v:textbox>
              <w:txbxContent>
                <w:p w:rsidR="00017A19" w:rsidRDefault="00017A19" w:rsidP="00F5103F">
                  <w:pPr>
                    <w:rPr>
                      <w:sz w:val="16"/>
                      <w:szCs w:val="16"/>
                    </w:rPr>
                  </w:pPr>
                  <w:r>
                    <w:rPr>
                      <w:sz w:val="16"/>
                      <w:szCs w:val="16"/>
                    </w:rPr>
                    <w:t>Intervention field</w:t>
                  </w:r>
                </w:p>
              </w:txbxContent>
            </v:textbox>
          </v:shape>
        </w:pict>
      </w:r>
      <w:r>
        <w:rPr>
          <w:noProof/>
        </w:rPr>
        <w:pict>
          <v:shape id="Up-Down Arrow 11" o:spid="_x0000_s1042" type="#_x0000_t70" style="position:absolute;margin-left:197.8pt;margin-top:181.15pt;width:38.15pt;height:95.75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" adj=",4303" fillcolor="#dafda7" strokecolor="#94b64e">
            <v:fill color2="#f5ffe6" rotate="t" angle="180" colors="0 #dafda7;22938f #e4fdc2;1 #f5ffe6" focus="100%" type="gradient"/>
            <v:shadow on="t" color="black" opacity="24903f" origin=",.5" offset="0,.55556mm"/>
            <v:path arrowok="t"/>
          </v:shape>
        </w:pict>
      </w:r>
      <w:r>
        <w:rPr>
          <w:noProof/>
        </w:rPr>
        <w:pict>
          <v:shape id="_x0000_s1043" type="#_x0000_t202" style="position:absolute;margin-left:27.65pt;margin-top:103.7pt;width:108.7pt;height:61.1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" strokeweight=".5pt">
            <v:path arrowok="t"/>
            <v:textbox>
              <w:txbxContent>
                <w:p w:rsidR="00017A19" w:rsidRDefault="00017A19" w:rsidP="00F5103F">
                  <w:pPr>
                    <w:pStyle w:val="NoSpacing"/>
                    <w:jc w:val="center"/>
                    <w:rPr>
                      <w:b/>
                      <w:sz w:val="20"/>
                      <w:szCs w:val="20"/>
                      <w:u w:val="single"/>
                    </w:rPr>
                  </w:pPr>
                  <w:r>
                    <w:rPr>
                      <w:b/>
                      <w:sz w:val="20"/>
                      <w:szCs w:val="20"/>
                      <w:u w:val="single"/>
                    </w:rPr>
                    <w:t>Sphere of control:</w:t>
                  </w:r>
                </w:p>
                <w:p w:rsidR="00017A19" w:rsidRDefault="00017A19" w:rsidP="00F5103F">
                  <w:pPr>
                    <w:jc w:val="center"/>
                    <w:rPr>
                      <w:sz w:val="20"/>
                      <w:szCs w:val="20"/>
                    </w:rPr>
                  </w:pPr>
                  <w:r>
                    <w:rPr>
                      <w:sz w:val="20"/>
                      <w:szCs w:val="20"/>
                    </w:rPr>
                    <w:t>Development of a bottom-up approach to integrated NRM</w:t>
                  </w:r>
                </w:p>
              </w:txbxContent>
            </v:textbox>
          </v:shape>
        </w:pict>
      </w:r>
      <w:r>
        <w:rPr>
          <w:noProof/>
        </w:rPr>
        <w:pict>
          <v:shape id="_x0000_s1044" type="#_x0000_t202" style="position:absolute;margin-left:166.2pt;margin-top:103.7pt;width:112.7pt;height:61.1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" strokeweight=".5pt">
            <v:path arrowok="t"/>
            <v:textbox>
              <w:txbxContent>
                <w:p w:rsidR="00017A19" w:rsidRDefault="00017A19" w:rsidP="00F5103F">
                  <w:pPr>
                    <w:pStyle w:val="NoSpacing"/>
                    <w:jc w:val="center"/>
                    <w:rPr>
                      <w:b/>
                      <w:sz w:val="20"/>
                      <w:szCs w:val="20"/>
                      <w:u w:val="single"/>
                    </w:rPr>
                  </w:pPr>
                  <w:r>
                    <w:rPr>
                      <w:b/>
                      <w:sz w:val="20"/>
                      <w:szCs w:val="20"/>
                      <w:u w:val="single"/>
                    </w:rPr>
                    <w:t>Sphere of influence:</w:t>
                  </w:r>
                </w:p>
                <w:p w:rsidR="00017A19" w:rsidRDefault="00017A19" w:rsidP="00F5103F">
                  <w:pPr>
                    <w:jc w:val="center"/>
                    <w:rPr>
                      <w:sz w:val="20"/>
                      <w:szCs w:val="20"/>
                    </w:rPr>
                  </w:pPr>
                  <w:r>
                    <w:rPr>
                      <w:sz w:val="20"/>
                      <w:szCs w:val="20"/>
                    </w:rPr>
                    <w:t>Eco-system Management (ESM)</w:t>
                  </w:r>
                </w:p>
              </w:txbxContent>
            </v:textbox>
          </v:shape>
        </w:pict>
      </w:r>
      <w:r>
        <w:rPr>
          <w:noProof/>
        </w:rPr>
        <w:pict>
          <v:oval id="Oval 3" o:spid="_x0000_s1045" style="position:absolute;margin-left:3.15pt;margin-top:71.75pt;width:298.15pt;height:133.8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" fillcolor="#dafda7" strokecolor="#94b64e">
            <v:fill color2="#f5ffe6" rotate="t" angle="180" colors="0 #dafda7;22938f #e4fdc2;1 #f5ffe6" focus="100%" type="gradient"/>
            <v:shadow on="t" color="black" opacity="24903f" origin=",.5" offset="0,.55556mm"/>
            <v:path arrowok="t"/>
          </v:oval>
        </w:pict>
      </w:r>
      <w:r>
        <w:rPr>
          <w:noProof/>
        </w:rPr>
        <w:pict>
          <v:oval id="Oval 2" o:spid="_x0000_s1046" style="position:absolute;margin-left:3.15pt;margin-top:50.05pt;width:433.35pt;height:180.65pt;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" fillcolor="#ffbe86" strokecolor="#f68c36">
            <v:fill color2="#ffebdb" rotate="t" angle="180" colors="0 #ffbe86;22938f #ffd0aa;1 #ffebdb" focus="100%" type="gradient"/>
            <v:shadow on="t" color="black" opacity="24903f" origin=",.5" offset="0,.55556mm"/>
            <v:path arrowok="t"/>
          </v:oval>
        </w:pict>
      </w:r>
      <w:r>
        <w:rPr>
          <w:noProof/>
        </w:rPr>
        <w:pict>
          <v:oval id="Oval 4" o:spid="_x0000_s1047" style="position:absolute;margin-left:3.15pt;margin-top:84.65pt;width:158.9pt;height:99.8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" fillcolor="#a3c4ff" strokecolor="#4579b8">
            <v:fill color2="#e5eeff" rotate="t" angle="180" colors="0 #a3c4ff;22938f #bfd5ff;1 #e5eeff" focus="100%" type="gradient"/>
            <v:shadow on="t" color="black" opacity="24903f" origin=",.5" offset="0,.55556mm"/>
            <v:path arrowok="t"/>
          </v:oval>
        </w:pict>
      </w:r>
      <w:r>
        <w:rPr>
          <w:noProof/>
        </w:rPr>
        <w:pict>
          <v:shape id="Text Box 5" o:spid="_x0000_s1048" type="#_x0000_t202" style="position:absolute;margin-left:310.2pt;margin-top:103.65pt;width:104.55pt;height:61.0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" strokeweight=".5pt">
            <v:path arrowok="t"/>
            <v:textbox>
              <w:txbxContent>
                <w:p w:rsidR="00017A19" w:rsidRDefault="00017A19" w:rsidP="00F5103F">
                  <w:pPr>
                    <w:pStyle w:val="NoSpacing"/>
                    <w:jc w:val="center"/>
                    <w:rPr>
                      <w:b/>
                      <w:u w:val="single"/>
                    </w:rPr>
                  </w:pPr>
                  <w:r>
                    <w:rPr>
                      <w:b/>
                      <w:u w:val="single"/>
                    </w:rPr>
                    <w:t>Sphere of interest:</w:t>
                  </w:r>
                </w:p>
                <w:p w:rsidR="00017A19" w:rsidRDefault="00017A19" w:rsidP="00F5103F">
                  <w:pPr>
                    <w:jc w:val="center"/>
                    <w:rPr>
                      <w:sz w:val="20"/>
                      <w:szCs w:val="20"/>
                    </w:rPr>
                  </w:pPr>
                  <w:r>
                    <w:rPr>
                      <w:sz w:val="20"/>
                      <w:szCs w:val="20"/>
                    </w:rPr>
                    <w:t>Local Economic Development (LED)</w:t>
                  </w:r>
                </w:p>
              </w:txbxContent>
            </v:textbox>
          </v:shape>
        </w:pict>
      </w:r>
      <w:bookmarkEnd w:id="34"/>
      <w:bookmarkEnd w:id="35"/>
      <w:bookmarkEnd w:id="36"/>
      <w:bookmarkEnd w:id="37"/>
    </w:p>
    <w:p w:rsidR="00017A19" w:rsidRPr="00C80D6B" w:rsidRDefault="00017A19" w:rsidP="00F5103F">
      <w:pPr>
        <w:rPr>
          <w:lang w:val="en-GB"/>
        </w:rPr>
      </w:pPr>
      <w:r>
        <w:rPr>
          <w:noProof/>
        </w:rPr>
        <w:pict>
          <v:rect id="Rectangle 13" o:spid="_x0000_s1049" style="position:absolute;margin-left:-.9pt;margin-top:.35pt;width:284.6pt;height:31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" fillcolor="#c9b5e8" strokecolor="#795d9b">
            <v:fill color2="#f0eaf9" rotate="t" angle="180" colors="0 #c9b5e8;22938f #d9cbee;1 #f0eaf9" focus="100%" type="gradient"/>
            <v:shadow on="t" color="black" opacity="24903f" origin=",.5" offset="0,.55556mm"/>
            <v:path arrowok="t"/>
          </v:rect>
        </w:pict>
      </w:r>
    </w:p>
    <w:p w:rsidR="00017A19" w:rsidRPr="00C80D6B" w:rsidRDefault="00017A19" w:rsidP="00F5103F">
      <w:pPr>
        <w:rPr>
          <w:lang w:val="en-GB"/>
        </w:rPr>
      </w:pPr>
    </w:p>
    <w:p w:rsidR="00017A19" w:rsidRPr="00C80D6B" w:rsidRDefault="00017A19" w:rsidP="00F5103F">
      <w:pPr>
        <w:rPr>
          <w:lang w:val="en-GB"/>
        </w:rPr>
      </w:pPr>
    </w:p>
    <w:p w:rsidR="00017A19" w:rsidRPr="00C80D6B" w:rsidRDefault="00017A19" w:rsidP="00F5103F">
      <w:pPr>
        <w:rPr>
          <w:lang w:val="en-GB"/>
        </w:rPr>
      </w:pPr>
    </w:p>
    <w:p w:rsidR="00017A19" w:rsidRPr="00C80D6B" w:rsidRDefault="00017A19" w:rsidP="00F5103F">
      <w:pPr>
        <w:rPr>
          <w:lang w:val="en-GB"/>
        </w:rPr>
      </w:pPr>
    </w:p>
    <w:p w:rsidR="00017A19" w:rsidRPr="00C80D6B" w:rsidRDefault="00017A19" w:rsidP="00F5103F">
      <w:pPr>
        <w:rPr>
          <w:lang w:val="en-GB"/>
        </w:rPr>
      </w:pPr>
    </w:p>
    <w:p w:rsidR="00017A19" w:rsidRPr="00C80D6B" w:rsidRDefault="00017A19" w:rsidP="00F5103F">
      <w:pPr>
        <w:rPr>
          <w:lang w:val="en-GB"/>
        </w:rPr>
      </w:pPr>
    </w:p>
    <w:p w:rsidR="00017A19" w:rsidRPr="00C80D6B" w:rsidRDefault="00017A19" w:rsidP="00F5103F">
      <w:pPr>
        <w:rPr>
          <w:lang w:val="en-GB"/>
        </w:rPr>
      </w:pPr>
    </w:p>
    <w:p w:rsidR="00017A19" w:rsidRPr="00C80D6B" w:rsidRDefault="00017A19" w:rsidP="00F5103F">
      <w:pPr>
        <w:rPr>
          <w:lang w:val="en-GB"/>
        </w:rPr>
      </w:pPr>
    </w:p>
    <w:p w:rsidR="00017A19" w:rsidRPr="00C80D6B" w:rsidRDefault="00017A19" w:rsidP="00F5103F">
      <w:pPr>
        <w:rPr>
          <w:lang w:val="en-GB"/>
        </w:rPr>
      </w:pPr>
      <w:r>
        <w:rPr>
          <w:noProof/>
        </w:rPr>
        <w:pict>
          <v:shape id="_x0000_i1026" type="#_x0000_t75" style="width:434.25pt;height:108pt;visibility:visible">
            <v:imagedata r:id="rId8" o:title=""/>
          </v:shape>
        </w:pict>
      </w:r>
    </w:p>
    <w:p w:rsidR="00017A19" w:rsidRPr="00C80D6B" w:rsidRDefault="00017A19" w:rsidP="00F5103F">
      <w:pPr>
        <w:rPr>
          <w:lang w:val="en-GB"/>
        </w:rPr>
      </w:pPr>
      <w:r>
        <w:rPr>
          <w:noProof/>
        </w:rPr>
        <w:pict>
          <v:shape id="Picture 14" o:spid="_x0000_i1027" type="#_x0000_t75" style="width:448.5pt;height:300pt;visibility:visible">
            <v:imagedata r:id="rId9" o:title=""/>
          </v:shape>
        </w:pict>
      </w:r>
    </w:p>
    <w:bookmarkEnd w:id="3"/>
    <w:p w:rsidR="00017A19" w:rsidRPr="00C80D6B" w:rsidRDefault="00017A19" w:rsidP="002F2AB9">
      <w:pPr>
        <w:pStyle w:val="Heading1"/>
        <w:numPr>
          <w:ilvl w:val="0"/>
          <w:numId w:val="0"/>
        </w:numPr>
        <w:ind w:left="432" w:hanging="432"/>
        <w:rPr>
          <w:lang w:val="en-GB"/>
        </w:rPr>
      </w:pPr>
      <w:r w:rsidRPr="00C80D6B">
        <w:rPr>
          <w:lang w:val="en-GB"/>
        </w:rPr>
        <w:br w:type="page"/>
      </w:r>
      <w:bookmarkStart w:id="38" w:name="_Toc353279075"/>
      <w:r w:rsidRPr="00C80D6B">
        <w:rPr>
          <w:lang w:val="en-GB"/>
        </w:rPr>
        <w:t xml:space="preserve">Annex 2: List of </w:t>
      </w:r>
      <w:r>
        <w:rPr>
          <w:lang w:val="en-GB"/>
        </w:rPr>
        <w:t xml:space="preserve">contacted </w:t>
      </w:r>
      <w:r w:rsidRPr="00C80D6B">
        <w:rPr>
          <w:lang w:val="en-GB"/>
        </w:rPr>
        <w:t>stakeho</w:t>
      </w:r>
      <w:r>
        <w:rPr>
          <w:lang w:val="en-GB"/>
        </w:rPr>
        <w:t>l</w:t>
      </w:r>
      <w:r w:rsidRPr="00C80D6B">
        <w:rPr>
          <w:lang w:val="en-GB"/>
        </w:rPr>
        <w:t>ders</w:t>
      </w:r>
      <w:bookmarkEnd w:id="38"/>
      <w:r w:rsidRPr="00C80D6B">
        <w:rPr>
          <w:lang w:val="en-G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2"/>
        <w:gridCol w:w="2776"/>
        <w:gridCol w:w="1570"/>
        <w:gridCol w:w="2790"/>
      </w:tblGrid>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NAME</w:t>
            </w:r>
          </w:p>
        </w:tc>
        <w:tc>
          <w:tcPr>
            <w:tcW w:w="2776" w:type="dxa"/>
          </w:tcPr>
          <w:p w:rsidR="00017A19" w:rsidRPr="00C80D6B" w:rsidRDefault="00017A19" w:rsidP="009005DA">
            <w:pPr>
              <w:spacing w:after="0" w:line="240" w:lineRule="auto"/>
              <w:rPr>
                <w:b/>
                <w:lang w:val="en-GB"/>
              </w:rPr>
            </w:pPr>
            <w:r w:rsidRPr="00C80D6B">
              <w:rPr>
                <w:b/>
                <w:lang w:val="en-GB"/>
              </w:rPr>
              <w:t>DESIGNATION</w:t>
            </w:r>
          </w:p>
        </w:tc>
        <w:tc>
          <w:tcPr>
            <w:tcW w:w="1570" w:type="dxa"/>
          </w:tcPr>
          <w:p w:rsidR="00017A19" w:rsidRPr="00C80D6B" w:rsidRDefault="00017A19" w:rsidP="009005DA">
            <w:pPr>
              <w:spacing w:after="0" w:line="240" w:lineRule="auto"/>
              <w:rPr>
                <w:b/>
                <w:lang w:val="en-GB"/>
              </w:rPr>
            </w:pPr>
            <w:r w:rsidRPr="00C80D6B">
              <w:rPr>
                <w:b/>
                <w:lang w:val="en-GB"/>
              </w:rPr>
              <w:t>TELEPHONE</w:t>
            </w:r>
          </w:p>
        </w:tc>
        <w:tc>
          <w:tcPr>
            <w:tcW w:w="2790" w:type="dxa"/>
          </w:tcPr>
          <w:p w:rsidR="00017A19" w:rsidRPr="00C80D6B" w:rsidRDefault="00017A19" w:rsidP="009005DA">
            <w:pPr>
              <w:spacing w:after="0" w:line="240" w:lineRule="auto"/>
              <w:rPr>
                <w:b/>
                <w:lang w:val="en-GB"/>
              </w:rPr>
            </w:pPr>
            <w:r w:rsidRPr="00C80D6B">
              <w:rPr>
                <w:b/>
                <w:lang w:val="en-GB"/>
              </w:rPr>
              <w:t>EMAIL</w:t>
            </w:r>
          </w:p>
        </w:tc>
      </w:tr>
      <w:tr w:rsidR="00017A19" w:rsidRPr="00C80D6B" w:rsidTr="009005DA">
        <w:tc>
          <w:tcPr>
            <w:tcW w:w="9288" w:type="dxa"/>
            <w:gridSpan w:val="4"/>
          </w:tcPr>
          <w:p w:rsidR="00017A19" w:rsidRPr="00C80D6B" w:rsidRDefault="00017A19" w:rsidP="009005DA">
            <w:pPr>
              <w:spacing w:after="0" w:line="240" w:lineRule="auto"/>
              <w:jc w:val="center"/>
              <w:rPr>
                <w:b/>
                <w:lang w:val="en-GB"/>
              </w:rPr>
            </w:pPr>
          </w:p>
          <w:p w:rsidR="00017A19" w:rsidRPr="00C80D6B" w:rsidRDefault="00017A19" w:rsidP="009005DA">
            <w:pPr>
              <w:spacing w:after="0" w:line="240" w:lineRule="auto"/>
              <w:jc w:val="center"/>
              <w:rPr>
                <w:b/>
                <w:lang w:val="en-GB"/>
              </w:rPr>
            </w:pPr>
            <w:r w:rsidRPr="00C80D6B">
              <w:rPr>
                <w:b/>
                <w:lang w:val="en-GB"/>
              </w:rPr>
              <w:t xml:space="preserve">KIBONDO DISTRICT </w:t>
            </w:r>
            <w:r w:rsidRPr="00C80D6B">
              <w:rPr>
                <w:b/>
                <w:sz w:val="24"/>
                <w:szCs w:val="24"/>
                <w:lang w:val="en-GB"/>
              </w:rPr>
              <w:t>workshop participants</w:t>
            </w:r>
          </w:p>
          <w:p w:rsidR="00017A19" w:rsidRPr="00C80D6B" w:rsidRDefault="00017A19" w:rsidP="009005DA">
            <w:pPr>
              <w:spacing w:after="0" w:line="240" w:lineRule="auto"/>
              <w:jc w:val="center"/>
              <w:rPr>
                <w:b/>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 xml:space="preserve">Juma Maganga </w:t>
            </w:r>
          </w:p>
        </w:tc>
        <w:tc>
          <w:tcPr>
            <w:tcW w:w="2776" w:type="dxa"/>
          </w:tcPr>
          <w:p w:rsidR="00017A19" w:rsidRPr="00C80D6B" w:rsidRDefault="00017A19" w:rsidP="009005DA">
            <w:pPr>
              <w:spacing w:after="0" w:line="240" w:lineRule="auto"/>
              <w:rPr>
                <w:lang w:val="en-GB"/>
              </w:rPr>
            </w:pPr>
            <w:r w:rsidRPr="00C80D6B">
              <w:rPr>
                <w:lang w:val="en-GB"/>
              </w:rPr>
              <w:t>Kibondo District Chairman - chairman</w:t>
            </w:r>
          </w:p>
        </w:tc>
        <w:tc>
          <w:tcPr>
            <w:tcW w:w="1570" w:type="dxa"/>
          </w:tcPr>
          <w:p w:rsidR="00017A19" w:rsidRPr="00C80D6B" w:rsidRDefault="00017A19" w:rsidP="009005DA">
            <w:pPr>
              <w:spacing w:after="0" w:line="240" w:lineRule="auto"/>
              <w:rPr>
                <w:lang w:val="en-GB"/>
              </w:rPr>
            </w:pPr>
            <w:r w:rsidRPr="00C80D6B">
              <w:rPr>
                <w:lang w:val="en-GB"/>
              </w:rPr>
              <w:t>0715906050</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Leopald Ulaya</w:t>
            </w:r>
          </w:p>
        </w:tc>
        <w:tc>
          <w:tcPr>
            <w:tcW w:w="2776" w:type="dxa"/>
          </w:tcPr>
          <w:p w:rsidR="00017A19" w:rsidRPr="00C80D6B" w:rsidRDefault="00017A19" w:rsidP="009005DA">
            <w:pPr>
              <w:spacing w:after="0" w:line="240" w:lineRule="auto"/>
              <w:rPr>
                <w:lang w:val="en-GB"/>
              </w:rPr>
            </w:pPr>
            <w:r w:rsidRPr="00C80D6B">
              <w:rPr>
                <w:lang w:val="en-GB"/>
              </w:rPr>
              <w:t xml:space="preserve">DED </w:t>
            </w:r>
          </w:p>
        </w:tc>
        <w:tc>
          <w:tcPr>
            <w:tcW w:w="1570" w:type="dxa"/>
          </w:tcPr>
          <w:p w:rsidR="00017A19" w:rsidRPr="00C80D6B" w:rsidRDefault="00017A19" w:rsidP="009005DA">
            <w:pPr>
              <w:spacing w:after="0" w:line="240" w:lineRule="auto"/>
              <w:rPr>
                <w:lang w:val="en-GB"/>
              </w:rPr>
            </w:pPr>
            <w:r w:rsidRPr="00C80D6B">
              <w:rPr>
                <w:lang w:val="en-GB"/>
              </w:rPr>
              <w:t>0754979440</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Apolinary Mazinda</w:t>
            </w:r>
          </w:p>
        </w:tc>
        <w:tc>
          <w:tcPr>
            <w:tcW w:w="2776" w:type="dxa"/>
          </w:tcPr>
          <w:p w:rsidR="00017A19" w:rsidRPr="00C80D6B" w:rsidRDefault="00017A19" w:rsidP="009005DA">
            <w:pPr>
              <w:spacing w:after="0" w:line="240" w:lineRule="auto"/>
              <w:rPr>
                <w:lang w:val="en-GB"/>
              </w:rPr>
            </w:pPr>
            <w:r w:rsidRPr="00C80D6B">
              <w:rPr>
                <w:lang w:val="en-GB"/>
              </w:rPr>
              <w:t>Depute D/Council chair</w:t>
            </w:r>
          </w:p>
        </w:tc>
        <w:tc>
          <w:tcPr>
            <w:tcW w:w="1570" w:type="dxa"/>
          </w:tcPr>
          <w:p w:rsidR="00017A19" w:rsidRPr="00C80D6B" w:rsidRDefault="00017A19" w:rsidP="009005DA">
            <w:pPr>
              <w:spacing w:after="0" w:line="240" w:lineRule="auto"/>
              <w:rPr>
                <w:lang w:val="en-GB"/>
              </w:rPr>
            </w:pPr>
            <w:r w:rsidRPr="00C80D6B">
              <w:rPr>
                <w:lang w:val="en-GB"/>
              </w:rPr>
              <w:t>0752673605</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Leocadia W, Ngeze</w:t>
            </w:r>
          </w:p>
        </w:tc>
        <w:tc>
          <w:tcPr>
            <w:tcW w:w="2776" w:type="dxa"/>
          </w:tcPr>
          <w:p w:rsidR="00017A19" w:rsidRPr="00C80D6B" w:rsidRDefault="00017A19" w:rsidP="009005DA">
            <w:pPr>
              <w:spacing w:after="0" w:line="240" w:lineRule="auto"/>
              <w:rPr>
                <w:lang w:val="en-GB"/>
              </w:rPr>
            </w:pPr>
            <w:r w:rsidRPr="00C80D6B">
              <w:rPr>
                <w:lang w:val="en-GB"/>
              </w:rPr>
              <w:t>Councillor</w:t>
            </w:r>
          </w:p>
        </w:tc>
        <w:tc>
          <w:tcPr>
            <w:tcW w:w="1570" w:type="dxa"/>
          </w:tcPr>
          <w:p w:rsidR="00017A19" w:rsidRPr="00C80D6B" w:rsidRDefault="00017A19" w:rsidP="009005DA">
            <w:pPr>
              <w:spacing w:after="0" w:line="240" w:lineRule="auto"/>
              <w:rPr>
                <w:lang w:val="en-GB"/>
              </w:rPr>
            </w:pPr>
            <w:r w:rsidRPr="00C80D6B">
              <w:rPr>
                <w:lang w:val="en-GB"/>
              </w:rPr>
              <w:t>075366290</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Pr>
                <w:lang w:val="en-GB"/>
              </w:rPr>
              <w:t>Grace Zakaria</w:t>
            </w:r>
          </w:p>
        </w:tc>
        <w:tc>
          <w:tcPr>
            <w:tcW w:w="2776" w:type="dxa"/>
          </w:tcPr>
          <w:p w:rsidR="00017A19" w:rsidRPr="00C80D6B" w:rsidRDefault="00017A19" w:rsidP="009005DA">
            <w:pPr>
              <w:spacing w:after="0" w:line="240" w:lineRule="auto"/>
              <w:rPr>
                <w:lang w:val="en-GB"/>
              </w:rPr>
            </w:pPr>
            <w:r w:rsidRPr="00C80D6B">
              <w:rPr>
                <w:lang w:val="en-GB"/>
              </w:rPr>
              <w:t>Councillor</w:t>
            </w:r>
          </w:p>
        </w:tc>
        <w:tc>
          <w:tcPr>
            <w:tcW w:w="1570" w:type="dxa"/>
          </w:tcPr>
          <w:p w:rsidR="00017A19" w:rsidRPr="00C80D6B" w:rsidRDefault="00017A19" w:rsidP="009005DA">
            <w:pPr>
              <w:spacing w:after="0" w:line="240" w:lineRule="auto"/>
              <w:rPr>
                <w:lang w:val="en-GB"/>
              </w:rPr>
            </w:pPr>
            <w:r w:rsidRPr="00C80D6B">
              <w:rPr>
                <w:lang w:val="en-GB"/>
              </w:rPr>
              <w:t>075812986</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 xml:space="preserve">Evaristo </w:t>
            </w:r>
            <w:r>
              <w:rPr>
                <w:lang w:val="en-GB"/>
              </w:rPr>
              <w:t>M</w:t>
            </w:r>
            <w:r w:rsidRPr="00C80D6B">
              <w:rPr>
                <w:lang w:val="en-GB"/>
              </w:rPr>
              <w:t>asigo</w:t>
            </w:r>
          </w:p>
        </w:tc>
        <w:tc>
          <w:tcPr>
            <w:tcW w:w="2776" w:type="dxa"/>
          </w:tcPr>
          <w:p w:rsidR="00017A19" w:rsidRPr="00C80D6B" w:rsidRDefault="00017A19" w:rsidP="009005DA">
            <w:pPr>
              <w:spacing w:after="0" w:line="240" w:lineRule="auto"/>
              <w:rPr>
                <w:lang w:val="en-GB"/>
              </w:rPr>
            </w:pPr>
            <w:r>
              <w:rPr>
                <w:lang w:val="en-GB"/>
              </w:rPr>
              <w:t>Chair</w:t>
            </w:r>
            <w:r w:rsidRPr="00C80D6B">
              <w:rPr>
                <w:lang w:val="en-GB"/>
              </w:rPr>
              <w:t>/economic committee</w:t>
            </w:r>
          </w:p>
        </w:tc>
        <w:tc>
          <w:tcPr>
            <w:tcW w:w="1570" w:type="dxa"/>
          </w:tcPr>
          <w:p w:rsidR="00017A19" w:rsidRPr="00C80D6B" w:rsidRDefault="00017A19" w:rsidP="009005DA">
            <w:pPr>
              <w:spacing w:after="0" w:line="240" w:lineRule="auto"/>
              <w:rPr>
                <w:lang w:val="en-GB"/>
              </w:rPr>
            </w:pPr>
            <w:r w:rsidRPr="00C80D6B">
              <w:rPr>
                <w:lang w:val="en-GB"/>
              </w:rPr>
              <w:t>0765350790</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Gideon Chicharo</w:t>
            </w:r>
          </w:p>
        </w:tc>
        <w:tc>
          <w:tcPr>
            <w:tcW w:w="2776" w:type="dxa"/>
          </w:tcPr>
          <w:p w:rsidR="00017A19" w:rsidRPr="00C80D6B" w:rsidRDefault="00017A19" w:rsidP="009005DA">
            <w:pPr>
              <w:spacing w:after="0" w:line="240" w:lineRule="auto"/>
              <w:rPr>
                <w:lang w:val="en-GB"/>
              </w:rPr>
            </w:pPr>
            <w:r w:rsidRPr="00C80D6B">
              <w:rPr>
                <w:lang w:val="en-GB"/>
              </w:rPr>
              <w:t>KIEMA- NGO</w:t>
            </w:r>
          </w:p>
        </w:tc>
        <w:tc>
          <w:tcPr>
            <w:tcW w:w="1570" w:type="dxa"/>
          </w:tcPr>
          <w:p w:rsidR="00017A19" w:rsidRPr="00C80D6B" w:rsidRDefault="00017A19" w:rsidP="009005DA">
            <w:pPr>
              <w:spacing w:after="0" w:line="240" w:lineRule="auto"/>
              <w:rPr>
                <w:lang w:val="en-GB"/>
              </w:rPr>
            </w:pPr>
            <w:r w:rsidRPr="00C80D6B">
              <w:rPr>
                <w:lang w:val="en-GB"/>
              </w:rPr>
              <w:t>0759241065</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Boaz Nkoko</w:t>
            </w:r>
          </w:p>
        </w:tc>
        <w:tc>
          <w:tcPr>
            <w:tcW w:w="2776" w:type="dxa"/>
          </w:tcPr>
          <w:p w:rsidR="00017A19" w:rsidRPr="00C80D6B" w:rsidRDefault="00017A19" w:rsidP="009005DA">
            <w:pPr>
              <w:spacing w:after="0" w:line="240" w:lineRule="auto"/>
              <w:rPr>
                <w:lang w:val="en-GB"/>
              </w:rPr>
            </w:pPr>
            <w:r w:rsidRPr="00C80D6B">
              <w:rPr>
                <w:lang w:val="en-GB"/>
              </w:rPr>
              <w:t>Fisheries officer</w:t>
            </w:r>
          </w:p>
        </w:tc>
        <w:tc>
          <w:tcPr>
            <w:tcW w:w="1570" w:type="dxa"/>
          </w:tcPr>
          <w:p w:rsidR="00017A19" w:rsidRPr="00C80D6B" w:rsidRDefault="00017A19" w:rsidP="009005DA">
            <w:pPr>
              <w:spacing w:after="0" w:line="240" w:lineRule="auto"/>
              <w:rPr>
                <w:lang w:val="en-GB"/>
              </w:rPr>
            </w:pPr>
            <w:r w:rsidRPr="00C80D6B">
              <w:rPr>
                <w:lang w:val="en-GB"/>
              </w:rPr>
              <w:t>0752337831</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Lucas .M Malugu</w:t>
            </w:r>
          </w:p>
        </w:tc>
        <w:tc>
          <w:tcPr>
            <w:tcW w:w="2776" w:type="dxa"/>
          </w:tcPr>
          <w:p w:rsidR="00017A19" w:rsidRPr="00C80D6B" w:rsidRDefault="00017A19" w:rsidP="009005DA">
            <w:pPr>
              <w:spacing w:after="0" w:line="240" w:lineRule="auto"/>
              <w:rPr>
                <w:lang w:val="en-GB"/>
              </w:rPr>
            </w:pPr>
            <w:r w:rsidRPr="00C80D6B">
              <w:rPr>
                <w:lang w:val="en-GB"/>
              </w:rPr>
              <w:t>Beekeeping officer</w:t>
            </w:r>
          </w:p>
        </w:tc>
        <w:tc>
          <w:tcPr>
            <w:tcW w:w="1570" w:type="dxa"/>
          </w:tcPr>
          <w:p w:rsidR="00017A19" w:rsidRPr="00C80D6B" w:rsidRDefault="00017A19" w:rsidP="009005DA">
            <w:pPr>
              <w:spacing w:after="0" w:line="240" w:lineRule="auto"/>
              <w:rPr>
                <w:lang w:val="en-GB"/>
              </w:rPr>
            </w:pPr>
            <w:r w:rsidRPr="00C80D6B">
              <w:rPr>
                <w:lang w:val="en-GB"/>
              </w:rPr>
              <w:t>0756413366</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Simon G. Mando</w:t>
            </w:r>
          </w:p>
        </w:tc>
        <w:tc>
          <w:tcPr>
            <w:tcW w:w="2776" w:type="dxa"/>
          </w:tcPr>
          <w:p w:rsidR="00017A19" w:rsidRPr="00C80D6B" w:rsidRDefault="00017A19" w:rsidP="009005DA">
            <w:pPr>
              <w:spacing w:after="0" w:line="240" w:lineRule="auto"/>
              <w:rPr>
                <w:lang w:val="en-GB"/>
              </w:rPr>
            </w:pPr>
            <w:r w:rsidRPr="00C80D6B">
              <w:rPr>
                <w:lang w:val="en-GB"/>
              </w:rPr>
              <w:t>Forest officer</w:t>
            </w:r>
          </w:p>
        </w:tc>
        <w:tc>
          <w:tcPr>
            <w:tcW w:w="1570" w:type="dxa"/>
          </w:tcPr>
          <w:p w:rsidR="00017A19" w:rsidRPr="00C80D6B" w:rsidRDefault="00017A19" w:rsidP="009005DA">
            <w:pPr>
              <w:spacing w:after="0" w:line="240" w:lineRule="auto"/>
              <w:rPr>
                <w:lang w:val="en-GB"/>
              </w:rPr>
            </w:pPr>
            <w:r w:rsidRPr="00C80D6B">
              <w:rPr>
                <w:lang w:val="en-GB"/>
              </w:rPr>
              <w:t>0784721593</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Herman M. Mataro</w:t>
            </w:r>
          </w:p>
        </w:tc>
        <w:tc>
          <w:tcPr>
            <w:tcW w:w="2776" w:type="dxa"/>
          </w:tcPr>
          <w:p w:rsidR="00017A19" w:rsidRPr="00C80D6B" w:rsidRDefault="00017A19" w:rsidP="009005DA">
            <w:pPr>
              <w:spacing w:after="0" w:line="240" w:lineRule="auto"/>
              <w:rPr>
                <w:lang w:val="en-GB"/>
              </w:rPr>
            </w:pPr>
            <w:r w:rsidRPr="00C80D6B">
              <w:rPr>
                <w:lang w:val="en-GB"/>
              </w:rPr>
              <w:t>Village govt Rep.</w:t>
            </w:r>
          </w:p>
        </w:tc>
        <w:tc>
          <w:tcPr>
            <w:tcW w:w="1570" w:type="dxa"/>
          </w:tcPr>
          <w:p w:rsidR="00017A19" w:rsidRPr="00C80D6B" w:rsidRDefault="00017A19" w:rsidP="009005DA">
            <w:pPr>
              <w:spacing w:after="0" w:line="240" w:lineRule="auto"/>
              <w:rPr>
                <w:lang w:val="en-GB"/>
              </w:rPr>
            </w:pPr>
            <w:r w:rsidRPr="00C80D6B">
              <w:rPr>
                <w:lang w:val="en-GB"/>
              </w:rPr>
              <w:t>0759203463</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Yoram Leonard</w:t>
            </w:r>
          </w:p>
        </w:tc>
        <w:tc>
          <w:tcPr>
            <w:tcW w:w="2776" w:type="dxa"/>
          </w:tcPr>
          <w:p w:rsidR="00017A19" w:rsidRPr="00C80D6B" w:rsidRDefault="00017A19" w:rsidP="009005DA">
            <w:pPr>
              <w:spacing w:after="0" w:line="240" w:lineRule="auto"/>
              <w:rPr>
                <w:lang w:val="en-GB"/>
              </w:rPr>
            </w:pPr>
            <w:r w:rsidRPr="00C80D6B">
              <w:rPr>
                <w:lang w:val="en-GB"/>
              </w:rPr>
              <w:t>Business man</w:t>
            </w:r>
          </w:p>
        </w:tc>
        <w:tc>
          <w:tcPr>
            <w:tcW w:w="1570" w:type="dxa"/>
          </w:tcPr>
          <w:p w:rsidR="00017A19" w:rsidRPr="00C80D6B" w:rsidRDefault="00017A19" w:rsidP="009005DA">
            <w:pPr>
              <w:spacing w:after="0" w:line="240" w:lineRule="auto"/>
              <w:rPr>
                <w:lang w:val="en-GB"/>
              </w:rPr>
            </w:pPr>
            <w:r w:rsidRPr="00C80D6B">
              <w:rPr>
                <w:lang w:val="en-GB"/>
              </w:rPr>
              <w:t>0762728464</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Andrew Kyaruzi</w:t>
            </w:r>
          </w:p>
        </w:tc>
        <w:tc>
          <w:tcPr>
            <w:tcW w:w="2776" w:type="dxa"/>
          </w:tcPr>
          <w:p w:rsidR="00017A19" w:rsidRPr="00C80D6B" w:rsidRDefault="00017A19" w:rsidP="009005DA">
            <w:pPr>
              <w:spacing w:after="0" w:line="240" w:lineRule="auto"/>
              <w:rPr>
                <w:lang w:val="en-GB"/>
              </w:rPr>
            </w:pPr>
            <w:r w:rsidRPr="00C80D6B">
              <w:rPr>
                <w:lang w:val="en-GB"/>
              </w:rPr>
              <w:t>Ag DWE</w:t>
            </w:r>
          </w:p>
        </w:tc>
        <w:tc>
          <w:tcPr>
            <w:tcW w:w="1570" w:type="dxa"/>
          </w:tcPr>
          <w:p w:rsidR="00017A19" w:rsidRPr="00C80D6B" w:rsidRDefault="00017A19" w:rsidP="009005DA">
            <w:pPr>
              <w:spacing w:after="0" w:line="240" w:lineRule="auto"/>
              <w:rPr>
                <w:lang w:val="en-GB"/>
              </w:rPr>
            </w:pPr>
            <w:r w:rsidRPr="00C80D6B">
              <w:rPr>
                <w:lang w:val="en-GB"/>
              </w:rPr>
              <w:t>0765422828</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Dominic Ruhavywa</w:t>
            </w:r>
          </w:p>
        </w:tc>
        <w:tc>
          <w:tcPr>
            <w:tcW w:w="2776" w:type="dxa"/>
          </w:tcPr>
          <w:p w:rsidR="00017A19" w:rsidRPr="00C80D6B" w:rsidRDefault="00017A19" w:rsidP="009005DA">
            <w:pPr>
              <w:spacing w:after="0" w:line="240" w:lineRule="auto"/>
              <w:rPr>
                <w:lang w:val="en-GB"/>
              </w:rPr>
            </w:pPr>
            <w:r w:rsidRPr="00C80D6B">
              <w:rPr>
                <w:lang w:val="en-GB"/>
              </w:rPr>
              <w:t>Land officer</w:t>
            </w:r>
          </w:p>
        </w:tc>
        <w:tc>
          <w:tcPr>
            <w:tcW w:w="1570" w:type="dxa"/>
          </w:tcPr>
          <w:p w:rsidR="00017A19" w:rsidRPr="00C80D6B" w:rsidRDefault="00017A19" w:rsidP="009005DA">
            <w:pPr>
              <w:spacing w:after="0" w:line="240" w:lineRule="auto"/>
              <w:rPr>
                <w:lang w:val="en-GB"/>
              </w:rPr>
            </w:pPr>
            <w:r w:rsidRPr="00C80D6B">
              <w:rPr>
                <w:lang w:val="en-GB"/>
              </w:rPr>
              <w:t>0756988685</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Charles B. Mbaga</w:t>
            </w:r>
          </w:p>
        </w:tc>
        <w:tc>
          <w:tcPr>
            <w:tcW w:w="2776" w:type="dxa"/>
          </w:tcPr>
          <w:p w:rsidR="00017A19" w:rsidRPr="00C80D6B" w:rsidRDefault="00017A19" w:rsidP="009005DA">
            <w:pPr>
              <w:spacing w:after="0" w:line="240" w:lineRule="auto"/>
              <w:rPr>
                <w:lang w:val="en-GB"/>
              </w:rPr>
            </w:pPr>
            <w:r w:rsidRPr="00C80D6B">
              <w:rPr>
                <w:lang w:val="en-GB"/>
              </w:rPr>
              <w:t>VESCA -NGO</w:t>
            </w:r>
          </w:p>
        </w:tc>
        <w:tc>
          <w:tcPr>
            <w:tcW w:w="1570" w:type="dxa"/>
          </w:tcPr>
          <w:p w:rsidR="00017A19" w:rsidRPr="00C80D6B" w:rsidRDefault="00017A19" w:rsidP="009005DA">
            <w:pPr>
              <w:spacing w:after="0" w:line="240" w:lineRule="auto"/>
              <w:rPr>
                <w:lang w:val="en-GB"/>
              </w:rPr>
            </w:pPr>
            <w:r w:rsidRPr="00C80D6B">
              <w:rPr>
                <w:lang w:val="en-GB"/>
              </w:rPr>
              <w:t>0754450749</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Muhidin h. Khalfan</w:t>
            </w:r>
          </w:p>
        </w:tc>
        <w:tc>
          <w:tcPr>
            <w:tcW w:w="2776" w:type="dxa"/>
          </w:tcPr>
          <w:p w:rsidR="00017A19" w:rsidRPr="00C80D6B" w:rsidRDefault="00017A19" w:rsidP="009005DA">
            <w:pPr>
              <w:spacing w:after="0" w:line="240" w:lineRule="auto"/>
              <w:rPr>
                <w:lang w:val="en-GB"/>
              </w:rPr>
            </w:pPr>
            <w:r w:rsidRPr="00C80D6B">
              <w:rPr>
                <w:lang w:val="en-GB"/>
              </w:rPr>
              <w:t>Ag. DALDO</w:t>
            </w:r>
          </w:p>
        </w:tc>
        <w:tc>
          <w:tcPr>
            <w:tcW w:w="1570" w:type="dxa"/>
          </w:tcPr>
          <w:p w:rsidR="00017A19" w:rsidRPr="00C80D6B" w:rsidRDefault="00017A19" w:rsidP="009005DA">
            <w:pPr>
              <w:spacing w:after="0" w:line="240" w:lineRule="auto"/>
              <w:rPr>
                <w:lang w:val="en-GB"/>
              </w:rPr>
            </w:pPr>
            <w:r w:rsidRPr="00C80D6B">
              <w:rPr>
                <w:lang w:val="en-GB"/>
              </w:rPr>
              <w:t>0756918307</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Leo  R. Kikwabha</w:t>
            </w:r>
          </w:p>
        </w:tc>
        <w:tc>
          <w:tcPr>
            <w:tcW w:w="2776" w:type="dxa"/>
          </w:tcPr>
          <w:p w:rsidR="00017A19" w:rsidRPr="00C80D6B" w:rsidRDefault="00017A19" w:rsidP="009005DA">
            <w:pPr>
              <w:spacing w:after="0" w:line="240" w:lineRule="auto"/>
              <w:rPr>
                <w:lang w:val="en-GB"/>
              </w:rPr>
            </w:pPr>
            <w:r w:rsidRPr="00C80D6B">
              <w:rPr>
                <w:lang w:val="en-GB"/>
              </w:rPr>
              <w:t>Village Chair</w:t>
            </w:r>
          </w:p>
        </w:tc>
        <w:tc>
          <w:tcPr>
            <w:tcW w:w="1570" w:type="dxa"/>
          </w:tcPr>
          <w:p w:rsidR="00017A19" w:rsidRPr="00C80D6B" w:rsidRDefault="00017A19" w:rsidP="009005DA">
            <w:pPr>
              <w:spacing w:after="0" w:line="240" w:lineRule="auto"/>
              <w:rPr>
                <w:lang w:val="en-GB"/>
              </w:rPr>
            </w:pPr>
            <w:r w:rsidRPr="00C80D6B">
              <w:rPr>
                <w:lang w:val="en-GB"/>
              </w:rPr>
              <w:t>-</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Wilbard Bundalla</w:t>
            </w:r>
          </w:p>
        </w:tc>
        <w:tc>
          <w:tcPr>
            <w:tcW w:w="2776" w:type="dxa"/>
          </w:tcPr>
          <w:p w:rsidR="00017A19" w:rsidRPr="00C80D6B" w:rsidRDefault="00017A19" w:rsidP="009005DA">
            <w:pPr>
              <w:spacing w:after="0" w:line="240" w:lineRule="auto"/>
              <w:rPr>
                <w:lang w:val="en-GB"/>
              </w:rPr>
            </w:pPr>
            <w:r w:rsidRPr="00C80D6B">
              <w:rPr>
                <w:lang w:val="en-GB"/>
              </w:rPr>
              <w:t>DPLO</w:t>
            </w:r>
          </w:p>
        </w:tc>
        <w:tc>
          <w:tcPr>
            <w:tcW w:w="1570" w:type="dxa"/>
          </w:tcPr>
          <w:p w:rsidR="00017A19" w:rsidRPr="00C80D6B" w:rsidRDefault="00017A19" w:rsidP="009005DA">
            <w:pPr>
              <w:spacing w:after="0" w:line="240" w:lineRule="auto"/>
              <w:rPr>
                <w:lang w:val="en-GB"/>
              </w:rPr>
            </w:pPr>
            <w:r w:rsidRPr="00C80D6B">
              <w:rPr>
                <w:lang w:val="en-GB"/>
              </w:rPr>
              <w:t>0754475548</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John Makunja</w:t>
            </w:r>
          </w:p>
        </w:tc>
        <w:tc>
          <w:tcPr>
            <w:tcW w:w="2776" w:type="dxa"/>
          </w:tcPr>
          <w:p w:rsidR="00017A19" w:rsidRPr="00C80D6B" w:rsidRDefault="00017A19" w:rsidP="009005DA">
            <w:pPr>
              <w:spacing w:after="0" w:line="240" w:lineRule="auto"/>
              <w:rPr>
                <w:lang w:val="en-GB"/>
              </w:rPr>
            </w:pPr>
            <w:r w:rsidRPr="00C80D6B">
              <w:rPr>
                <w:lang w:val="en-GB"/>
              </w:rPr>
              <w:t>Wildlife Officer</w:t>
            </w:r>
          </w:p>
        </w:tc>
        <w:tc>
          <w:tcPr>
            <w:tcW w:w="1570" w:type="dxa"/>
          </w:tcPr>
          <w:p w:rsidR="00017A19" w:rsidRPr="00C80D6B" w:rsidRDefault="00017A19" w:rsidP="009005DA">
            <w:pPr>
              <w:spacing w:after="0" w:line="240" w:lineRule="auto"/>
              <w:rPr>
                <w:lang w:val="en-GB"/>
              </w:rPr>
            </w:pPr>
            <w:r w:rsidRPr="00C80D6B">
              <w:rPr>
                <w:lang w:val="en-GB"/>
              </w:rPr>
              <w:t>-</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Cheyo Mayuma</w:t>
            </w:r>
          </w:p>
        </w:tc>
        <w:tc>
          <w:tcPr>
            <w:tcW w:w="2776" w:type="dxa"/>
          </w:tcPr>
          <w:p w:rsidR="00017A19" w:rsidRPr="00C80D6B" w:rsidRDefault="00017A19" w:rsidP="009005DA">
            <w:pPr>
              <w:spacing w:after="0" w:line="240" w:lineRule="auto"/>
              <w:rPr>
                <w:lang w:val="en-GB"/>
              </w:rPr>
            </w:pPr>
            <w:r w:rsidRPr="00C80D6B">
              <w:rPr>
                <w:lang w:val="en-GB"/>
              </w:rPr>
              <w:t>RNRO</w:t>
            </w:r>
          </w:p>
        </w:tc>
        <w:tc>
          <w:tcPr>
            <w:tcW w:w="1570" w:type="dxa"/>
          </w:tcPr>
          <w:p w:rsidR="00017A19" w:rsidRPr="00C80D6B" w:rsidRDefault="00017A19" w:rsidP="009005DA">
            <w:pPr>
              <w:spacing w:after="0" w:line="240" w:lineRule="auto"/>
              <w:rPr>
                <w:lang w:val="en-GB"/>
              </w:rPr>
            </w:pPr>
            <w:r w:rsidRPr="00C80D6B">
              <w:rPr>
                <w:lang w:val="en-GB"/>
              </w:rPr>
              <w:t>0767327755</w:t>
            </w:r>
          </w:p>
        </w:tc>
        <w:tc>
          <w:tcPr>
            <w:tcW w:w="2790" w:type="dxa"/>
          </w:tcPr>
          <w:p w:rsidR="00017A19" w:rsidRPr="00C80D6B" w:rsidRDefault="00017A19" w:rsidP="009005DA">
            <w:pPr>
              <w:spacing w:after="0" w:line="240" w:lineRule="auto"/>
              <w:rPr>
                <w:lang w:val="en-GB"/>
              </w:rPr>
            </w:pPr>
          </w:p>
        </w:tc>
      </w:tr>
      <w:tr w:rsidR="00017A19" w:rsidRPr="00C80D6B" w:rsidTr="009005DA">
        <w:trPr>
          <w:trHeight w:val="125"/>
        </w:trPr>
        <w:tc>
          <w:tcPr>
            <w:tcW w:w="9288" w:type="dxa"/>
            <w:gridSpan w:val="4"/>
          </w:tcPr>
          <w:p w:rsidR="00017A19" w:rsidRPr="00C80D6B" w:rsidRDefault="00017A19" w:rsidP="009005DA">
            <w:pPr>
              <w:spacing w:after="0" w:line="240" w:lineRule="auto"/>
              <w:rPr>
                <w:lang w:val="en-GB"/>
              </w:rPr>
            </w:pPr>
          </w:p>
          <w:p w:rsidR="00017A19" w:rsidRPr="00C80D6B" w:rsidRDefault="00017A19" w:rsidP="009005DA">
            <w:pPr>
              <w:spacing w:after="0" w:line="240" w:lineRule="auto"/>
              <w:jc w:val="center"/>
              <w:rPr>
                <w:b/>
                <w:lang w:val="en-GB"/>
              </w:rPr>
            </w:pPr>
            <w:r w:rsidRPr="00C80D6B">
              <w:rPr>
                <w:b/>
                <w:lang w:val="en-GB"/>
              </w:rPr>
              <w:t>KASULU DISTRICT PARTICIPANTS</w:t>
            </w:r>
          </w:p>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Kasulwa James</w:t>
            </w:r>
          </w:p>
        </w:tc>
        <w:tc>
          <w:tcPr>
            <w:tcW w:w="2776" w:type="dxa"/>
          </w:tcPr>
          <w:p w:rsidR="00017A19" w:rsidRPr="00C80D6B" w:rsidRDefault="00017A19" w:rsidP="009005DA">
            <w:pPr>
              <w:spacing w:after="0" w:line="240" w:lineRule="auto"/>
              <w:rPr>
                <w:lang w:val="en-GB"/>
              </w:rPr>
            </w:pPr>
            <w:r w:rsidRPr="00C80D6B">
              <w:rPr>
                <w:lang w:val="en-GB"/>
              </w:rPr>
              <w:t>DFO</w:t>
            </w:r>
          </w:p>
        </w:tc>
        <w:tc>
          <w:tcPr>
            <w:tcW w:w="1570" w:type="dxa"/>
          </w:tcPr>
          <w:p w:rsidR="00017A19" w:rsidRPr="00C80D6B" w:rsidRDefault="00017A19" w:rsidP="009005DA">
            <w:pPr>
              <w:spacing w:after="0" w:line="240" w:lineRule="auto"/>
              <w:rPr>
                <w:lang w:val="en-GB"/>
              </w:rPr>
            </w:pPr>
            <w:r w:rsidRPr="00C80D6B">
              <w:rPr>
                <w:lang w:val="en-GB"/>
              </w:rPr>
              <w:t>0762811193</w:t>
            </w:r>
          </w:p>
        </w:tc>
        <w:tc>
          <w:tcPr>
            <w:tcW w:w="2790" w:type="dxa"/>
          </w:tcPr>
          <w:p w:rsidR="00017A19" w:rsidRPr="00C80D6B" w:rsidRDefault="00017A19" w:rsidP="009005DA">
            <w:pPr>
              <w:spacing w:after="0" w:line="240" w:lineRule="auto"/>
              <w:rPr>
                <w:lang w:val="en-GB"/>
              </w:rPr>
            </w:pPr>
            <w:r w:rsidRPr="00C80D6B">
              <w:rPr>
                <w:lang w:val="en-GB"/>
              </w:rPr>
              <w:t>mvanongwa@yahoo.com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Francis Nyamanga</w:t>
            </w:r>
          </w:p>
        </w:tc>
        <w:tc>
          <w:tcPr>
            <w:tcW w:w="2776" w:type="dxa"/>
          </w:tcPr>
          <w:p w:rsidR="00017A19" w:rsidRPr="00C80D6B" w:rsidRDefault="00017A19" w:rsidP="009005DA">
            <w:pPr>
              <w:spacing w:after="0" w:line="240" w:lineRule="auto"/>
              <w:rPr>
                <w:lang w:val="en-GB"/>
              </w:rPr>
            </w:pPr>
            <w:r w:rsidRPr="00C80D6B">
              <w:rPr>
                <w:lang w:val="en-GB"/>
              </w:rPr>
              <w:t>DWO</w:t>
            </w:r>
          </w:p>
        </w:tc>
        <w:tc>
          <w:tcPr>
            <w:tcW w:w="1570" w:type="dxa"/>
          </w:tcPr>
          <w:p w:rsidR="00017A19" w:rsidRPr="00C80D6B" w:rsidRDefault="00017A19" w:rsidP="009005DA">
            <w:pPr>
              <w:spacing w:after="0" w:line="240" w:lineRule="auto"/>
              <w:rPr>
                <w:lang w:val="en-GB"/>
              </w:rPr>
            </w:pPr>
            <w:r w:rsidRPr="00C80D6B">
              <w:rPr>
                <w:lang w:val="en-GB"/>
              </w:rPr>
              <w:t>0759469979</w:t>
            </w:r>
          </w:p>
        </w:tc>
        <w:tc>
          <w:tcPr>
            <w:tcW w:w="2790" w:type="dxa"/>
          </w:tcPr>
          <w:p w:rsidR="00017A19" w:rsidRPr="00C80D6B" w:rsidRDefault="00017A19" w:rsidP="009005DA">
            <w:pPr>
              <w:spacing w:after="0" w:line="240" w:lineRule="auto"/>
              <w:rPr>
                <w:lang w:val="en-GB"/>
              </w:rPr>
            </w:pPr>
            <w:r w:rsidRPr="00C80D6B">
              <w:rPr>
                <w:lang w:val="en-GB"/>
              </w:rPr>
              <w:t>Fcesc83@yahoo.com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Elias N, Muzigama</w:t>
            </w:r>
          </w:p>
        </w:tc>
        <w:tc>
          <w:tcPr>
            <w:tcW w:w="2776" w:type="dxa"/>
          </w:tcPr>
          <w:p w:rsidR="00017A19" w:rsidRPr="00C80D6B" w:rsidRDefault="00017A19" w:rsidP="009005DA">
            <w:pPr>
              <w:spacing w:after="0" w:line="240" w:lineRule="auto"/>
              <w:rPr>
                <w:lang w:val="en-GB"/>
              </w:rPr>
            </w:pPr>
            <w:r w:rsidRPr="00C80D6B">
              <w:rPr>
                <w:lang w:val="en-GB"/>
              </w:rPr>
              <w:t>WBO</w:t>
            </w:r>
          </w:p>
        </w:tc>
        <w:tc>
          <w:tcPr>
            <w:tcW w:w="1570" w:type="dxa"/>
          </w:tcPr>
          <w:p w:rsidR="00017A19" w:rsidRPr="00C80D6B" w:rsidRDefault="00017A19" w:rsidP="009005DA">
            <w:pPr>
              <w:spacing w:after="0" w:line="240" w:lineRule="auto"/>
              <w:rPr>
                <w:lang w:val="en-GB"/>
              </w:rPr>
            </w:pPr>
            <w:r w:rsidRPr="00C80D6B">
              <w:rPr>
                <w:lang w:val="en-GB"/>
              </w:rPr>
              <w:t>0756580991</w:t>
            </w:r>
          </w:p>
        </w:tc>
        <w:tc>
          <w:tcPr>
            <w:tcW w:w="2790" w:type="dxa"/>
          </w:tcPr>
          <w:p w:rsidR="00017A19" w:rsidRPr="00C80D6B" w:rsidRDefault="00017A19" w:rsidP="009005DA">
            <w:pPr>
              <w:spacing w:after="0" w:line="240" w:lineRule="auto"/>
              <w:rPr>
                <w:lang w:val="en-GB"/>
              </w:rPr>
            </w:pPr>
            <w:r w:rsidRPr="00C80D6B">
              <w:rPr>
                <w:lang w:val="en-GB"/>
              </w:rPr>
              <w:t>emuzigama@gmx.com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Francis Kaloza</w:t>
            </w:r>
          </w:p>
        </w:tc>
        <w:tc>
          <w:tcPr>
            <w:tcW w:w="2776" w:type="dxa"/>
          </w:tcPr>
          <w:p w:rsidR="00017A19" w:rsidRPr="00C80D6B" w:rsidRDefault="00017A19" w:rsidP="009005DA">
            <w:pPr>
              <w:spacing w:after="0" w:line="240" w:lineRule="auto"/>
              <w:rPr>
                <w:lang w:val="en-GB"/>
              </w:rPr>
            </w:pPr>
            <w:r w:rsidRPr="00C80D6B">
              <w:rPr>
                <w:lang w:val="en-GB"/>
              </w:rPr>
              <w:t>D Fisheries Officer</w:t>
            </w:r>
          </w:p>
        </w:tc>
        <w:tc>
          <w:tcPr>
            <w:tcW w:w="1570" w:type="dxa"/>
          </w:tcPr>
          <w:p w:rsidR="00017A19" w:rsidRPr="00C80D6B" w:rsidRDefault="00017A19" w:rsidP="009005DA">
            <w:pPr>
              <w:spacing w:after="0" w:line="240" w:lineRule="auto"/>
              <w:rPr>
                <w:lang w:val="en-GB"/>
              </w:rPr>
            </w:pPr>
            <w:r w:rsidRPr="00C80D6B">
              <w:rPr>
                <w:lang w:val="en-GB"/>
              </w:rPr>
              <w:t>0752508389</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Ntiyamwa Kokoye</w:t>
            </w:r>
          </w:p>
        </w:tc>
        <w:tc>
          <w:tcPr>
            <w:tcW w:w="2776" w:type="dxa"/>
          </w:tcPr>
          <w:p w:rsidR="00017A19" w:rsidRPr="00C80D6B" w:rsidRDefault="00017A19" w:rsidP="009005DA">
            <w:pPr>
              <w:spacing w:after="0" w:line="240" w:lineRule="auto"/>
              <w:rPr>
                <w:lang w:val="en-GB"/>
              </w:rPr>
            </w:pPr>
            <w:r w:rsidRPr="00C80D6B">
              <w:rPr>
                <w:lang w:val="en-GB"/>
              </w:rPr>
              <w:t>TAEDO</w:t>
            </w:r>
          </w:p>
        </w:tc>
        <w:tc>
          <w:tcPr>
            <w:tcW w:w="1570" w:type="dxa"/>
          </w:tcPr>
          <w:p w:rsidR="00017A19" w:rsidRPr="00C80D6B" w:rsidRDefault="00017A19" w:rsidP="009005DA">
            <w:pPr>
              <w:spacing w:after="0" w:line="240" w:lineRule="auto"/>
              <w:rPr>
                <w:lang w:val="en-GB"/>
              </w:rPr>
            </w:pPr>
            <w:r w:rsidRPr="00C80D6B">
              <w:rPr>
                <w:lang w:val="en-GB"/>
              </w:rPr>
              <w:t>0719108481</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Danford Kagabo</w:t>
            </w:r>
          </w:p>
        </w:tc>
        <w:tc>
          <w:tcPr>
            <w:tcW w:w="2776" w:type="dxa"/>
          </w:tcPr>
          <w:p w:rsidR="00017A19" w:rsidRPr="00C80D6B" w:rsidRDefault="00017A19" w:rsidP="009005DA">
            <w:pPr>
              <w:spacing w:after="0" w:line="240" w:lineRule="auto"/>
              <w:rPr>
                <w:lang w:val="en-GB"/>
              </w:rPr>
            </w:pPr>
            <w:r w:rsidRPr="00C80D6B">
              <w:rPr>
                <w:lang w:val="en-GB"/>
              </w:rPr>
              <w:t>V/C Mugombe</w:t>
            </w:r>
          </w:p>
        </w:tc>
        <w:tc>
          <w:tcPr>
            <w:tcW w:w="1570" w:type="dxa"/>
          </w:tcPr>
          <w:p w:rsidR="00017A19" w:rsidRPr="00C80D6B" w:rsidRDefault="00017A19" w:rsidP="009005DA">
            <w:pPr>
              <w:spacing w:after="0" w:line="240" w:lineRule="auto"/>
              <w:rPr>
                <w:lang w:val="en-GB"/>
              </w:rPr>
            </w:pPr>
            <w:r w:rsidRPr="00C80D6B">
              <w:rPr>
                <w:lang w:val="en-GB"/>
              </w:rPr>
              <w:t>0755561696</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Angelina P. Bishike</w:t>
            </w:r>
          </w:p>
        </w:tc>
        <w:tc>
          <w:tcPr>
            <w:tcW w:w="2776" w:type="dxa"/>
          </w:tcPr>
          <w:p w:rsidR="00017A19" w:rsidRPr="00C80D6B" w:rsidRDefault="00017A19" w:rsidP="009005DA">
            <w:pPr>
              <w:spacing w:after="0" w:line="240" w:lineRule="auto"/>
              <w:rPr>
                <w:lang w:val="en-GB"/>
              </w:rPr>
            </w:pPr>
            <w:r w:rsidRPr="00C80D6B">
              <w:rPr>
                <w:lang w:val="en-GB"/>
              </w:rPr>
              <w:t>Councillor</w:t>
            </w:r>
          </w:p>
        </w:tc>
        <w:tc>
          <w:tcPr>
            <w:tcW w:w="1570" w:type="dxa"/>
          </w:tcPr>
          <w:p w:rsidR="00017A19" w:rsidRPr="00C80D6B" w:rsidRDefault="00017A19" w:rsidP="009005DA">
            <w:pPr>
              <w:spacing w:after="0" w:line="240" w:lineRule="auto"/>
              <w:rPr>
                <w:lang w:val="en-GB"/>
              </w:rPr>
            </w:pPr>
            <w:r w:rsidRPr="00C80D6B">
              <w:rPr>
                <w:lang w:val="en-GB"/>
              </w:rPr>
              <w:t>0754772239</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Aziza Rashid</w:t>
            </w:r>
          </w:p>
        </w:tc>
        <w:tc>
          <w:tcPr>
            <w:tcW w:w="2776" w:type="dxa"/>
          </w:tcPr>
          <w:p w:rsidR="00017A19" w:rsidRPr="00C80D6B" w:rsidRDefault="00017A19" w:rsidP="009005DA">
            <w:pPr>
              <w:spacing w:after="0" w:line="240" w:lineRule="auto"/>
              <w:rPr>
                <w:lang w:val="en-GB"/>
              </w:rPr>
            </w:pPr>
            <w:r w:rsidRPr="00C80D6B">
              <w:rPr>
                <w:lang w:val="en-GB"/>
              </w:rPr>
              <w:t>TAEDO</w:t>
            </w:r>
          </w:p>
        </w:tc>
        <w:tc>
          <w:tcPr>
            <w:tcW w:w="1570" w:type="dxa"/>
          </w:tcPr>
          <w:p w:rsidR="00017A19" w:rsidRPr="00C80D6B" w:rsidRDefault="00017A19" w:rsidP="009005DA">
            <w:pPr>
              <w:spacing w:after="0" w:line="240" w:lineRule="auto"/>
              <w:rPr>
                <w:lang w:val="en-GB"/>
              </w:rPr>
            </w:pPr>
            <w:r w:rsidRPr="00C80D6B">
              <w:rPr>
                <w:lang w:val="en-GB"/>
              </w:rPr>
              <w:t>0766777075</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Liberatus J. Bahama</w:t>
            </w:r>
          </w:p>
        </w:tc>
        <w:tc>
          <w:tcPr>
            <w:tcW w:w="2776" w:type="dxa"/>
          </w:tcPr>
          <w:p w:rsidR="00017A19" w:rsidRPr="00C80D6B" w:rsidRDefault="00017A19" w:rsidP="009005DA">
            <w:pPr>
              <w:spacing w:after="0" w:line="240" w:lineRule="auto"/>
              <w:rPr>
                <w:lang w:val="en-GB"/>
              </w:rPr>
            </w:pPr>
            <w:r w:rsidRPr="00C80D6B">
              <w:rPr>
                <w:lang w:val="en-GB"/>
              </w:rPr>
              <w:t>V/C Kigatata</w:t>
            </w:r>
          </w:p>
        </w:tc>
        <w:tc>
          <w:tcPr>
            <w:tcW w:w="1570" w:type="dxa"/>
          </w:tcPr>
          <w:p w:rsidR="00017A19" w:rsidRPr="00C80D6B" w:rsidRDefault="00017A19" w:rsidP="009005DA">
            <w:pPr>
              <w:spacing w:after="0" w:line="240" w:lineRule="auto"/>
              <w:rPr>
                <w:lang w:val="en-GB"/>
              </w:rPr>
            </w:pPr>
            <w:r w:rsidRPr="00C80D6B">
              <w:rPr>
                <w:lang w:val="en-GB"/>
              </w:rPr>
              <w:t>0752309223</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Yoshwara Yotham</w:t>
            </w:r>
          </w:p>
        </w:tc>
        <w:tc>
          <w:tcPr>
            <w:tcW w:w="2776" w:type="dxa"/>
          </w:tcPr>
          <w:p w:rsidR="00017A19" w:rsidRPr="00C80D6B" w:rsidRDefault="00017A19" w:rsidP="009005DA">
            <w:pPr>
              <w:spacing w:after="0" w:line="240" w:lineRule="auto"/>
              <w:rPr>
                <w:lang w:val="en-GB"/>
              </w:rPr>
            </w:pPr>
            <w:r w:rsidRPr="00C80D6B">
              <w:rPr>
                <w:lang w:val="en-GB"/>
              </w:rPr>
              <w:t>WEO Mugombe</w:t>
            </w:r>
          </w:p>
        </w:tc>
        <w:tc>
          <w:tcPr>
            <w:tcW w:w="1570" w:type="dxa"/>
          </w:tcPr>
          <w:p w:rsidR="00017A19" w:rsidRPr="00C80D6B" w:rsidRDefault="00017A19" w:rsidP="009005DA">
            <w:pPr>
              <w:spacing w:after="0" w:line="240" w:lineRule="auto"/>
              <w:rPr>
                <w:lang w:val="en-GB"/>
              </w:rPr>
            </w:pPr>
            <w:r w:rsidRPr="00C80D6B">
              <w:rPr>
                <w:lang w:val="en-GB"/>
              </w:rPr>
              <w:t>0752362838</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Ismail Said</w:t>
            </w:r>
          </w:p>
        </w:tc>
        <w:tc>
          <w:tcPr>
            <w:tcW w:w="2776" w:type="dxa"/>
          </w:tcPr>
          <w:p w:rsidR="00017A19" w:rsidRPr="00C80D6B" w:rsidRDefault="00017A19" w:rsidP="009005DA">
            <w:pPr>
              <w:spacing w:after="0" w:line="240" w:lineRule="auto"/>
              <w:rPr>
                <w:lang w:val="en-GB"/>
              </w:rPr>
            </w:pPr>
            <w:r w:rsidRPr="00C80D6B">
              <w:rPr>
                <w:lang w:val="en-GB"/>
              </w:rPr>
              <w:t>Youth Rep.</w:t>
            </w:r>
          </w:p>
        </w:tc>
        <w:tc>
          <w:tcPr>
            <w:tcW w:w="1570" w:type="dxa"/>
          </w:tcPr>
          <w:p w:rsidR="00017A19" w:rsidRPr="00C80D6B" w:rsidRDefault="00017A19" w:rsidP="009005DA">
            <w:pPr>
              <w:spacing w:after="0" w:line="240" w:lineRule="auto"/>
              <w:rPr>
                <w:lang w:val="en-GB"/>
              </w:rPr>
            </w:pPr>
            <w:r w:rsidRPr="00C80D6B">
              <w:rPr>
                <w:lang w:val="en-GB"/>
              </w:rPr>
              <w:t>0752492420</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Charles Kahise</w:t>
            </w:r>
          </w:p>
        </w:tc>
        <w:tc>
          <w:tcPr>
            <w:tcW w:w="2776" w:type="dxa"/>
          </w:tcPr>
          <w:p w:rsidR="00017A19" w:rsidRPr="00C80D6B" w:rsidRDefault="00017A19" w:rsidP="009005DA">
            <w:pPr>
              <w:spacing w:after="0" w:line="240" w:lineRule="auto"/>
              <w:ind w:left="36"/>
              <w:rPr>
                <w:lang w:val="en-GB"/>
              </w:rPr>
            </w:pPr>
            <w:r w:rsidRPr="00C80D6B">
              <w:rPr>
                <w:lang w:val="en-GB"/>
              </w:rPr>
              <w:t>Councillor -Murufuti</w:t>
            </w:r>
          </w:p>
        </w:tc>
        <w:tc>
          <w:tcPr>
            <w:tcW w:w="1570" w:type="dxa"/>
          </w:tcPr>
          <w:p w:rsidR="00017A19" w:rsidRPr="00C80D6B" w:rsidRDefault="00017A19" w:rsidP="009005DA">
            <w:pPr>
              <w:spacing w:after="0" w:line="240" w:lineRule="auto"/>
              <w:rPr>
                <w:lang w:val="en-GB"/>
              </w:rPr>
            </w:pPr>
            <w:r w:rsidRPr="00C80D6B">
              <w:rPr>
                <w:lang w:val="en-GB"/>
              </w:rPr>
              <w:t>0752148042</w:t>
            </w:r>
          </w:p>
        </w:tc>
        <w:tc>
          <w:tcPr>
            <w:tcW w:w="2790" w:type="dxa"/>
          </w:tcPr>
          <w:p w:rsidR="00017A19" w:rsidRPr="00C80D6B" w:rsidRDefault="00017A19" w:rsidP="009005DA">
            <w:pPr>
              <w:spacing w:after="0" w:line="240" w:lineRule="auto"/>
              <w:rPr>
                <w:lang w:val="en-GB"/>
              </w:rPr>
            </w:pPr>
            <w:r w:rsidRPr="00C80D6B">
              <w:rPr>
                <w:lang w:val="en-GB"/>
              </w:rPr>
              <w:t>kahise@gmail.com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Yona l. Balibuta</w:t>
            </w:r>
          </w:p>
        </w:tc>
        <w:tc>
          <w:tcPr>
            <w:tcW w:w="2776" w:type="dxa"/>
          </w:tcPr>
          <w:p w:rsidR="00017A19" w:rsidRPr="00C80D6B" w:rsidRDefault="00017A19" w:rsidP="009005DA">
            <w:pPr>
              <w:spacing w:after="0" w:line="240" w:lineRule="auto"/>
              <w:rPr>
                <w:lang w:val="en-GB"/>
              </w:rPr>
            </w:pPr>
            <w:r w:rsidRPr="00C80D6B">
              <w:rPr>
                <w:lang w:val="en-GB"/>
              </w:rPr>
              <w:t>HIFAME</w:t>
            </w:r>
          </w:p>
        </w:tc>
        <w:tc>
          <w:tcPr>
            <w:tcW w:w="1570" w:type="dxa"/>
          </w:tcPr>
          <w:p w:rsidR="00017A19" w:rsidRPr="00C80D6B" w:rsidRDefault="00017A19" w:rsidP="009005DA">
            <w:pPr>
              <w:spacing w:after="0" w:line="240" w:lineRule="auto"/>
              <w:rPr>
                <w:lang w:val="en-GB"/>
              </w:rPr>
            </w:pPr>
            <w:r w:rsidRPr="00C80D6B">
              <w:rPr>
                <w:lang w:val="en-GB"/>
              </w:rPr>
              <w:t>0758879634</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Laurian Lameck</w:t>
            </w:r>
          </w:p>
        </w:tc>
        <w:tc>
          <w:tcPr>
            <w:tcW w:w="2776" w:type="dxa"/>
          </w:tcPr>
          <w:p w:rsidR="00017A19" w:rsidRPr="00C80D6B" w:rsidRDefault="00017A19" w:rsidP="009005DA">
            <w:pPr>
              <w:spacing w:after="0" w:line="240" w:lineRule="auto"/>
              <w:rPr>
                <w:lang w:val="en-GB"/>
              </w:rPr>
            </w:pPr>
            <w:r w:rsidRPr="00C80D6B">
              <w:rPr>
                <w:lang w:val="en-GB"/>
              </w:rPr>
              <w:t>HIFAME</w:t>
            </w:r>
          </w:p>
        </w:tc>
        <w:tc>
          <w:tcPr>
            <w:tcW w:w="1570" w:type="dxa"/>
          </w:tcPr>
          <w:p w:rsidR="00017A19" w:rsidRPr="00C80D6B" w:rsidRDefault="00017A19" w:rsidP="009005DA">
            <w:pPr>
              <w:spacing w:after="0" w:line="240" w:lineRule="auto"/>
              <w:rPr>
                <w:lang w:val="en-GB"/>
              </w:rPr>
            </w:pPr>
            <w:r w:rsidRPr="00C80D6B">
              <w:rPr>
                <w:lang w:val="en-GB"/>
              </w:rPr>
              <w:t>0786635288</w:t>
            </w:r>
          </w:p>
        </w:tc>
        <w:tc>
          <w:tcPr>
            <w:tcW w:w="2790" w:type="dxa"/>
          </w:tcPr>
          <w:p w:rsidR="00017A19" w:rsidRPr="00C80D6B" w:rsidRDefault="00017A19" w:rsidP="009005DA">
            <w:pPr>
              <w:spacing w:after="0" w:line="240" w:lineRule="auto"/>
              <w:rPr>
                <w:lang w:val="en-GB"/>
              </w:rPr>
            </w:pPr>
            <w:r w:rsidRPr="00C80D6B">
              <w:rPr>
                <w:lang w:val="en-GB"/>
              </w:rPr>
              <w:t>llaurian@yahoo.com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Wilson Ruheta</w:t>
            </w:r>
          </w:p>
        </w:tc>
        <w:tc>
          <w:tcPr>
            <w:tcW w:w="2776" w:type="dxa"/>
          </w:tcPr>
          <w:p w:rsidR="00017A19" w:rsidRPr="00C80D6B" w:rsidRDefault="00017A19" w:rsidP="009005DA">
            <w:pPr>
              <w:spacing w:after="0" w:line="240" w:lineRule="auto"/>
              <w:rPr>
                <w:lang w:val="en-GB"/>
              </w:rPr>
            </w:pPr>
            <w:r w:rsidRPr="00C80D6B">
              <w:rPr>
                <w:lang w:val="en-GB"/>
              </w:rPr>
              <w:t>DWO</w:t>
            </w:r>
          </w:p>
        </w:tc>
        <w:tc>
          <w:tcPr>
            <w:tcW w:w="1570" w:type="dxa"/>
          </w:tcPr>
          <w:p w:rsidR="00017A19" w:rsidRPr="00C80D6B" w:rsidRDefault="00017A19" w:rsidP="009005DA">
            <w:pPr>
              <w:spacing w:after="0" w:line="240" w:lineRule="auto"/>
              <w:rPr>
                <w:lang w:val="en-GB"/>
              </w:rPr>
            </w:pPr>
            <w:r w:rsidRPr="00C80D6B">
              <w:rPr>
                <w:lang w:val="en-GB"/>
              </w:rPr>
              <w:t>0764301290</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Marietha  Ndalifashe</w:t>
            </w:r>
          </w:p>
        </w:tc>
        <w:tc>
          <w:tcPr>
            <w:tcW w:w="2776" w:type="dxa"/>
          </w:tcPr>
          <w:p w:rsidR="00017A19" w:rsidRPr="00C80D6B" w:rsidRDefault="00017A19" w:rsidP="009005DA">
            <w:pPr>
              <w:spacing w:after="0" w:line="240" w:lineRule="auto"/>
              <w:rPr>
                <w:lang w:val="en-GB"/>
              </w:rPr>
            </w:pPr>
            <w:r w:rsidRPr="00C80D6B">
              <w:rPr>
                <w:lang w:val="en-GB"/>
              </w:rPr>
              <w:t>Councillor</w:t>
            </w:r>
          </w:p>
        </w:tc>
        <w:tc>
          <w:tcPr>
            <w:tcW w:w="1570" w:type="dxa"/>
          </w:tcPr>
          <w:p w:rsidR="00017A19" w:rsidRPr="00C80D6B" w:rsidRDefault="00017A19" w:rsidP="009005DA">
            <w:pPr>
              <w:spacing w:after="0" w:line="240" w:lineRule="auto"/>
              <w:rPr>
                <w:lang w:val="en-GB"/>
              </w:rPr>
            </w:pPr>
            <w:r w:rsidRPr="00C80D6B">
              <w:rPr>
                <w:lang w:val="en-GB"/>
              </w:rPr>
              <w:t>0764456726</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Amon M Nkiliye</w:t>
            </w:r>
          </w:p>
        </w:tc>
        <w:tc>
          <w:tcPr>
            <w:tcW w:w="2776" w:type="dxa"/>
          </w:tcPr>
          <w:p w:rsidR="00017A19" w:rsidRPr="00C80D6B" w:rsidRDefault="00017A19" w:rsidP="009005DA">
            <w:pPr>
              <w:spacing w:after="0" w:line="240" w:lineRule="auto"/>
              <w:rPr>
                <w:lang w:val="en-GB"/>
              </w:rPr>
            </w:pPr>
            <w:r w:rsidRPr="00C80D6B">
              <w:rPr>
                <w:lang w:val="en-GB"/>
              </w:rPr>
              <w:t>Councillor Kwaga</w:t>
            </w:r>
          </w:p>
        </w:tc>
        <w:tc>
          <w:tcPr>
            <w:tcW w:w="1570" w:type="dxa"/>
          </w:tcPr>
          <w:p w:rsidR="00017A19" w:rsidRPr="00C80D6B" w:rsidRDefault="00017A19" w:rsidP="009005DA">
            <w:pPr>
              <w:spacing w:after="0" w:line="240" w:lineRule="auto"/>
              <w:rPr>
                <w:lang w:val="en-GB"/>
              </w:rPr>
            </w:pPr>
            <w:r w:rsidRPr="00C80D6B">
              <w:rPr>
                <w:lang w:val="en-GB"/>
              </w:rPr>
              <w:t>0759538240</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Daniel Ngoso</w:t>
            </w:r>
          </w:p>
        </w:tc>
        <w:tc>
          <w:tcPr>
            <w:tcW w:w="2776" w:type="dxa"/>
          </w:tcPr>
          <w:p w:rsidR="00017A19" w:rsidRPr="00C80D6B" w:rsidRDefault="00017A19" w:rsidP="009005DA">
            <w:pPr>
              <w:spacing w:after="0" w:line="240" w:lineRule="auto"/>
              <w:rPr>
                <w:lang w:val="en-GB"/>
              </w:rPr>
            </w:pPr>
            <w:r w:rsidRPr="00C80D6B">
              <w:rPr>
                <w:lang w:val="en-GB"/>
              </w:rPr>
              <w:t>DNRO</w:t>
            </w:r>
          </w:p>
        </w:tc>
        <w:tc>
          <w:tcPr>
            <w:tcW w:w="1570" w:type="dxa"/>
          </w:tcPr>
          <w:p w:rsidR="00017A19" w:rsidRPr="00C80D6B" w:rsidRDefault="00017A19" w:rsidP="009005DA">
            <w:pPr>
              <w:spacing w:after="0" w:line="240" w:lineRule="auto"/>
              <w:rPr>
                <w:lang w:val="en-GB"/>
              </w:rPr>
            </w:pPr>
            <w:r w:rsidRPr="00C80D6B">
              <w:rPr>
                <w:lang w:val="en-GB"/>
              </w:rPr>
              <w:t>0757346566</w:t>
            </w:r>
          </w:p>
        </w:tc>
        <w:tc>
          <w:tcPr>
            <w:tcW w:w="2790" w:type="dxa"/>
          </w:tcPr>
          <w:p w:rsidR="00017A19" w:rsidRPr="00C80D6B" w:rsidRDefault="00017A19" w:rsidP="009005DA">
            <w:pPr>
              <w:spacing w:after="0" w:line="240" w:lineRule="auto"/>
              <w:rPr>
                <w:lang w:val="en-GB"/>
              </w:rPr>
            </w:pPr>
            <w:r w:rsidRPr="00C80D6B">
              <w:rPr>
                <w:lang w:val="en-GB"/>
              </w:rPr>
              <w:t>danielngosso@hotmail.com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Cheyo Mayuma</w:t>
            </w:r>
          </w:p>
        </w:tc>
        <w:tc>
          <w:tcPr>
            <w:tcW w:w="2776" w:type="dxa"/>
          </w:tcPr>
          <w:p w:rsidR="00017A19" w:rsidRPr="00C80D6B" w:rsidRDefault="00017A19" w:rsidP="009005DA">
            <w:pPr>
              <w:spacing w:after="0" w:line="240" w:lineRule="auto"/>
              <w:rPr>
                <w:lang w:val="en-GB"/>
              </w:rPr>
            </w:pPr>
            <w:r w:rsidRPr="00C80D6B">
              <w:rPr>
                <w:lang w:val="en-GB"/>
              </w:rPr>
              <w:t>RNRO</w:t>
            </w:r>
          </w:p>
        </w:tc>
        <w:tc>
          <w:tcPr>
            <w:tcW w:w="1570" w:type="dxa"/>
          </w:tcPr>
          <w:p w:rsidR="00017A19" w:rsidRPr="00C80D6B" w:rsidRDefault="00017A19" w:rsidP="009005DA">
            <w:pPr>
              <w:spacing w:after="0" w:line="240" w:lineRule="auto"/>
              <w:rPr>
                <w:lang w:val="en-GB"/>
              </w:rPr>
            </w:pPr>
            <w:r w:rsidRPr="00C80D6B">
              <w:rPr>
                <w:lang w:val="en-GB"/>
              </w:rPr>
              <w:t>0767327755</w:t>
            </w:r>
          </w:p>
        </w:tc>
        <w:tc>
          <w:tcPr>
            <w:tcW w:w="2790" w:type="dxa"/>
          </w:tcPr>
          <w:p w:rsidR="00017A19" w:rsidRPr="00C80D6B" w:rsidRDefault="00017A19" w:rsidP="009005DA">
            <w:pPr>
              <w:spacing w:after="0" w:line="240" w:lineRule="auto"/>
              <w:rPr>
                <w:lang w:val="en-GB"/>
              </w:rPr>
            </w:pPr>
            <w:r w:rsidRPr="00C80D6B">
              <w:rPr>
                <w:lang w:val="en-GB"/>
              </w:rPr>
              <w:t>mayumack@yahoo.com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Boniface Mwitakarawa</w:t>
            </w:r>
          </w:p>
        </w:tc>
        <w:tc>
          <w:tcPr>
            <w:tcW w:w="2776" w:type="dxa"/>
          </w:tcPr>
          <w:p w:rsidR="00017A19" w:rsidRPr="00C80D6B" w:rsidRDefault="00017A19" w:rsidP="009005DA">
            <w:pPr>
              <w:spacing w:after="0" w:line="240" w:lineRule="auto"/>
              <w:rPr>
                <w:lang w:val="en-GB"/>
              </w:rPr>
            </w:pPr>
            <w:r w:rsidRPr="00C80D6B">
              <w:rPr>
                <w:lang w:val="en-GB"/>
              </w:rPr>
              <w:t>Ag. DAICO</w:t>
            </w:r>
          </w:p>
        </w:tc>
        <w:tc>
          <w:tcPr>
            <w:tcW w:w="1570" w:type="dxa"/>
          </w:tcPr>
          <w:p w:rsidR="00017A19" w:rsidRPr="00C80D6B" w:rsidRDefault="00017A19" w:rsidP="009005DA">
            <w:pPr>
              <w:spacing w:after="0" w:line="240" w:lineRule="auto"/>
              <w:rPr>
                <w:lang w:val="en-GB"/>
              </w:rPr>
            </w:pPr>
            <w:r w:rsidRPr="00C80D6B">
              <w:rPr>
                <w:lang w:val="en-GB"/>
              </w:rPr>
              <w:t>0765351553</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Anastazia Peter</w:t>
            </w:r>
          </w:p>
        </w:tc>
        <w:tc>
          <w:tcPr>
            <w:tcW w:w="2776" w:type="dxa"/>
          </w:tcPr>
          <w:p w:rsidR="00017A19" w:rsidRPr="00C80D6B" w:rsidRDefault="00017A19" w:rsidP="009005DA">
            <w:pPr>
              <w:spacing w:after="0" w:line="240" w:lineRule="auto"/>
              <w:rPr>
                <w:lang w:val="en-GB"/>
              </w:rPr>
            </w:pPr>
            <w:r w:rsidRPr="00C80D6B">
              <w:rPr>
                <w:lang w:val="en-GB"/>
              </w:rPr>
              <w:t>PC  WEGCC</w:t>
            </w:r>
          </w:p>
        </w:tc>
        <w:tc>
          <w:tcPr>
            <w:tcW w:w="1570" w:type="dxa"/>
          </w:tcPr>
          <w:p w:rsidR="00017A19" w:rsidRPr="00C80D6B" w:rsidRDefault="00017A19" w:rsidP="009005DA">
            <w:pPr>
              <w:spacing w:after="0" w:line="240" w:lineRule="auto"/>
              <w:rPr>
                <w:lang w:val="en-GB"/>
              </w:rPr>
            </w:pPr>
            <w:r w:rsidRPr="00C80D6B">
              <w:rPr>
                <w:lang w:val="en-GB"/>
              </w:rPr>
              <w:t>0786087667</w:t>
            </w:r>
          </w:p>
        </w:tc>
        <w:tc>
          <w:tcPr>
            <w:tcW w:w="2790" w:type="dxa"/>
          </w:tcPr>
          <w:p w:rsidR="00017A19" w:rsidRPr="00C80D6B" w:rsidRDefault="00017A19" w:rsidP="009005DA">
            <w:pPr>
              <w:spacing w:after="0" w:line="240" w:lineRule="auto"/>
              <w:rPr>
                <w:lang w:val="en-GB"/>
              </w:rPr>
            </w:pPr>
            <w:r w:rsidRPr="00C80D6B">
              <w:rPr>
                <w:lang w:val="en-GB"/>
              </w:rPr>
              <w:t>Women.economic@yahoo.com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Paul Bahinda</w:t>
            </w:r>
          </w:p>
        </w:tc>
        <w:tc>
          <w:tcPr>
            <w:tcW w:w="2776" w:type="dxa"/>
          </w:tcPr>
          <w:p w:rsidR="00017A19" w:rsidRPr="00C80D6B" w:rsidRDefault="00017A19" w:rsidP="009005DA">
            <w:pPr>
              <w:spacing w:after="0" w:line="240" w:lineRule="auto"/>
              <w:rPr>
                <w:lang w:val="en-GB"/>
              </w:rPr>
            </w:pPr>
            <w:r w:rsidRPr="00C80D6B">
              <w:rPr>
                <w:lang w:val="en-GB"/>
              </w:rPr>
              <w:t>Councillor Nyamugali</w:t>
            </w:r>
          </w:p>
        </w:tc>
        <w:tc>
          <w:tcPr>
            <w:tcW w:w="1570" w:type="dxa"/>
          </w:tcPr>
          <w:p w:rsidR="00017A19" w:rsidRPr="00C80D6B" w:rsidRDefault="00017A19" w:rsidP="009005DA">
            <w:pPr>
              <w:spacing w:after="0" w:line="240" w:lineRule="auto"/>
              <w:rPr>
                <w:lang w:val="en-GB"/>
              </w:rPr>
            </w:pPr>
            <w:r w:rsidRPr="00C80D6B">
              <w:rPr>
                <w:lang w:val="en-GB"/>
              </w:rPr>
              <w:t>0769803434</w:t>
            </w:r>
          </w:p>
        </w:tc>
        <w:tc>
          <w:tcPr>
            <w:tcW w:w="2790" w:type="dxa"/>
          </w:tcPr>
          <w:p w:rsidR="00017A19" w:rsidRPr="00C80D6B" w:rsidRDefault="00017A19" w:rsidP="009005DA">
            <w:pPr>
              <w:spacing w:after="0" w:line="240" w:lineRule="auto"/>
              <w:rPr>
                <w:lang w:val="en-GB"/>
              </w:rPr>
            </w:pPr>
            <w:r w:rsidRPr="00C80D6B">
              <w:rPr>
                <w:lang w:val="en-GB"/>
              </w:rPr>
              <w:t>bahindapb@yahoo.com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Kafulama Josephat</w:t>
            </w:r>
          </w:p>
        </w:tc>
        <w:tc>
          <w:tcPr>
            <w:tcW w:w="2776" w:type="dxa"/>
          </w:tcPr>
          <w:p w:rsidR="00017A19" w:rsidRPr="00C80D6B" w:rsidRDefault="00017A19" w:rsidP="009005DA">
            <w:pPr>
              <w:spacing w:after="0" w:line="240" w:lineRule="auto"/>
              <w:rPr>
                <w:lang w:val="en-GB"/>
              </w:rPr>
            </w:pPr>
            <w:r w:rsidRPr="00C80D6B">
              <w:rPr>
                <w:lang w:val="en-GB"/>
              </w:rPr>
              <w:t>DPLO</w:t>
            </w:r>
          </w:p>
        </w:tc>
        <w:tc>
          <w:tcPr>
            <w:tcW w:w="1570" w:type="dxa"/>
          </w:tcPr>
          <w:p w:rsidR="00017A19" w:rsidRPr="00C80D6B" w:rsidRDefault="00017A19" w:rsidP="009005DA">
            <w:pPr>
              <w:spacing w:after="0" w:line="240" w:lineRule="auto"/>
              <w:rPr>
                <w:lang w:val="en-GB"/>
              </w:rPr>
            </w:pPr>
            <w:r w:rsidRPr="00C80D6B">
              <w:rPr>
                <w:lang w:val="en-GB"/>
              </w:rPr>
              <w:t>0755914454</w:t>
            </w:r>
          </w:p>
        </w:tc>
        <w:tc>
          <w:tcPr>
            <w:tcW w:w="2790" w:type="dxa"/>
          </w:tcPr>
          <w:p w:rsidR="00017A19" w:rsidRPr="00C80D6B" w:rsidRDefault="00017A19" w:rsidP="009005DA">
            <w:pPr>
              <w:spacing w:after="0" w:line="240" w:lineRule="auto"/>
              <w:rPr>
                <w:lang w:val="en-GB"/>
              </w:rPr>
            </w:pPr>
            <w:r w:rsidRPr="00C80D6B">
              <w:rPr>
                <w:lang w:val="en-GB"/>
              </w:rPr>
              <w:t>jkafulama@yahoo.com</w:t>
            </w:r>
          </w:p>
        </w:tc>
      </w:tr>
      <w:tr w:rsidR="00017A19" w:rsidRPr="00C80D6B" w:rsidTr="002F2AB9">
        <w:tc>
          <w:tcPr>
            <w:tcW w:w="2152" w:type="dxa"/>
          </w:tcPr>
          <w:p w:rsidR="00017A19" w:rsidRPr="00C80D6B" w:rsidRDefault="00017A19" w:rsidP="009005DA">
            <w:pPr>
              <w:spacing w:after="0" w:line="240" w:lineRule="auto"/>
              <w:rPr>
                <w:lang w:val="en-GB"/>
              </w:rPr>
            </w:pPr>
          </w:p>
        </w:tc>
        <w:tc>
          <w:tcPr>
            <w:tcW w:w="2776" w:type="dxa"/>
          </w:tcPr>
          <w:p w:rsidR="00017A19" w:rsidRPr="00C80D6B" w:rsidRDefault="00017A19" w:rsidP="009005DA">
            <w:pPr>
              <w:spacing w:after="0" w:line="240" w:lineRule="auto"/>
              <w:rPr>
                <w:lang w:val="en-GB"/>
              </w:rPr>
            </w:pPr>
          </w:p>
        </w:tc>
        <w:tc>
          <w:tcPr>
            <w:tcW w:w="1570" w:type="dxa"/>
          </w:tcPr>
          <w:p w:rsidR="00017A19" w:rsidRPr="00C80D6B" w:rsidRDefault="00017A19" w:rsidP="009005DA">
            <w:pPr>
              <w:spacing w:after="0" w:line="240" w:lineRule="auto"/>
              <w:rPr>
                <w:lang w:val="en-GB"/>
              </w:rPr>
            </w:pPr>
          </w:p>
        </w:tc>
        <w:tc>
          <w:tcPr>
            <w:tcW w:w="2790" w:type="dxa"/>
          </w:tcPr>
          <w:p w:rsidR="00017A19" w:rsidRPr="00C80D6B" w:rsidRDefault="00017A19" w:rsidP="009005DA">
            <w:pPr>
              <w:spacing w:after="0" w:line="240" w:lineRule="auto"/>
              <w:rPr>
                <w:lang w:val="en-GB"/>
              </w:rPr>
            </w:pPr>
          </w:p>
        </w:tc>
      </w:tr>
      <w:tr w:rsidR="00017A19" w:rsidRPr="00C80D6B" w:rsidTr="009005DA">
        <w:tc>
          <w:tcPr>
            <w:tcW w:w="9288" w:type="dxa"/>
            <w:gridSpan w:val="4"/>
          </w:tcPr>
          <w:p w:rsidR="00017A19" w:rsidRPr="00C80D6B" w:rsidRDefault="00017A19" w:rsidP="009005DA">
            <w:pPr>
              <w:spacing w:after="0" w:line="240" w:lineRule="auto"/>
              <w:jc w:val="center"/>
              <w:rPr>
                <w:b/>
                <w:lang w:val="en-GB"/>
              </w:rPr>
            </w:pPr>
            <w:r w:rsidRPr="00C80D6B">
              <w:rPr>
                <w:b/>
                <w:lang w:val="en-GB"/>
              </w:rPr>
              <w:t>KIGOMA RURAL  DISTRICT PARTICIPANTS</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Kishela Siulafwa</w:t>
            </w:r>
          </w:p>
        </w:tc>
        <w:tc>
          <w:tcPr>
            <w:tcW w:w="2776" w:type="dxa"/>
          </w:tcPr>
          <w:p w:rsidR="00017A19" w:rsidRPr="00C80D6B" w:rsidRDefault="00017A19" w:rsidP="009005DA">
            <w:pPr>
              <w:spacing w:after="0" w:line="240" w:lineRule="auto"/>
              <w:rPr>
                <w:lang w:val="en-GB"/>
              </w:rPr>
            </w:pPr>
            <w:r w:rsidRPr="00C80D6B">
              <w:rPr>
                <w:lang w:val="en-GB"/>
              </w:rPr>
              <w:t xml:space="preserve">DFO </w:t>
            </w:r>
          </w:p>
        </w:tc>
        <w:tc>
          <w:tcPr>
            <w:tcW w:w="1570" w:type="dxa"/>
          </w:tcPr>
          <w:p w:rsidR="00017A19" w:rsidRPr="00C80D6B" w:rsidRDefault="00017A19" w:rsidP="009005DA">
            <w:pPr>
              <w:spacing w:after="0" w:line="240" w:lineRule="auto"/>
              <w:rPr>
                <w:lang w:val="en-GB"/>
              </w:rPr>
            </w:pP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Phares J Biyaga</w:t>
            </w:r>
          </w:p>
        </w:tc>
        <w:tc>
          <w:tcPr>
            <w:tcW w:w="2776" w:type="dxa"/>
          </w:tcPr>
          <w:p w:rsidR="00017A19" w:rsidRPr="00C80D6B" w:rsidRDefault="00017A19" w:rsidP="009005DA">
            <w:pPr>
              <w:spacing w:after="0" w:line="240" w:lineRule="auto"/>
              <w:rPr>
                <w:lang w:val="en-GB"/>
              </w:rPr>
            </w:pPr>
            <w:r w:rsidRPr="00C80D6B">
              <w:rPr>
                <w:lang w:val="en-GB"/>
              </w:rPr>
              <w:t>VC kazima</w:t>
            </w:r>
          </w:p>
        </w:tc>
        <w:tc>
          <w:tcPr>
            <w:tcW w:w="1570" w:type="dxa"/>
          </w:tcPr>
          <w:p w:rsidR="00017A19" w:rsidRPr="00C80D6B" w:rsidRDefault="00017A19" w:rsidP="009005DA">
            <w:pPr>
              <w:spacing w:after="0" w:line="240" w:lineRule="auto"/>
              <w:rPr>
                <w:lang w:val="en-GB"/>
              </w:rPr>
            </w:pPr>
            <w:r w:rsidRPr="00C80D6B">
              <w:rPr>
                <w:lang w:val="en-GB"/>
              </w:rPr>
              <w:t>0769035149</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Hamis J Baruti</w:t>
            </w:r>
          </w:p>
        </w:tc>
        <w:tc>
          <w:tcPr>
            <w:tcW w:w="2776" w:type="dxa"/>
          </w:tcPr>
          <w:p w:rsidR="00017A19" w:rsidRPr="00C80D6B" w:rsidRDefault="00017A19" w:rsidP="009005DA">
            <w:pPr>
              <w:spacing w:after="0" w:line="240" w:lineRule="auto"/>
              <w:rPr>
                <w:lang w:val="en-GB"/>
              </w:rPr>
            </w:pPr>
            <w:r w:rsidRPr="00C80D6B">
              <w:rPr>
                <w:lang w:val="en-GB"/>
              </w:rPr>
              <w:t xml:space="preserve">DWE </w:t>
            </w:r>
          </w:p>
        </w:tc>
        <w:tc>
          <w:tcPr>
            <w:tcW w:w="1570" w:type="dxa"/>
          </w:tcPr>
          <w:p w:rsidR="00017A19" w:rsidRPr="00C80D6B" w:rsidRDefault="00017A19" w:rsidP="009005DA">
            <w:pPr>
              <w:spacing w:after="0" w:line="240" w:lineRule="auto"/>
              <w:rPr>
                <w:lang w:val="en-GB"/>
              </w:rPr>
            </w:pPr>
            <w:r w:rsidRPr="00C80D6B">
              <w:rPr>
                <w:lang w:val="en-GB"/>
              </w:rPr>
              <w:t>0754770516</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Salome Mboya</w:t>
            </w:r>
          </w:p>
        </w:tc>
        <w:tc>
          <w:tcPr>
            <w:tcW w:w="2776" w:type="dxa"/>
          </w:tcPr>
          <w:p w:rsidR="00017A19" w:rsidRPr="00C80D6B" w:rsidRDefault="00017A19" w:rsidP="009005DA">
            <w:pPr>
              <w:spacing w:after="0" w:line="240" w:lineRule="auto"/>
              <w:rPr>
                <w:lang w:val="en-GB"/>
              </w:rPr>
            </w:pPr>
            <w:r w:rsidRPr="00C80D6B">
              <w:rPr>
                <w:lang w:val="en-GB"/>
              </w:rPr>
              <w:t>Ag. DPLO</w:t>
            </w:r>
          </w:p>
        </w:tc>
        <w:tc>
          <w:tcPr>
            <w:tcW w:w="1570" w:type="dxa"/>
          </w:tcPr>
          <w:p w:rsidR="00017A19" w:rsidRPr="00C80D6B" w:rsidRDefault="00017A19" w:rsidP="009005DA">
            <w:pPr>
              <w:spacing w:after="0" w:line="240" w:lineRule="auto"/>
              <w:rPr>
                <w:lang w:val="en-GB"/>
              </w:rPr>
            </w:pPr>
            <w:r w:rsidRPr="00C80D6B">
              <w:rPr>
                <w:lang w:val="en-GB"/>
              </w:rPr>
              <w:t>0754769859</w:t>
            </w:r>
          </w:p>
        </w:tc>
        <w:tc>
          <w:tcPr>
            <w:tcW w:w="2790" w:type="dxa"/>
          </w:tcPr>
          <w:p w:rsidR="00017A19" w:rsidRPr="00C80D6B" w:rsidRDefault="00017A19" w:rsidP="009005DA">
            <w:pPr>
              <w:spacing w:after="0" w:line="240" w:lineRule="auto"/>
              <w:rPr>
                <w:lang w:val="en-GB"/>
              </w:rPr>
            </w:pPr>
            <w:r w:rsidRPr="00C80D6B">
              <w:rPr>
                <w:lang w:val="en-GB"/>
              </w:rPr>
              <w:t>Salome.mboya@yahoo.com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Hamisi S Betese</w:t>
            </w:r>
          </w:p>
        </w:tc>
        <w:tc>
          <w:tcPr>
            <w:tcW w:w="2776" w:type="dxa"/>
          </w:tcPr>
          <w:p w:rsidR="00017A19" w:rsidRPr="00C80D6B" w:rsidRDefault="00017A19" w:rsidP="009005DA">
            <w:pPr>
              <w:spacing w:after="0" w:line="240" w:lineRule="auto"/>
              <w:rPr>
                <w:lang w:val="en-GB"/>
              </w:rPr>
            </w:pPr>
            <w:r w:rsidRPr="00C80D6B">
              <w:rPr>
                <w:lang w:val="en-GB"/>
              </w:rPr>
              <w:t>DC Chairman</w:t>
            </w:r>
          </w:p>
        </w:tc>
        <w:tc>
          <w:tcPr>
            <w:tcW w:w="1570" w:type="dxa"/>
          </w:tcPr>
          <w:p w:rsidR="00017A19" w:rsidRPr="00C80D6B" w:rsidRDefault="00017A19" w:rsidP="009005DA">
            <w:pPr>
              <w:spacing w:after="0" w:line="240" w:lineRule="auto"/>
              <w:rPr>
                <w:lang w:val="en-GB"/>
              </w:rPr>
            </w:pP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Sudi H Hussein</w:t>
            </w:r>
          </w:p>
        </w:tc>
        <w:tc>
          <w:tcPr>
            <w:tcW w:w="2776" w:type="dxa"/>
          </w:tcPr>
          <w:p w:rsidR="00017A19" w:rsidRPr="00C80D6B" w:rsidRDefault="00017A19" w:rsidP="009005DA">
            <w:pPr>
              <w:spacing w:after="0" w:line="240" w:lineRule="auto"/>
              <w:rPr>
                <w:lang w:val="en-GB"/>
              </w:rPr>
            </w:pPr>
            <w:r w:rsidRPr="00C80D6B">
              <w:rPr>
                <w:lang w:val="en-GB"/>
              </w:rPr>
              <w:t>Ag, DALDO</w:t>
            </w:r>
          </w:p>
        </w:tc>
        <w:tc>
          <w:tcPr>
            <w:tcW w:w="1570" w:type="dxa"/>
          </w:tcPr>
          <w:p w:rsidR="00017A19" w:rsidRPr="00C80D6B" w:rsidRDefault="00017A19" w:rsidP="009005DA">
            <w:pPr>
              <w:spacing w:after="0" w:line="240" w:lineRule="auto"/>
              <w:rPr>
                <w:lang w:val="en-GB"/>
              </w:rPr>
            </w:pPr>
            <w:r w:rsidRPr="00C80D6B">
              <w:rPr>
                <w:lang w:val="en-GB"/>
              </w:rPr>
              <w:t>0762175627</w:t>
            </w:r>
          </w:p>
        </w:tc>
        <w:tc>
          <w:tcPr>
            <w:tcW w:w="2790" w:type="dxa"/>
          </w:tcPr>
          <w:p w:rsidR="00017A19" w:rsidRPr="00C80D6B" w:rsidRDefault="00017A19" w:rsidP="009005DA">
            <w:pPr>
              <w:spacing w:after="0" w:line="240" w:lineRule="auto"/>
              <w:rPr>
                <w:lang w:val="en-GB"/>
              </w:rPr>
            </w:pPr>
            <w:r w:rsidRPr="00C80D6B">
              <w:rPr>
                <w:lang w:val="en-GB"/>
              </w:rPr>
              <w:t>Hussein sudi58@yahoo.com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Benedict Minja</w:t>
            </w:r>
          </w:p>
        </w:tc>
        <w:tc>
          <w:tcPr>
            <w:tcW w:w="2776" w:type="dxa"/>
          </w:tcPr>
          <w:p w:rsidR="00017A19" w:rsidRPr="00C80D6B" w:rsidRDefault="00017A19" w:rsidP="009005DA">
            <w:pPr>
              <w:spacing w:after="0" w:line="240" w:lineRule="auto"/>
              <w:rPr>
                <w:lang w:val="en-GB"/>
              </w:rPr>
            </w:pPr>
            <w:r w:rsidRPr="00C80D6B">
              <w:rPr>
                <w:lang w:val="en-GB"/>
              </w:rPr>
              <w:t>MJuMITA Coordinator</w:t>
            </w:r>
          </w:p>
        </w:tc>
        <w:tc>
          <w:tcPr>
            <w:tcW w:w="1570" w:type="dxa"/>
          </w:tcPr>
          <w:p w:rsidR="00017A19" w:rsidRPr="00C80D6B" w:rsidRDefault="00017A19" w:rsidP="009005DA">
            <w:pPr>
              <w:spacing w:after="0" w:line="240" w:lineRule="auto"/>
              <w:rPr>
                <w:lang w:val="en-GB"/>
              </w:rPr>
            </w:pPr>
            <w:r w:rsidRPr="00C80D6B">
              <w:rPr>
                <w:lang w:val="en-GB"/>
              </w:rPr>
              <w:t>0656437823</w:t>
            </w:r>
          </w:p>
        </w:tc>
        <w:tc>
          <w:tcPr>
            <w:tcW w:w="2790" w:type="dxa"/>
          </w:tcPr>
          <w:p w:rsidR="00017A19" w:rsidRPr="00C80D6B" w:rsidRDefault="00017A19" w:rsidP="009005DA">
            <w:pPr>
              <w:spacing w:after="0" w:line="240" w:lineRule="auto"/>
              <w:rPr>
                <w:lang w:val="en-GB"/>
              </w:rPr>
            </w:pPr>
            <w:r w:rsidRPr="00C80D6B">
              <w:rPr>
                <w:lang w:val="en-GB"/>
              </w:rPr>
              <w:t>minjabenedict@yahoo.com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Bwami Mathias</w:t>
            </w:r>
          </w:p>
        </w:tc>
        <w:tc>
          <w:tcPr>
            <w:tcW w:w="2776" w:type="dxa"/>
          </w:tcPr>
          <w:p w:rsidR="00017A19" w:rsidRPr="00C80D6B" w:rsidRDefault="00017A19" w:rsidP="009005DA">
            <w:pPr>
              <w:spacing w:after="0" w:line="240" w:lineRule="auto"/>
              <w:rPr>
                <w:lang w:val="en-GB"/>
              </w:rPr>
            </w:pPr>
            <w:r w:rsidRPr="00C80D6B">
              <w:rPr>
                <w:lang w:val="en-GB"/>
              </w:rPr>
              <w:t>Councillor</w:t>
            </w:r>
          </w:p>
        </w:tc>
        <w:tc>
          <w:tcPr>
            <w:tcW w:w="1570" w:type="dxa"/>
          </w:tcPr>
          <w:p w:rsidR="00017A19" w:rsidRPr="00C80D6B" w:rsidRDefault="00017A19" w:rsidP="009005DA">
            <w:pPr>
              <w:spacing w:after="0" w:line="240" w:lineRule="auto"/>
              <w:rPr>
                <w:lang w:val="en-GB"/>
              </w:rPr>
            </w:pP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Moshi Yesse Thomas</w:t>
            </w:r>
          </w:p>
        </w:tc>
        <w:tc>
          <w:tcPr>
            <w:tcW w:w="2776" w:type="dxa"/>
          </w:tcPr>
          <w:p w:rsidR="00017A19" w:rsidRPr="00C80D6B" w:rsidRDefault="00017A19" w:rsidP="009005DA">
            <w:pPr>
              <w:spacing w:after="0" w:line="240" w:lineRule="auto"/>
              <w:jc w:val="both"/>
              <w:rPr>
                <w:lang w:val="en-GB"/>
              </w:rPr>
            </w:pPr>
            <w:r w:rsidRPr="00C80D6B">
              <w:rPr>
                <w:lang w:val="en-GB"/>
              </w:rPr>
              <w:t>JGI</w:t>
            </w:r>
          </w:p>
        </w:tc>
        <w:tc>
          <w:tcPr>
            <w:tcW w:w="1570" w:type="dxa"/>
          </w:tcPr>
          <w:p w:rsidR="00017A19" w:rsidRPr="00C80D6B" w:rsidRDefault="00017A19" w:rsidP="009005DA">
            <w:pPr>
              <w:spacing w:after="0" w:line="240" w:lineRule="auto"/>
              <w:rPr>
                <w:lang w:val="en-GB"/>
              </w:rPr>
            </w:pPr>
            <w:r w:rsidRPr="00C80D6B">
              <w:rPr>
                <w:lang w:val="en-GB"/>
              </w:rPr>
              <w:t>0754436616</w:t>
            </w:r>
          </w:p>
        </w:tc>
        <w:tc>
          <w:tcPr>
            <w:tcW w:w="2790" w:type="dxa"/>
          </w:tcPr>
          <w:p w:rsidR="00017A19" w:rsidRPr="00C80D6B" w:rsidRDefault="00017A19" w:rsidP="009005DA">
            <w:pPr>
              <w:spacing w:after="0" w:line="240" w:lineRule="auto"/>
              <w:rPr>
                <w:lang w:val="en-GB"/>
              </w:rPr>
            </w:pPr>
            <w:r w:rsidRPr="00C80D6B">
              <w:rPr>
                <w:lang w:val="en-GB"/>
              </w:rPr>
              <w:t>thomasyesse@yahoo.co.uk</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Joseph Gowele</w:t>
            </w:r>
          </w:p>
        </w:tc>
        <w:tc>
          <w:tcPr>
            <w:tcW w:w="2776" w:type="dxa"/>
          </w:tcPr>
          <w:p w:rsidR="00017A19" w:rsidRPr="00C80D6B" w:rsidRDefault="00017A19" w:rsidP="009005DA">
            <w:pPr>
              <w:spacing w:after="0" w:line="240" w:lineRule="auto"/>
              <w:rPr>
                <w:lang w:val="en-GB"/>
              </w:rPr>
            </w:pPr>
            <w:r w:rsidRPr="00C80D6B">
              <w:rPr>
                <w:lang w:val="en-GB"/>
              </w:rPr>
              <w:t>D Fisheries Officer</w:t>
            </w:r>
          </w:p>
        </w:tc>
        <w:tc>
          <w:tcPr>
            <w:tcW w:w="1570" w:type="dxa"/>
          </w:tcPr>
          <w:p w:rsidR="00017A19" w:rsidRPr="00C80D6B" w:rsidRDefault="00017A19" w:rsidP="009005DA">
            <w:pPr>
              <w:spacing w:after="0" w:line="240" w:lineRule="auto"/>
              <w:rPr>
                <w:lang w:val="en-GB"/>
              </w:rPr>
            </w:pPr>
            <w:r w:rsidRPr="00C80D6B">
              <w:rPr>
                <w:lang w:val="en-GB"/>
              </w:rPr>
              <w:t>0763104375</w:t>
            </w:r>
          </w:p>
        </w:tc>
        <w:tc>
          <w:tcPr>
            <w:tcW w:w="2790" w:type="dxa"/>
          </w:tcPr>
          <w:p w:rsidR="00017A19" w:rsidRPr="00C80D6B" w:rsidRDefault="00017A19" w:rsidP="009005DA">
            <w:pPr>
              <w:spacing w:after="0" w:line="240" w:lineRule="auto"/>
              <w:rPr>
                <w:lang w:val="en-GB"/>
              </w:rPr>
            </w:pPr>
            <w:r w:rsidRPr="00C80D6B">
              <w:rPr>
                <w:lang w:val="en-GB"/>
              </w:rPr>
              <w:t>Gowelej@yahoo.com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Emelda Mbaruku</w:t>
            </w:r>
          </w:p>
        </w:tc>
        <w:tc>
          <w:tcPr>
            <w:tcW w:w="2776" w:type="dxa"/>
          </w:tcPr>
          <w:p w:rsidR="00017A19" w:rsidRPr="00C80D6B" w:rsidRDefault="00017A19" w:rsidP="009005DA">
            <w:pPr>
              <w:spacing w:after="0" w:line="240" w:lineRule="auto"/>
              <w:rPr>
                <w:lang w:val="en-GB"/>
              </w:rPr>
            </w:pPr>
            <w:r w:rsidRPr="00C80D6B">
              <w:rPr>
                <w:lang w:val="en-GB"/>
              </w:rPr>
              <w:t>DWO</w:t>
            </w:r>
          </w:p>
        </w:tc>
        <w:tc>
          <w:tcPr>
            <w:tcW w:w="1570" w:type="dxa"/>
          </w:tcPr>
          <w:p w:rsidR="00017A19" w:rsidRPr="00C80D6B" w:rsidRDefault="00017A19" w:rsidP="009005DA">
            <w:pPr>
              <w:spacing w:after="0" w:line="240" w:lineRule="auto"/>
              <w:rPr>
                <w:lang w:val="en-GB"/>
              </w:rPr>
            </w:pPr>
            <w:r w:rsidRPr="00C80D6B">
              <w:rPr>
                <w:lang w:val="en-GB"/>
              </w:rPr>
              <w:t>0754436616</w:t>
            </w:r>
          </w:p>
        </w:tc>
        <w:tc>
          <w:tcPr>
            <w:tcW w:w="2790" w:type="dxa"/>
          </w:tcPr>
          <w:p w:rsidR="00017A19" w:rsidRPr="00C80D6B" w:rsidRDefault="00017A19" w:rsidP="009005DA">
            <w:pPr>
              <w:spacing w:after="0" w:line="240" w:lineRule="auto"/>
              <w:rPr>
                <w:b/>
                <w:lang w:val="en-GB"/>
              </w:rPr>
            </w:pPr>
            <w:r w:rsidRPr="00C80D6B">
              <w:rPr>
                <w:lang w:val="en-GB"/>
              </w:rPr>
              <w:t>bamtinj@yahoo.com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Matwiga Salum</w:t>
            </w:r>
          </w:p>
        </w:tc>
        <w:tc>
          <w:tcPr>
            <w:tcW w:w="2776" w:type="dxa"/>
          </w:tcPr>
          <w:p w:rsidR="00017A19" w:rsidRPr="00C80D6B" w:rsidRDefault="00017A19" w:rsidP="009005DA">
            <w:pPr>
              <w:spacing w:after="0" w:line="240" w:lineRule="auto"/>
              <w:rPr>
                <w:lang w:val="en-GB"/>
              </w:rPr>
            </w:pPr>
            <w:r w:rsidRPr="00C80D6B">
              <w:rPr>
                <w:lang w:val="en-GB"/>
              </w:rPr>
              <w:t>V/C</w:t>
            </w:r>
          </w:p>
        </w:tc>
        <w:tc>
          <w:tcPr>
            <w:tcW w:w="1570" w:type="dxa"/>
          </w:tcPr>
          <w:p w:rsidR="00017A19" w:rsidRPr="00C80D6B" w:rsidRDefault="00017A19" w:rsidP="009005DA">
            <w:pPr>
              <w:spacing w:after="0" w:line="240" w:lineRule="auto"/>
              <w:rPr>
                <w:lang w:val="en-GB"/>
              </w:rPr>
            </w:pPr>
            <w:r w:rsidRPr="00C80D6B">
              <w:rPr>
                <w:lang w:val="en-GB"/>
              </w:rPr>
              <w:t>0767406752</w:t>
            </w: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Fulgence Lupa</w:t>
            </w:r>
          </w:p>
        </w:tc>
        <w:tc>
          <w:tcPr>
            <w:tcW w:w="2776" w:type="dxa"/>
          </w:tcPr>
          <w:p w:rsidR="00017A19" w:rsidRPr="00C80D6B" w:rsidRDefault="00017A19" w:rsidP="009005DA">
            <w:pPr>
              <w:spacing w:after="0" w:line="240" w:lineRule="auto"/>
              <w:rPr>
                <w:lang w:val="en-GB"/>
              </w:rPr>
            </w:pPr>
            <w:r w:rsidRPr="00C80D6B">
              <w:rPr>
                <w:lang w:val="en-GB"/>
              </w:rPr>
              <w:t>Councillor</w:t>
            </w:r>
          </w:p>
        </w:tc>
        <w:tc>
          <w:tcPr>
            <w:tcW w:w="1570" w:type="dxa"/>
          </w:tcPr>
          <w:p w:rsidR="00017A19" w:rsidRPr="00C80D6B" w:rsidRDefault="00017A19" w:rsidP="009005DA">
            <w:pPr>
              <w:spacing w:after="0" w:line="240" w:lineRule="auto"/>
              <w:rPr>
                <w:lang w:val="en-GB"/>
              </w:rPr>
            </w:pP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Ashery Petro</w:t>
            </w:r>
          </w:p>
        </w:tc>
        <w:tc>
          <w:tcPr>
            <w:tcW w:w="2776" w:type="dxa"/>
          </w:tcPr>
          <w:p w:rsidR="00017A19" w:rsidRPr="00C80D6B" w:rsidRDefault="00017A19" w:rsidP="009005DA">
            <w:pPr>
              <w:spacing w:after="0" w:line="240" w:lineRule="auto"/>
              <w:rPr>
                <w:lang w:val="en-GB"/>
              </w:rPr>
            </w:pPr>
            <w:r w:rsidRPr="00C80D6B">
              <w:rPr>
                <w:lang w:val="en-GB"/>
              </w:rPr>
              <w:t>ZEO</w:t>
            </w:r>
          </w:p>
        </w:tc>
        <w:tc>
          <w:tcPr>
            <w:tcW w:w="1570" w:type="dxa"/>
          </w:tcPr>
          <w:p w:rsidR="00017A19" w:rsidRPr="00C80D6B" w:rsidRDefault="00017A19" w:rsidP="009005DA">
            <w:pPr>
              <w:spacing w:after="0" w:line="240" w:lineRule="auto"/>
              <w:rPr>
                <w:lang w:val="en-GB"/>
              </w:rPr>
            </w:pPr>
            <w:r w:rsidRPr="00C80D6B">
              <w:rPr>
                <w:lang w:val="en-GB"/>
              </w:rPr>
              <w:t>0768025082</w:t>
            </w:r>
          </w:p>
        </w:tc>
        <w:tc>
          <w:tcPr>
            <w:tcW w:w="2790" w:type="dxa"/>
          </w:tcPr>
          <w:p w:rsidR="00017A19" w:rsidRPr="00C80D6B" w:rsidRDefault="00017A19" w:rsidP="009005DA">
            <w:pPr>
              <w:spacing w:after="0" w:line="240" w:lineRule="auto"/>
              <w:rPr>
                <w:lang w:val="en-GB"/>
              </w:rPr>
            </w:pPr>
            <w:r w:rsidRPr="00C80D6B">
              <w:rPr>
                <w:lang w:val="en-GB"/>
              </w:rPr>
              <w:t>kashery@yahoo.com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Vaileth Mrope</w:t>
            </w:r>
          </w:p>
        </w:tc>
        <w:tc>
          <w:tcPr>
            <w:tcW w:w="2776" w:type="dxa"/>
          </w:tcPr>
          <w:p w:rsidR="00017A19" w:rsidRPr="00C80D6B" w:rsidRDefault="00017A19" w:rsidP="009005DA">
            <w:pPr>
              <w:spacing w:after="0" w:line="240" w:lineRule="auto"/>
              <w:rPr>
                <w:lang w:val="en-GB"/>
              </w:rPr>
            </w:pPr>
            <w:r w:rsidRPr="00C80D6B">
              <w:rPr>
                <w:lang w:val="en-GB"/>
              </w:rPr>
              <w:t>RGO</w:t>
            </w:r>
          </w:p>
        </w:tc>
        <w:tc>
          <w:tcPr>
            <w:tcW w:w="1570" w:type="dxa"/>
          </w:tcPr>
          <w:p w:rsidR="00017A19" w:rsidRPr="00C80D6B" w:rsidRDefault="00017A19" w:rsidP="009005DA">
            <w:pPr>
              <w:spacing w:after="0" w:line="240" w:lineRule="auto"/>
              <w:rPr>
                <w:lang w:val="en-GB"/>
              </w:rPr>
            </w:pPr>
            <w:r w:rsidRPr="00C80D6B">
              <w:rPr>
                <w:lang w:val="en-GB"/>
              </w:rPr>
              <w:t>0753682810</w:t>
            </w:r>
          </w:p>
        </w:tc>
        <w:tc>
          <w:tcPr>
            <w:tcW w:w="2790" w:type="dxa"/>
          </w:tcPr>
          <w:p w:rsidR="00017A19" w:rsidRPr="00C80D6B" w:rsidRDefault="00017A19" w:rsidP="009005DA">
            <w:pPr>
              <w:spacing w:after="0" w:line="240" w:lineRule="auto"/>
              <w:rPr>
                <w:lang w:val="en-GB"/>
              </w:rPr>
            </w:pPr>
            <w:r w:rsidRPr="00C80D6B">
              <w:rPr>
                <w:lang w:val="en-GB"/>
              </w:rPr>
              <w:t>viodemrope@yahoo.com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Juma Mkondo</w:t>
            </w:r>
          </w:p>
        </w:tc>
        <w:tc>
          <w:tcPr>
            <w:tcW w:w="2776" w:type="dxa"/>
          </w:tcPr>
          <w:p w:rsidR="00017A19" w:rsidRPr="00C80D6B" w:rsidRDefault="00017A19" w:rsidP="009005DA">
            <w:pPr>
              <w:spacing w:after="0" w:line="240" w:lineRule="auto"/>
              <w:rPr>
                <w:lang w:val="en-GB"/>
              </w:rPr>
            </w:pPr>
            <w:r w:rsidRPr="00C80D6B">
              <w:rPr>
                <w:lang w:val="en-GB"/>
              </w:rPr>
              <w:t>DBO</w:t>
            </w:r>
          </w:p>
        </w:tc>
        <w:tc>
          <w:tcPr>
            <w:tcW w:w="1570" w:type="dxa"/>
          </w:tcPr>
          <w:p w:rsidR="00017A19" w:rsidRPr="00C80D6B" w:rsidRDefault="00017A19" w:rsidP="009005DA">
            <w:pPr>
              <w:spacing w:after="0" w:line="240" w:lineRule="auto"/>
              <w:rPr>
                <w:lang w:val="en-GB"/>
              </w:rPr>
            </w:pPr>
            <w:r w:rsidRPr="00C80D6B">
              <w:rPr>
                <w:lang w:val="en-GB"/>
              </w:rPr>
              <w:t>0762442026</w:t>
            </w:r>
          </w:p>
        </w:tc>
        <w:tc>
          <w:tcPr>
            <w:tcW w:w="2790" w:type="dxa"/>
          </w:tcPr>
          <w:p w:rsidR="00017A19" w:rsidRPr="00C80D6B" w:rsidRDefault="00017A19" w:rsidP="009005DA">
            <w:pPr>
              <w:spacing w:after="0" w:line="240" w:lineRule="auto"/>
              <w:rPr>
                <w:lang w:val="en-GB"/>
              </w:rPr>
            </w:pPr>
            <w:r w:rsidRPr="00C80D6B">
              <w:rPr>
                <w:lang w:val="en-GB"/>
              </w:rPr>
              <w:t>mkondouzy@yahoo.com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Fulgence Lupa</w:t>
            </w:r>
          </w:p>
        </w:tc>
        <w:tc>
          <w:tcPr>
            <w:tcW w:w="2776" w:type="dxa"/>
          </w:tcPr>
          <w:p w:rsidR="00017A19" w:rsidRPr="00C80D6B" w:rsidRDefault="00017A19" w:rsidP="009005DA">
            <w:pPr>
              <w:spacing w:after="0" w:line="240" w:lineRule="auto"/>
              <w:rPr>
                <w:lang w:val="en-GB"/>
              </w:rPr>
            </w:pPr>
            <w:r w:rsidRPr="00C80D6B">
              <w:rPr>
                <w:lang w:val="en-GB"/>
              </w:rPr>
              <w:t>Councillor</w:t>
            </w:r>
          </w:p>
        </w:tc>
        <w:tc>
          <w:tcPr>
            <w:tcW w:w="1570" w:type="dxa"/>
          </w:tcPr>
          <w:p w:rsidR="00017A19" w:rsidRPr="00C80D6B" w:rsidRDefault="00017A19" w:rsidP="009005DA">
            <w:pPr>
              <w:spacing w:after="0" w:line="240" w:lineRule="auto"/>
              <w:rPr>
                <w:lang w:val="en-GB"/>
              </w:rPr>
            </w:pP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Cheyo Mayuma</w:t>
            </w:r>
          </w:p>
        </w:tc>
        <w:tc>
          <w:tcPr>
            <w:tcW w:w="2776" w:type="dxa"/>
          </w:tcPr>
          <w:p w:rsidR="00017A19" w:rsidRPr="00C80D6B" w:rsidRDefault="00017A19" w:rsidP="009005DA">
            <w:pPr>
              <w:spacing w:after="0" w:line="240" w:lineRule="auto"/>
              <w:rPr>
                <w:lang w:val="en-GB"/>
              </w:rPr>
            </w:pPr>
            <w:r w:rsidRPr="00C80D6B">
              <w:rPr>
                <w:lang w:val="en-GB"/>
              </w:rPr>
              <w:t>RNRO</w:t>
            </w:r>
          </w:p>
        </w:tc>
        <w:tc>
          <w:tcPr>
            <w:tcW w:w="1570" w:type="dxa"/>
          </w:tcPr>
          <w:p w:rsidR="00017A19" w:rsidRPr="00C80D6B" w:rsidRDefault="00017A19" w:rsidP="009005DA">
            <w:pPr>
              <w:spacing w:after="0" w:line="240" w:lineRule="auto"/>
              <w:rPr>
                <w:lang w:val="en-GB"/>
              </w:rPr>
            </w:pPr>
            <w:r w:rsidRPr="00C80D6B">
              <w:rPr>
                <w:lang w:val="en-GB"/>
              </w:rPr>
              <w:t>0767327755</w:t>
            </w:r>
          </w:p>
        </w:tc>
        <w:tc>
          <w:tcPr>
            <w:tcW w:w="2790" w:type="dxa"/>
          </w:tcPr>
          <w:p w:rsidR="00017A19" w:rsidRPr="00C80D6B" w:rsidRDefault="00017A19" w:rsidP="009005DA">
            <w:pPr>
              <w:spacing w:after="0" w:line="240" w:lineRule="auto"/>
              <w:rPr>
                <w:lang w:val="en-GB"/>
              </w:rPr>
            </w:pPr>
            <w:r w:rsidRPr="00C80D6B">
              <w:rPr>
                <w:lang w:val="en-GB"/>
              </w:rPr>
              <w:t>mayumack@yahoo.com</w:t>
            </w: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Petronila Gwikila</w:t>
            </w:r>
          </w:p>
        </w:tc>
        <w:tc>
          <w:tcPr>
            <w:tcW w:w="2776" w:type="dxa"/>
          </w:tcPr>
          <w:p w:rsidR="00017A19" w:rsidRPr="00C80D6B" w:rsidRDefault="00017A19" w:rsidP="009005DA">
            <w:pPr>
              <w:spacing w:after="0" w:line="240" w:lineRule="auto"/>
              <w:rPr>
                <w:lang w:val="en-GB"/>
              </w:rPr>
            </w:pPr>
            <w:r w:rsidRPr="00C80D6B">
              <w:rPr>
                <w:lang w:val="en-GB"/>
              </w:rPr>
              <w:t>DEMO</w:t>
            </w:r>
          </w:p>
        </w:tc>
        <w:tc>
          <w:tcPr>
            <w:tcW w:w="1570" w:type="dxa"/>
          </w:tcPr>
          <w:p w:rsidR="00017A19" w:rsidRPr="00C80D6B" w:rsidRDefault="00017A19" w:rsidP="009005DA">
            <w:pPr>
              <w:spacing w:after="0" w:line="240" w:lineRule="auto"/>
              <w:rPr>
                <w:lang w:val="en-GB"/>
              </w:rPr>
            </w:pPr>
          </w:p>
        </w:tc>
        <w:tc>
          <w:tcPr>
            <w:tcW w:w="2790" w:type="dxa"/>
          </w:tcPr>
          <w:p w:rsidR="00017A19" w:rsidRPr="00C80D6B" w:rsidRDefault="00017A19" w:rsidP="009005DA">
            <w:pPr>
              <w:spacing w:after="0" w:line="240" w:lineRule="auto"/>
              <w:rPr>
                <w:lang w:val="en-GB"/>
              </w:rPr>
            </w:pPr>
          </w:p>
        </w:tc>
      </w:tr>
      <w:tr w:rsidR="00017A19" w:rsidRPr="00C80D6B" w:rsidTr="002F2AB9">
        <w:tc>
          <w:tcPr>
            <w:tcW w:w="2152" w:type="dxa"/>
          </w:tcPr>
          <w:p w:rsidR="00017A19" w:rsidRPr="00C80D6B" w:rsidRDefault="00017A19" w:rsidP="009005DA">
            <w:pPr>
              <w:spacing w:after="0" w:line="240" w:lineRule="auto"/>
              <w:rPr>
                <w:lang w:val="en-GB"/>
              </w:rPr>
            </w:pPr>
            <w:r w:rsidRPr="00C80D6B">
              <w:rPr>
                <w:lang w:val="en-GB"/>
              </w:rPr>
              <w:t>Miriam P. Mmbaga</w:t>
            </w:r>
          </w:p>
        </w:tc>
        <w:tc>
          <w:tcPr>
            <w:tcW w:w="2776" w:type="dxa"/>
          </w:tcPr>
          <w:p w:rsidR="00017A19" w:rsidRPr="00C80D6B" w:rsidRDefault="00017A19" w:rsidP="009005DA">
            <w:pPr>
              <w:spacing w:after="0" w:line="240" w:lineRule="auto"/>
              <w:rPr>
                <w:lang w:val="en-GB"/>
              </w:rPr>
            </w:pPr>
            <w:r w:rsidRPr="00C80D6B">
              <w:rPr>
                <w:lang w:val="en-GB"/>
              </w:rPr>
              <w:t>DED</w:t>
            </w:r>
          </w:p>
        </w:tc>
        <w:tc>
          <w:tcPr>
            <w:tcW w:w="1570" w:type="dxa"/>
          </w:tcPr>
          <w:p w:rsidR="00017A19" w:rsidRPr="00C80D6B" w:rsidRDefault="00017A19" w:rsidP="009005DA">
            <w:pPr>
              <w:spacing w:after="0" w:line="240" w:lineRule="auto"/>
              <w:rPr>
                <w:lang w:val="en-GB"/>
              </w:rPr>
            </w:pPr>
            <w:r w:rsidRPr="00C80D6B">
              <w:rPr>
                <w:lang w:val="en-GB"/>
              </w:rPr>
              <w:t>0754289283</w:t>
            </w:r>
          </w:p>
        </w:tc>
        <w:tc>
          <w:tcPr>
            <w:tcW w:w="2790" w:type="dxa"/>
          </w:tcPr>
          <w:p w:rsidR="00017A19" w:rsidRPr="00C80D6B" w:rsidRDefault="00017A19" w:rsidP="009005DA">
            <w:pPr>
              <w:spacing w:after="0" w:line="240" w:lineRule="auto"/>
              <w:rPr>
                <w:lang w:val="en-GB"/>
              </w:rPr>
            </w:pPr>
            <w:r w:rsidRPr="00C80D6B">
              <w:rPr>
                <w:lang w:val="en-GB"/>
              </w:rPr>
              <w:t>enghenja@yahoo.com</w:t>
            </w:r>
          </w:p>
        </w:tc>
      </w:tr>
    </w:tbl>
    <w:p w:rsidR="00017A19" w:rsidRPr="00C80D6B" w:rsidRDefault="00017A19" w:rsidP="00235B34">
      <w:pPr>
        <w:jc w:val="center"/>
        <w:rPr>
          <w:color w:val="FF0000"/>
          <w:lang w:val="en-GB"/>
        </w:rPr>
      </w:pPr>
    </w:p>
    <w:p w:rsidR="00017A19" w:rsidRPr="00C80D6B" w:rsidRDefault="00017A19" w:rsidP="008A0F7D">
      <w:pPr>
        <w:rPr>
          <w:rFonts w:ascii="Trebuchet MS" w:hAnsi="Trebuchet MS"/>
          <w:color w:val="333333"/>
          <w:sz w:val="20"/>
          <w:szCs w:val="20"/>
          <w:lang w:val="en-GB"/>
        </w:rPr>
      </w:pPr>
    </w:p>
    <w:p w:rsidR="00017A19" w:rsidRPr="00C80D6B" w:rsidRDefault="00017A19" w:rsidP="008A0F7D">
      <w:pPr>
        <w:rPr>
          <w:rFonts w:ascii="Trebuchet MS" w:hAnsi="Trebuchet MS"/>
          <w:color w:val="333333"/>
          <w:sz w:val="20"/>
          <w:szCs w:val="20"/>
          <w:lang w:val="en-GB"/>
        </w:rPr>
      </w:pPr>
    </w:p>
    <w:p w:rsidR="00017A19" w:rsidRPr="00C80D6B" w:rsidRDefault="00017A19" w:rsidP="008A0F7D">
      <w:pPr>
        <w:rPr>
          <w:rFonts w:ascii="Trebuchet MS" w:hAnsi="Trebuchet MS"/>
          <w:color w:val="333333"/>
          <w:sz w:val="20"/>
          <w:szCs w:val="20"/>
          <w:lang w:val="en-GB"/>
        </w:rPr>
      </w:pPr>
    </w:p>
    <w:p w:rsidR="00017A19" w:rsidRPr="00C80D6B" w:rsidRDefault="00017A19" w:rsidP="008A0F7D">
      <w:pPr>
        <w:rPr>
          <w:rFonts w:ascii="Trebuchet MS" w:hAnsi="Trebuchet MS"/>
          <w:color w:val="333333"/>
          <w:sz w:val="20"/>
          <w:szCs w:val="20"/>
          <w:lang w:val="en-GB"/>
        </w:rPr>
      </w:pPr>
    </w:p>
    <w:p w:rsidR="00017A19" w:rsidRPr="00C80D6B" w:rsidRDefault="00017A19" w:rsidP="008A0F7D">
      <w:pPr>
        <w:rPr>
          <w:rFonts w:ascii="Trebuchet MS" w:hAnsi="Trebuchet MS"/>
          <w:color w:val="333333"/>
          <w:sz w:val="20"/>
          <w:szCs w:val="20"/>
          <w:lang w:val="en-GB"/>
        </w:rPr>
      </w:pPr>
    </w:p>
    <w:p w:rsidR="00017A19" w:rsidRPr="00C80D6B" w:rsidRDefault="00017A19" w:rsidP="008A0F7D">
      <w:pPr>
        <w:rPr>
          <w:rFonts w:ascii="Trebuchet MS" w:hAnsi="Trebuchet MS"/>
          <w:color w:val="333333"/>
          <w:sz w:val="20"/>
          <w:szCs w:val="20"/>
          <w:lang w:val="en-GB"/>
        </w:rPr>
      </w:pPr>
    </w:p>
    <w:p w:rsidR="00017A19" w:rsidRPr="00C80D6B" w:rsidRDefault="00017A19" w:rsidP="008A0F7D">
      <w:pPr>
        <w:rPr>
          <w:rFonts w:ascii="Trebuchet MS" w:hAnsi="Trebuchet MS"/>
          <w:color w:val="333333"/>
          <w:sz w:val="20"/>
          <w:szCs w:val="20"/>
          <w:lang w:val="en-GB"/>
        </w:rPr>
      </w:pPr>
    </w:p>
    <w:p w:rsidR="00017A19" w:rsidRPr="00C80D6B" w:rsidRDefault="00017A19" w:rsidP="008A0F7D">
      <w:pPr>
        <w:rPr>
          <w:rFonts w:ascii="Trebuchet MS" w:hAnsi="Trebuchet MS"/>
          <w:color w:val="333333"/>
          <w:sz w:val="20"/>
          <w:szCs w:val="20"/>
          <w:lang w:val="en-GB"/>
        </w:rPr>
      </w:pPr>
    </w:p>
    <w:p w:rsidR="00017A19" w:rsidRPr="00C80D6B" w:rsidRDefault="00017A19" w:rsidP="00235B34">
      <w:pPr>
        <w:jc w:val="center"/>
        <w:rPr>
          <w:color w:val="FF0000"/>
          <w:lang w:val="en-GB"/>
        </w:rPr>
      </w:pPr>
    </w:p>
    <w:sectPr w:rsidR="00017A19" w:rsidRPr="00C80D6B" w:rsidSect="00C64C07">
      <w:headerReference w:type="default" r:id="rId10"/>
      <w:footerReference w:type="default" r:id="rId11"/>
      <w:pgSz w:w="11907" w:h="16839" w:code="9"/>
      <w:pgMar w:top="1260" w:right="162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19" w:rsidRDefault="00017A19" w:rsidP="001D37C8">
      <w:pPr>
        <w:spacing w:after="0" w:line="240" w:lineRule="auto"/>
      </w:pPr>
      <w:r>
        <w:separator/>
      </w:r>
    </w:p>
  </w:endnote>
  <w:endnote w:type="continuationSeparator" w:id="0">
    <w:p w:rsidR="00017A19" w:rsidRDefault="00017A19" w:rsidP="001D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n-cs">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19" w:rsidRDefault="00017A19">
    <w:pPr>
      <w:pStyle w:val="Footer"/>
      <w:jc w:val="right"/>
    </w:pPr>
    <w:fldSimple w:instr=" PAGE   \* MERGEFORMAT ">
      <w:r>
        <w:rPr>
          <w:noProof/>
        </w:rPr>
        <w:t>1</w:t>
      </w:r>
    </w:fldSimple>
  </w:p>
  <w:p w:rsidR="00017A19" w:rsidRDefault="00017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19" w:rsidRDefault="00017A19" w:rsidP="001D37C8">
      <w:pPr>
        <w:spacing w:after="0" w:line="240" w:lineRule="auto"/>
      </w:pPr>
      <w:r>
        <w:separator/>
      </w:r>
    </w:p>
  </w:footnote>
  <w:footnote w:type="continuationSeparator" w:id="0">
    <w:p w:rsidR="00017A19" w:rsidRDefault="00017A19" w:rsidP="001D37C8">
      <w:pPr>
        <w:spacing w:after="0" w:line="240" w:lineRule="auto"/>
      </w:pPr>
      <w:r>
        <w:continuationSeparator/>
      </w:r>
    </w:p>
  </w:footnote>
  <w:footnote w:id="1">
    <w:p w:rsidR="00017A19" w:rsidRDefault="00017A19" w:rsidP="004C5BC8">
      <w:pPr>
        <w:pStyle w:val="FootnoteText"/>
      </w:pPr>
      <w:r w:rsidRPr="00B30E10">
        <w:rPr>
          <w:rStyle w:val="FootnoteReference"/>
          <w:lang w:val="en-GB"/>
        </w:rPr>
        <w:footnoteRef/>
      </w:r>
      <w:r w:rsidRPr="00B30E10">
        <w:rPr>
          <w:lang w:val="en-GB"/>
        </w:rPr>
        <w:t>Kilombero and Lower Rufiji Wetlands Eco-system Management Project (KILORWEMP) and Beekeeping Support Project in Kigoma Region (BSP-KIG)</w:t>
      </w:r>
    </w:p>
  </w:footnote>
  <w:footnote w:id="2">
    <w:p w:rsidR="00017A19" w:rsidRDefault="00017A19" w:rsidP="004C5BC8">
      <w:pPr>
        <w:pStyle w:val="FootnoteText"/>
      </w:pPr>
      <w:r w:rsidRPr="00B30E10">
        <w:rPr>
          <w:rStyle w:val="FootnoteReference"/>
          <w:lang w:val="en-GB"/>
        </w:rPr>
        <w:footnoteRef/>
      </w:r>
      <w:r w:rsidRPr="00B30E10">
        <w:rPr>
          <w:lang w:val="en-GB"/>
        </w:rPr>
        <w:t xml:space="preserve">Programming Concept Note: Decentralized Natural Resource Management in </w:t>
      </w:r>
      <w:smartTag w:uri="urn:schemas-microsoft-com:office:smarttags" w:element="place">
        <w:smartTag w:uri="urn:schemas-microsoft-com:office:smarttags" w:element="country-region">
          <w:r w:rsidRPr="00B30E10">
            <w:rPr>
              <w:lang w:val="en-GB"/>
            </w:rPr>
            <w:t>Tanzania</w:t>
          </w:r>
        </w:smartTag>
      </w:smartTag>
      <w:r w:rsidRPr="00B30E10">
        <w:rPr>
          <w:lang w:val="en-GB"/>
        </w:rPr>
        <w:t>. PMORALG/Danida, November 2011</w:t>
      </w:r>
    </w:p>
  </w:footnote>
  <w:footnote w:id="3">
    <w:p w:rsidR="00017A19" w:rsidRDefault="00017A19" w:rsidP="004C5BC8">
      <w:pPr>
        <w:pStyle w:val="FootnoteText"/>
      </w:pPr>
      <w:r w:rsidRPr="00B30E10">
        <w:rPr>
          <w:rStyle w:val="FootnoteReference"/>
          <w:lang w:val="en-GB"/>
        </w:rPr>
        <w:footnoteRef/>
      </w:r>
      <w:r w:rsidRPr="00B30E10">
        <w:rPr>
          <w:lang w:val="en-GB"/>
        </w:rPr>
        <w:t xml:space="preserve"> Decentralised Natural Resource Management (DNRM)component document of Environmental Sector Programme Support  Tanzania, GoT/DMoFA/DANIDA – June 2009</w:t>
      </w:r>
    </w:p>
  </w:footnote>
  <w:footnote w:id="4">
    <w:p w:rsidR="00017A19" w:rsidRDefault="00017A19" w:rsidP="004C5BC8">
      <w:pPr>
        <w:pStyle w:val="FootnoteText"/>
      </w:pPr>
      <w:r w:rsidRPr="00B30E10">
        <w:rPr>
          <w:rStyle w:val="FootnoteReference"/>
          <w:lang w:val="en-GB"/>
        </w:rPr>
        <w:footnoteRef/>
      </w:r>
      <w:r w:rsidRPr="00B30E10">
        <w:rPr>
          <w:lang w:val="en-GB"/>
        </w:rPr>
        <w:t xml:space="preserve"> Final Evaluation report Kilombero Valley Ramsar Site Project, BTC 2010</w:t>
      </w:r>
    </w:p>
  </w:footnote>
  <w:footnote w:id="5">
    <w:p w:rsidR="00017A19" w:rsidRDefault="00017A19" w:rsidP="004C5BC8">
      <w:pPr>
        <w:pStyle w:val="FootnoteText"/>
      </w:pPr>
      <w:r w:rsidRPr="00B30E10">
        <w:rPr>
          <w:rStyle w:val="FootnoteReference"/>
          <w:lang w:val="en-GB"/>
        </w:rPr>
        <w:footnoteRef/>
      </w:r>
      <w:r w:rsidRPr="00B30E10">
        <w:rPr>
          <w:lang w:val="en-GB"/>
        </w:rPr>
        <w:t xml:space="preserve"> Local Economic Development is an approach to development that places importance on activities in and by villages, districts and regions. It involves added micro-economic measures at the local level to compliment macro-economic measures at the national level. LED encompasses a range of disciplines including physical planning, economics and marketing, all with the goal of building up the economic capacity of a local area to improve its economic future and the quality of life for all. (http://web.worldbank.org/WBSITE/EXTERNAL/TOPICS/EXTURBANDEVELOPMENT/EXTLED/0,,contentMDK:20185186~menuPK:399161~pagePK:148956~piPK:216618~theSitePK:341139,00.html)</w:t>
      </w:r>
    </w:p>
  </w:footnote>
  <w:footnote w:id="6">
    <w:p w:rsidR="00017A19" w:rsidRDefault="00017A19" w:rsidP="00FC562B">
      <w:pPr>
        <w:pStyle w:val="FootnoteText"/>
      </w:pPr>
      <w:r w:rsidRPr="00B30E10">
        <w:rPr>
          <w:rStyle w:val="FootnoteReference"/>
          <w:lang w:val="en-GB"/>
        </w:rPr>
        <w:footnoteRef/>
      </w:r>
      <w:r w:rsidRPr="00B30E10">
        <w:rPr>
          <w:lang w:val="en-GB"/>
        </w:rPr>
        <w:t xml:space="preserve"> </w:t>
      </w:r>
      <w:r w:rsidRPr="00B30E10">
        <w:rPr>
          <w:sz w:val="16"/>
          <w:lang w:val="en-GB"/>
        </w:rPr>
        <w:t>State of the Environment Report, 2006. Vice President’s Office – Division of Environment. The United Republic of Tanzania.</w:t>
      </w:r>
      <w:r w:rsidRPr="00B30E10">
        <w:rPr>
          <w:lang w:val="en-GB"/>
        </w:rPr>
        <w:t xml:space="preserve"> </w:t>
      </w:r>
    </w:p>
  </w:footnote>
  <w:footnote w:id="7">
    <w:p w:rsidR="00017A19" w:rsidRDefault="00017A19">
      <w:pPr>
        <w:pStyle w:val="FootnoteText"/>
      </w:pPr>
      <w:r w:rsidRPr="00B30E10">
        <w:rPr>
          <w:rStyle w:val="FootnoteReference"/>
          <w:lang w:val="en-GB"/>
        </w:rPr>
        <w:footnoteRef/>
      </w:r>
      <w:r w:rsidRPr="00B30E10">
        <w:rPr>
          <w:lang w:val="en-GB"/>
        </w:rPr>
        <w:t xml:space="preserve"> National Water Policy – July 2002</w:t>
      </w:r>
    </w:p>
  </w:footnote>
  <w:footnote w:id="8">
    <w:p w:rsidR="00017A19" w:rsidRDefault="00017A19" w:rsidP="00F5103F">
      <w:pPr>
        <w:pStyle w:val="FootnoteText"/>
      </w:pPr>
      <w:r w:rsidRPr="00B30E10">
        <w:rPr>
          <w:rStyle w:val="FootnoteReference"/>
          <w:lang w:val="en-GB"/>
        </w:rPr>
        <w:footnoteRef/>
      </w:r>
      <w:r w:rsidRPr="00B30E10">
        <w:rPr>
          <w:lang w:val="en-GB"/>
        </w:rPr>
        <w:t>Kilombero and Lower Rufiji Wetlands Eco-system Management Project (KILORWEMP) and Beekeeping Support Project in Kigoma Region (BSP-KIG)</w:t>
      </w:r>
    </w:p>
  </w:footnote>
  <w:footnote w:id="9">
    <w:p w:rsidR="00017A19" w:rsidRDefault="00017A19" w:rsidP="00F5103F">
      <w:pPr>
        <w:pStyle w:val="FootnoteText"/>
      </w:pPr>
      <w:r w:rsidRPr="00B30E10">
        <w:rPr>
          <w:rStyle w:val="FootnoteReference"/>
          <w:lang w:val="en-GB"/>
        </w:rPr>
        <w:footnoteRef/>
      </w:r>
      <w:r w:rsidRPr="00B30E10">
        <w:rPr>
          <w:lang w:val="en-GB"/>
        </w:rPr>
        <w:t>Programming Concept Note. Decentralised Natural Resource Management in Tanzania. PMORALG/Danida, November 2011</w:t>
      </w:r>
    </w:p>
  </w:footnote>
  <w:footnote w:id="10">
    <w:p w:rsidR="00017A19" w:rsidRDefault="00017A19" w:rsidP="00F5103F">
      <w:pPr>
        <w:pStyle w:val="FootnoteText"/>
      </w:pPr>
      <w:r w:rsidRPr="00B30E10">
        <w:rPr>
          <w:rStyle w:val="FootnoteReference"/>
          <w:lang w:val="en-GB"/>
        </w:rPr>
        <w:footnoteRef/>
      </w:r>
      <w:r w:rsidRPr="00B30E10">
        <w:rPr>
          <w:lang w:val="en-GB"/>
        </w:rPr>
        <w:t xml:space="preserve"> Decentralised Natural Resource Management (DNRM)component document of Environmental Sector Programme Support  Tanzania, GoT/DMoFA/DANIDA – June 2009</w:t>
      </w:r>
    </w:p>
  </w:footnote>
  <w:footnote w:id="11">
    <w:p w:rsidR="00017A19" w:rsidRDefault="00017A19" w:rsidP="00F5103F">
      <w:pPr>
        <w:pStyle w:val="FootnoteText"/>
      </w:pPr>
      <w:r w:rsidRPr="00B30E10">
        <w:rPr>
          <w:rStyle w:val="FootnoteReference"/>
          <w:lang w:val="en-GB"/>
        </w:rPr>
        <w:footnoteRef/>
      </w:r>
      <w:r w:rsidRPr="00B30E10">
        <w:rPr>
          <w:lang w:val="en-GB"/>
        </w:rPr>
        <w:t xml:space="preserve"> Final Evaluation report Kilombero Valley Ramsar Site Project, BTC 2010</w:t>
      </w:r>
    </w:p>
  </w:footnote>
  <w:footnote w:id="12">
    <w:p w:rsidR="00017A19" w:rsidRDefault="00017A19" w:rsidP="00F5103F">
      <w:pPr>
        <w:pStyle w:val="FootnoteText"/>
      </w:pPr>
      <w:r w:rsidRPr="00B30E10">
        <w:rPr>
          <w:rStyle w:val="FootnoteReference"/>
          <w:lang w:val="en-GB"/>
        </w:rPr>
        <w:footnoteRef/>
      </w:r>
      <w:r w:rsidRPr="00B30E10">
        <w:rPr>
          <w:lang w:val="en-GB"/>
        </w:rPr>
        <w:t xml:space="preserve"> Local Economic Development is an approach to development that places importance on activities in and by villages, districts and regions. It involves added micro-economic measures at the local level to compliment macro-economic measures at the national level. LED encompasses a range of disciplines including physical planning, economics and marketing, all with the goal of building up the economic capacity of a local area to improve its economic future and the quality of life for all. (http://web.worldbank.org/WBSITE/EXTERNAL/TOPICS/EXTURBANDEVELOPMENT/EXTLED/0,,contentMDK:20185186~menuPK:399161~pagePK:148956~piPK:216618~theSitePK:341139,00.html)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19" w:rsidRDefault="00017A19" w:rsidP="00AE4DE8">
    <w:pPr>
      <w:pStyle w:val="Header"/>
      <w:pBdr>
        <w:bottom w:val="thickThinSmallGap" w:sz="24" w:space="1" w:color="622423"/>
      </w:pBdr>
      <w:jc w:val="center"/>
      <w:rPr>
        <w:rFonts w:ascii="Cambria" w:hAnsi="Cambria"/>
        <w:sz w:val="32"/>
        <w:szCs w:val="32"/>
      </w:rPr>
    </w:pPr>
    <w:r w:rsidRPr="00D355E8">
      <w:rPr>
        <w:rFonts w:ascii="Cambria" w:hAnsi="Cambria"/>
        <w:sz w:val="32"/>
        <w:szCs w:val="32"/>
      </w:rPr>
      <w:t>Identification Report</w:t>
    </w:r>
    <w:r>
      <w:rPr>
        <w:rFonts w:ascii="Cambria" w:hAnsi="Cambria"/>
        <w:sz w:val="32"/>
        <w:szCs w:val="32"/>
      </w:rPr>
      <w:t xml:space="preserve"> on</w:t>
    </w:r>
    <w:r w:rsidRPr="00D355E8">
      <w:rPr>
        <w:rFonts w:ascii="Cambria" w:hAnsi="Cambria"/>
        <w:sz w:val="32"/>
        <w:szCs w:val="32"/>
      </w:rPr>
      <w:t xml:space="preserve"> </w:t>
    </w:r>
    <w:r>
      <w:rPr>
        <w:rFonts w:ascii="Cambria" w:hAnsi="Cambria"/>
        <w:sz w:val="32"/>
        <w:szCs w:val="32"/>
      </w:rPr>
      <w:t xml:space="preserve">Bottom-up approach of </w:t>
    </w:r>
    <w:r w:rsidRPr="00D355E8">
      <w:rPr>
        <w:rFonts w:ascii="Cambria" w:hAnsi="Cambria"/>
        <w:sz w:val="32"/>
        <w:szCs w:val="32"/>
      </w:rPr>
      <w:t>NR</w:t>
    </w:r>
    <w:r>
      <w:rPr>
        <w:rFonts w:ascii="Cambria" w:hAnsi="Cambria"/>
        <w:sz w:val="32"/>
        <w:szCs w:val="32"/>
      </w:rPr>
      <w:t>M-LED</w:t>
    </w:r>
    <w:r w:rsidRPr="00D355E8">
      <w:rPr>
        <w:rFonts w:ascii="Cambria" w:hAnsi="Cambria"/>
        <w:sz w:val="32"/>
        <w:szCs w:val="32"/>
      </w:rPr>
      <w:t xml:space="preserve"> </w:t>
    </w:r>
  </w:p>
  <w:p w:rsidR="00017A19" w:rsidRDefault="00017A19" w:rsidP="00AE4DE8">
    <w:pPr>
      <w:pStyle w:val="Header"/>
      <w:pBdr>
        <w:bottom w:val="thickThinSmallGap" w:sz="24" w:space="1" w:color="622423"/>
      </w:pBdr>
      <w:jc w:val="center"/>
      <w:rPr>
        <w:rFonts w:ascii="Cambria" w:hAnsi="Cambria"/>
        <w:sz w:val="32"/>
        <w:szCs w:val="32"/>
      </w:rPr>
    </w:pPr>
    <w:r>
      <w:rPr>
        <w:rFonts w:ascii="Cambria" w:hAnsi="Cambria"/>
        <w:sz w:val="32"/>
        <w:szCs w:val="32"/>
      </w:rPr>
      <w:t>in Kigoma Region</w:t>
    </w:r>
  </w:p>
  <w:p w:rsidR="00017A19" w:rsidRDefault="00017A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57F"/>
    <w:multiLevelType w:val="hybridMultilevel"/>
    <w:tmpl w:val="7D8A8AAC"/>
    <w:lvl w:ilvl="0" w:tplc="0413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5A11B9A"/>
    <w:multiLevelType w:val="hybridMultilevel"/>
    <w:tmpl w:val="7D188792"/>
    <w:lvl w:ilvl="0" w:tplc="3940C3F0">
      <w:numFmt w:val="bullet"/>
      <w:lvlText w:val="•"/>
      <w:lvlJc w:val="left"/>
      <w:pPr>
        <w:ind w:left="1080" w:hanging="72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03EAA"/>
    <w:multiLevelType w:val="hybridMultilevel"/>
    <w:tmpl w:val="629090F6"/>
    <w:lvl w:ilvl="0" w:tplc="38BAB6E2">
      <w:start w:val="1"/>
      <w:numFmt w:val="lowerLetter"/>
      <w:lvlText w:val="(%1)"/>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A21E8"/>
    <w:multiLevelType w:val="hybridMultilevel"/>
    <w:tmpl w:val="EA7C1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86E6E20"/>
    <w:multiLevelType w:val="hybridMultilevel"/>
    <w:tmpl w:val="1ECE2D06"/>
    <w:lvl w:ilvl="0" w:tplc="0413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9F80407"/>
    <w:multiLevelType w:val="multilevel"/>
    <w:tmpl w:val="0413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1C2F5F12"/>
    <w:multiLevelType w:val="hybridMultilevel"/>
    <w:tmpl w:val="0BE6F628"/>
    <w:lvl w:ilvl="0" w:tplc="9080048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B6F9D"/>
    <w:multiLevelType w:val="hybridMultilevel"/>
    <w:tmpl w:val="6E6ED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91D2D"/>
    <w:multiLevelType w:val="hybridMultilevel"/>
    <w:tmpl w:val="59D22D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hint="default"/>
      </w:rPr>
    </w:lvl>
    <w:lvl w:ilvl="8" w:tplc="08090005">
      <w:start w:val="1"/>
      <w:numFmt w:val="bullet"/>
      <w:lvlText w:val=""/>
      <w:lvlJc w:val="left"/>
      <w:pPr>
        <w:ind w:left="6534" w:hanging="360"/>
      </w:pPr>
      <w:rPr>
        <w:rFonts w:ascii="Wingdings" w:hAnsi="Wingdings" w:hint="default"/>
      </w:rPr>
    </w:lvl>
  </w:abstractNum>
  <w:abstractNum w:abstractNumId="9">
    <w:nsid w:val="257819A2"/>
    <w:multiLevelType w:val="hybridMultilevel"/>
    <w:tmpl w:val="40881460"/>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hint="default"/>
      </w:rPr>
    </w:lvl>
    <w:lvl w:ilvl="8" w:tplc="08090005">
      <w:start w:val="1"/>
      <w:numFmt w:val="bullet"/>
      <w:lvlText w:val=""/>
      <w:lvlJc w:val="left"/>
      <w:pPr>
        <w:ind w:left="6534" w:hanging="360"/>
      </w:pPr>
      <w:rPr>
        <w:rFonts w:ascii="Wingdings" w:hAnsi="Wingdings" w:hint="default"/>
      </w:rPr>
    </w:lvl>
  </w:abstractNum>
  <w:abstractNum w:abstractNumId="10">
    <w:nsid w:val="343F0BB9"/>
    <w:multiLevelType w:val="hybridMultilevel"/>
    <w:tmpl w:val="B5F85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FC64A50"/>
    <w:multiLevelType w:val="hybridMultilevel"/>
    <w:tmpl w:val="2A2E6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DD03C77"/>
    <w:multiLevelType w:val="hybridMultilevel"/>
    <w:tmpl w:val="E0F22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FE3639A"/>
    <w:multiLevelType w:val="hybridMultilevel"/>
    <w:tmpl w:val="99D625EE"/>
    <w:lvl w:ilvl="0" w:tplc="0413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220386E"/>
    <w:multiLevelType w:val="hybridMultilevel"/>
    <w:tmpl w:val="009A6CD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76207BD2"/>
    <w:multiLevelType w:val="hybridMultilevel"/>
    <w:tmpl w:val="1172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2"/>
  </w:num>
  <w:num w:numId="6">
    <w:abstractNumId w:val="9"/>
  </w:num>
  <w:num w:numId="7">
    <w:abstractNumId w:val="11"/>
  </w:num>
  <w:num w:numId="8">
    <w:abstractNumId w:val="15"/>
  </w:num>
  <w:num w:numId="9">
    <w:abstractNumId w:val="1"/>
  </w:num>
  <w:num w:numId="10">
    <w:abstractNumId w:val="7"/>
  </w:num>
  <w:num w:numId="11">
    <w:abstractNumId w:val="5"/>
  </w:num>
  <w:num w:numId="12">
    <w:abstractNumId w:val="6"/>
  </w:num>
  <w:num w:numId="13">
    <w:abstractNumId w:val="2"/>
  </w:num>
  <w:num w:numId="14">
    <w:abstractNumId w:val="0"/>
  </w:num>
  <w:num w:numId="15">
    <w:abstractNumId w:val="4"/>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921"/>
    <w:rsid w:val="00011FBF"/>
    <w:rsid w:val="0001395B"/>
    <w:rsid w:val="000165AA"/>
    <w:rsid w:val="00017A19"/>
    <w:rsid w:val="00017BD0"/>
    <w:rsid w:val="0003141B"/>
    <w:rsid w:val="00034B30"/>
    <w:rsid w:val="00052913"/>
    <w:rsid w:val="0005657E"/>
    <w:rsid w:val="00060E70"/>
    <w:rsid w:val="00062818"/>
    <w:rsid w:val="000634A0"/>
    <w:rsid w:val="00064491"/>
    <w:rsid w:val="00066724"/>
    <w:rsid w:val="00067231"/>
    <w:rsid w:val="00071762"/>
    <w:rsid w:val="000775A2"/>
    <w:rsid w:val="000806CB"/>
    <w:rsid w:val="00080DD9"/>
    <w:rsid w:val="000817ED"/>
    <w:rsid w:val="00087DE0"/>
    <w:rsid w:val="00094362"/>
    <w:rsid w:val="00096957"/>
    <w:rsid w:val="00096CA0"/>
    <w:rsid w:val="000A1078"/>
    <w:rsid w:val="000A2ED5"/>
    <w:rsid w:val="000B0251"/>
    <w:rsid w:val="000D69C9"/>
    <w:rsid w:val="000D78DA"/>
    <w:rsid w:val="000E1AE1"/>
    <w:rsid w:val="000E4849"/>
    <w:rsid w:val="000E5922"/>
    <w:rsid w:val="000F5EA4"/>
    <w:rsid w:val="000F6393"/>
    <w:rsid w:val="00103361"/>
    <w:rsid w:val="00107BA0"/>
    <w:rsid w:val="00112855"/>
    <w:rsid w:val="0011380C"/>
    <w:rsid w:val="00132871"/>
    <w:rsid w:val="0013364A"/>
    <w:rsid w:val="00140961"/>
    <w:rsid w:val="00156713"/>
    <w:rsid w:val="0015722C"/>
    <w:rsid w:val="00157DDC"/>
    <w:rsid w:val="00164B1C"/>
    <w:rsid w:val="0018367D"/>
    <w:rsid w:val="0018426C"/>
    <w:rsid w:val="001846F8"/>
    <w:rsid w:val="0018580E"/>
    <w:rsid w:val="00185BDC"/>
    <w:rsid w:val="00194C5E"/>
    <w:rsid w:val="00195D2F"/>
    <w:rsid w:val="001A0B0F"/>
    <w:rsid w:val="001A41F4"/>
    <w:rsid w:val="001B0ACF"/>
    <w:rsid w:val="001B28E4"/>
    <w:rsid w:val="001D37C8"/>
    <w:rsid w:val="001D7D2F"/>
    <w:rsid w:val="001E59A4"/>
    <w:rsid w:val="001E6237"/>
    <w:rsid w:val="001E7E93"/>
    <w:rsid w:val="001F55CA"/>
    <w:rsid w:val="00202F0F"/>
    <w:rsid w:val="002105F1"/>
    <w:rsid w:val="002143DC"/>
    <w:rsid w:val="00217085"/>
    <w:rsid w:val="00222A57"/>
    <w:rsid w:val="002234E3"/>
    <w:rsid w:val="002238EE"/>
    <w:rsid w:val="00226514"/>
    <w:rsid w:val="00232DF3"/>
    <w:rsid w:val="00235B34"/>
    <w:rsid w:val="00236BDE"/>
    <w:rsid w:val="00237718"/>
    <w:rsid w:val="002453AA"/>
    <w:rsid w:val="002635D7"/>
    <w:rsid w:val="00270662"/>
    <w:rsid w:val="00272ED0"/>
    <w:rsid w:val="00273396"/>
    <w:rsid w:val="0028053F"/>
    <w:rsid w:val="00290A0D"/>
    <w:rsid w:val="0029226E"/>
    <w:rsid w:val="00293F37"/>
    <w:rsid w:val="002A28A5"/>
    <w:rsid w:val="002B34A0"/>
    <w:rsid w:val="002B3813"/>
    <w:rsid w:val="002C01D6"/>
    <w:rsid w:val="002C094B"/>
    <w:rsid w:val="002C14D7"/>
    <w:rsid w:val="002C2101"/>
    <w:rsid w:val="002C6EF8"/>
    <w:rsid w:val="002E3E87"/>
    <w:rsid w:val="002E7442"/>
    <w:rsid w:val="002F0D83"/>
    <w:rsid w:val="002F10FE"/>
    <w:rsid w:val="002F2AB9"/>
    <w:rsid w:val="002F5705"/>
    <w:rsid w:val="002F59D2"/>
    <w:rsid w:val="002F7812"/>
    <w:rsid w:val="00302322"/>
    <w:rsid w:val="003075FC"/>
    <w:rsid w:val="00312661"/>
    <w:rsid w:val="00322515"/>
    <w:rsid w:val="003363A2"/>
    <w:rsid w:val="0034156C"/>
    <w:rsid w:val="003426B4"/>
    <w:rsid w:val="00343B92"/>
    <w:rsid w:val="00344F80"/>
    <w:rsid w:val="0035104B"/>
    <w:rsid w:val="00351547"/>
    <w:rsid w:val="00352B6B"/>
    <w:rsid w:val="0035635A"/>
    <w:rsid w:val="00360E0A"/>
    <w:rsid w:val="0037024E"/>
    <w:rsid w:val="00373632"/>
    <w:rsid w:val="0037511B"/>
    <w:rsid w:val="003905E7"/>
    <w:rsid w:val="00391E1E"/>
    <w:rsid w:val="003961B9"/>
    <w:rsid w:val="0039719B"/>
    <w:rsid w:val="003A6072"/>
    <w:rsid w:val="003B5391"/>
    <w:rsid w:val="003B7262"/>
    <w:rsid w:val="003B7519"/>
    <w:rsid w:val="003D3665"/>
    <w:rsid w:val="003D373B"/>
    <w:rsid w:val="003D484E"/>
    <w:rsid w:val="003D6DA3"/>
    <w:rsid w:val="003E1DF6"/>
    <w:rsid w:val="003E2216"/>
    <w:rsid w:val="003E7B1B"/>
    <w:rsid w:val="003F132F"/>
    <w:rsid w:val="0040391D"/>
    <w:rsid w:val="0040447F"/>
    <w:rsid w:val="00405043"/>
    <w:rsid w:val="0041491A"/>
    <w:rsid w:val="00423338"/>
    <w:rsid w:val="004256ED"/>
    <w:rsid w:val="0043150F"/>
    <w:rsid w:val="00442D8D"/>
    <w:rsid w:val="00443D3B"/>
    <w:rsid w:val="0045172F"/>
    <w:rsid w:val="00465779"/>
    <w:rsid w:val="00470F2F"/>
    <w:rsid w:val="00486083"/>
    <w:rsid w:val="004862F0"/>
    <w:rsid w:val="00486F30"/>
    <w:rsid w:val="00491D09"/>
    <w:rsid w:val="00497CBF"/>
    <w:rsid w:val="004A17FE"/>
    <w:rsid w:val="004A1CBA"/>
    <w:rsid w:val="004A50C6"/>
    <w:rsid w:val="004A6D8B"/>
    <w:rsid w:val="004B2FCB"/>
    <w:rsid w:val="004C2B75"/>
    <w:rsid w:val="004C3161"/>
    <w:rsid w:val="004C341F"/>
    <w:rsid w:val="004C4480"/>
    <w:rsid w:val="004C4E31"/>
    <w:rsid w:val="004C5BC8"/>
    <w:rsid w:val="004E36BF"/>
    <w:rsid w:val="004F0EB7"/>
    <w:rsid w:val="004F101C"/>
    <w:rsid w:val="004F7967"/>
    <w:rsid w:val="004F7AC8"/>
    <w:rsid w:val="00507B30"/>
    <w:rsid w:val="00515368"/>
    <w:rsid w:val="0053719B"/>
    <w:rsid w:val="00540E4F"/>
    <w:rsid w:val="005414DE"/>
    <w:rsid w:val="00545928"/>
    <w:rsid w:val="00545ED9"/>
    <w:rsid w:val="0054605C"/>
    <w:rsid w:val="00553A38"/>
    <w:rsid w:val="00555B6C"/>
    <w:rsid w:val="00556DD0"/>
    <w:rsid w:val="00563D35"/>
    <w:rsid w:val="00566296"/>
    <w:rsid w:val="005712D5"/>
    <w:rsid w:val="00573B62"/>
    <w:rsid w:val="0057435D"/>
    <w:rsid w:val="00574AF2"/>
    <w:rsid w:val="00574F56"/>
    <w:rsid w:val="00575D60"/>
    <w:rsid w:val="00581C09"/>
    <w:rsid w:val="00583245"/>
    <w:rsid w:val="005911C3"/>
    <w:rsid w:val="00594116"/>
    <w:rsid w:val="00596E40"/>
    <w:rsid w:val="005A0900"/>
    <w:rsid w:val="005A5CC2"/>
    <w:rsid w:val="005C6FB8"/>
    <w:rsid w:val="005D1F83"/>
    <w:rsid w:val="005D5310"/>
    <w:rsid w:val="005D70D8"/>
    <w:rsid w:val="005D74C9"/>
    <w:rsid w:val="005E0071"/>
    <w:rsid w:val="005E30AB"/>
    <w:rsid w:val="005E5E1B"/>
    <w:rsid w:val="005F300F"/>
    <w:rsid w:val="005F56A3"/>
    <w:rsid w:val="00607474"/>
    <w:rsid w:val="00612642"/>
    <w:rsid w:val="00616921"/>
    <w:rsid w:val="006205C5"/>
    <w:rsid w:val="00622713"/>
    <w:rsid w:val="00625BBC"/>
    <w:rsid w:val="00626A05"/>
    <w:rsid w:val="0063107C"/>
    <w:rsid w:val="0063492A"/>
    <w:rsid w:val="00637928"/>
    <w:rsid w:val="006417FD"/>
    <w:rsid w:val="00643818"/>
    <w:rsid w:val="0064798A"/>
    <w:rsid w:val="00660EA9"/>
    <w:rsid w:val="00661260"/>
    <w:rsid w:val="00661822"/>
    <w:rsid w:val="00662320"/>
    <w:rsid w:val="00666CED"/>
    <w:rsid w:val="006758DE"/>
    <w:rsid w:val="00676241"/>
    <w:rsid w:val="00676837"/>
    <w:rsid w:val="006826C0"/>
    <w:rsid w:val="00682A95"/>
    <w:rsid w:val="00684514"/>
    <w:rsid w:val="00684E12"/>
    <w:rsid w:val="006936AB"/>
    <w:rsid w:val="006A0F8B"/>
    <w:rsid w:val="006A1ADF"/>
    <w:rsid w:val="006A5E8F"/>
    <w:rsid w:val="006B6D17"/>
    <w:rsid w:val="006B6EBE"/>
    <w:rsid w:val="006C187D"/>
    <w:rsid w:val="006C3C5B"/>
    <w:rsid w:val="006D55DE"/>
    <w:rsid w:val="006D7D5F"/>
    <w:rsid w:val="006E111A"/>
    <w:rsid w:val="006F3A41"/>
    <w:rsid w:val="00700318"/>
    <w:rsid w:val="007013DA"/>
    <w:rsid w:val="00706A76"/>
    <w:rsid w:val="00707418"/>
    <w:rsid w:val="0071323A"/>
    <w:rsid w:val="00716F1B"/>
    <w:rsid w:val="00721170"/>
    <w:rsid w:val="0072290F"/>
    <w:rsid w:val="0072327F"/>
    <w:rsid w:val="00725168"/>
    <w:rsid w:val="00725AAF"/>
    <w:rsid w:val="00741C25"/>
    <w:rsid w:val="00745607"/>
    <w:rsid w:val="00745A08"/>
    <w:rsid w:val="00755645"/>
    <w:rsid w:val="00755671"/>
    <w:rsid w:val="00760973"/>
    <w:rsid w:val="00763F7D"/>
    <w:rsid w:val="00765FE9"/>
    <w:rsid w:val="00767697"/>
    <w:rsid w:val="007728F3"/>
    <w:rsid w:val="00774466"/>
    <w:rsid w:val="0077472D"/>
    <w:rsid w:val="007773F9"/>
    <w:rsid w:val="00777ACE"/>
    <w:rsid w:val="0078409F"/>
    <w:rsid w:val="0078512A"/>
    <w:rsid w:val="007862F0"/>
    <w:rsid w:val="007916CA"/>
    <w:rsid w:val="00791CCD"/>
    <w:rsid w:val="007A7DD4"/>
    <w:rsid w:val="007B070A"/>
    <w:rsid w:val="007B41F8"/>
    <w:rsid w:val="007B5F81"/>
    <w:rsid w:val="007C1AC6"/>
    <w:rsid w:val="007D3BD2"/>
    <w:rsid w:val="007D74B7"/>
    <w:rsid w:val="007D7DFD"/>
    <w:rsid w:val="007E5A26"/>
    <w:rsid w:val="007E6188"/>
    <w:rsid w:val="007F0F81"/>
    <w:rsid w:val="007F5FB2"/>
    <w:rsid w:val="007F6520"/>
    <w:rsid w:val="00800EBE"/>
    <w:rsid w:val="008039B7"/>
    <w:rsid w:val="00811275"/>
    <w:rsid w:val="00813D1C"/>
    <w:rsid w:val="0081621A"/>
    <w:rsid w:val="00830EDC"/>
    <w:rsid w:val="00835261"/>
    <w:rsid w:val="00851040"/>
    <w:rsid w:val="008513D0"/>
    <w:rsid w:val="00873108"/>
    <w:rsid w:val="00873F59"/>
    <w:rsid w:val="008758E3"/>
    <w:rsid w:val="008760B9"/>
    <w:rsid w:val="00881A35"/>
    <w:rsid w:val="00885B64"/>
    <w:rsid w:val="00897A1E"/>
    <w:rsid w:val="008A0F7D"/>
    <w:rsid w:val="008A12B0"/>
    <w:rsid w:val="008A3667"/>
    <w:rsid w:val="008A585A"/>
    <w:rsid w:val="008A5ACE"/>
    <w:rsid w:val="008B134C"/>
    <w:rsid w:val="008B2B6A"/>
    <w:rsid w:val="008B3A72"/>
    <w:rsid w:val="008B67B1"/>
    <w:rsid w:val="008B7BD8"/>
    <w:rsid w:val="008D0253"/>
    <w:rsid w:val="008D08F2"/>
    <w:rsid w:val="008D3158"/>
    <w:rsid w:val="008D34ED"/>
    <w:rsid w:val="008D59D9"/>
    <w:rsid w:val="008D5CE6"/>
    <w:rsid w:val="008E12A0"/>
    <w:rsid w:val="008E4842"/>
    <w:rsid w:val="008E4D01"/>
    <w:rsid w:val="008E71F1"/>
    <w:rsid w:val="009005DA"/>
    <w:rsid w:val="00911928"/>
    <w:rsid w:val="0091270D"/>
    <w:rsid w:val="009246DD"/>
    <w:rsid w:val="00925F86"/>
    <w:rsid w:val="00935F73"/>
    <w:rsid w:val="00950AD6"/>
    <w:rsid w:val="00951143"/>
    <w:rsid w:val="009611A6"/>
    <w:rsid w:val="00961E41"/>
    <w:rsid w:val="00964E5F"/>
    <w:rsid w:val="00973222"/>
    <w:rsid w:val="00976CCA"/>
    <w:rsid w:val="00977592"/>
    <w:rsid w:val="009843F9"/>
    <w:rsid w:val="009857E4"/>
    <w:rsid w:val="00985FCC"/>
    <w:rsid w:val="0098652B"/>
    <w:rsid w:val="00992D3F"/>
    <w:rsid w:val="009952DA"/>
    <w:rsid w:val="00995BBB"/>
    <w:rsid w:val="009A0D83"/>
    <w:rsid w:val="009A4703"/>
    <w:rsid w:val="009C0595"/>
    <w:rsid w:val="009C5A72"/>
    <w:rsid w:val="009C5FFC"/>
    <w:rsid w:val="009C700C"/>
    <w:rsid w:val="009D452D"/>
    <w:rsid w:val="009D4838"/>
    <w:rsid w:val="009D5990"/>
    <w:rsid w:val="009E3355"/>
    <w:rsid w:val="009F0016"/>
    <w:rsid w:val="009F2BC8"/>
    <w:rsid w:val="00A055B2"/>
    <w:rsid w:val="00A23A21"/>
    <w:rsid w:val="00A34C53"/>
    <w:rsid w:val="00A350ED"/>
    <w:rsid w:val="00A36CD6"/>
    <w:rsid w:val="00A404D8"/>
    <w:rsid w:val="00A42944"/>
    <w:rsid w:val="00A51A17"/>
    <w:rsid w:val="00A54FAC"/>
    <w:rsid w:val="00A554F0"/>
    <w:rsid w:val="00A62147"/>
    <w:rsid w:val="00A6235E"/>
    <w:rsid w:val="00A631D5"/>
    <w:rsid w:val="00A65C89"/>
    <w:rsid w:val="00A66F6A"/>
    <w:rsid w:val="00A70B39"/>
    <w:rsid w:val="00A714EF"/>
    <w:rsid w:val="00A83F88"/>
    <w:rsid w:val="00A85C1A"/>
    <w:rsid w:val="00A95547"/>
    <w:rsid w:val="00A96074"/>
    <w:rsid w:val="00AB1F30"/>
    <w:rsid w:val="00AC010B"/>
    <w:rsid w:val="00AC3DF8"/>
    <w:rsid w:val="00AD0CE3"/>
    <w:rsid w:val="00AD1FD9"/>
    <w:rsid w:val="00AD29CB"/>
    <w:rsid w:val="00AD2B74"/>
    <w:rsid w:val="00AD49C4"/>
    <w:rsid w:val="00AE0045"/>
    <w:rsid w:val="00AE2B59"/>
    <w:rsid w:val="00AE30BD"/>
    <w:rsid w:val="00AE336E"/>
    <w:rsid w:val="00AE3BE1"/>
    <w:rsid w:val="00AE4DE8"/>
    <w:rsid w:val="00AE5BD9"/>
    <w:rsid w:val="00AF280A"/>
    <w:rsid w:val="00AF765E"/>
    <w:rsid w:val="00B009CF"/>
    <w:rsid w:val="00B02C07"/>
    <w:rsid w:val="00B064FE"/>
    <w:rsid w:val="00B10147"/>
    <w:rsid w:val="00B11EC6"/>
    <w:rsid w:val="00B206C2"/>
    <w:rsid w:val="00B226DB"/>
    <w:rsid w:val="00B30605"/>
    <w:rsid w:val="00B30E10"/>
    <w:rsid w:val="00B3393B"/>
    <w:rsid w:val="00B41DF5"/>
    <w:rsid w:val="00B51755"/>
    <w:rsid w:val="00B64B25"/>
    <w:rsid w:val="00B675B3"/>
    <w:rsid w:val="00B75E3E"/>
    <w:rsid w:val="00B85E35"/>
    <w:rsid w:val="00B91299"/>
    <w:rsid w:val="00B9134E"/>
    <w:rsid w:val="00B9215C"/>
    <w:rsid w:val="00B95B21"/>
    <w:rsid w:val="00B9651E"/>
    <w:rsid w:val="00BA6E0B"/>
    <w:rsid w:val="00BA7331"/>
    <w:rsid w:val="00BB0CA8"/>
    <w:rsid w:val="00BC05B7"/>
    <w:rsid w:val="00BC2222"/>
    <w:rsid w:val="00BC2377"/>
    <w:rsid w:val="00BC74AA"/>
    <w:rsid w:val="00BC7B76"/>
    <w:rsid w:val="00BD5851"/>
    <w:rsid w:val="00BE5DB3"/>
    <w:rsid w:val="00BF2FDC"/>
    <w:rsid w:val="00BF4D3E"/>
    <w:rsid w:val="00BF6C50"/>
    <w:rsid w:val="00C001A2"/>
    <w:rsid w:val="00C03D6A"/>
    <w:rsid w:val="00C0633F"/>
    <w:rsid w:val="00C1210B"/>
    <w:rsid w:val="00C16465"/>
    <w:rsid w:val="00C2267C"/>
    <w:rsid w:val="00C23786"/>
    <w:rsid w:val="00C24702"/>
    <w:rsid w:val="00C24D81"/>
    <w:rsid w:val="00C33CDD"/>
    <w:rsid w:val="00C3446E"/>
    <w:rsid w:val="00C35B72"/>
    <w:rsid w:val="00C35D43"/>
    <w:rsid w:val="00C4227D"/>
    <w:rsid w:val="00C44BE1"/>
    <w:rsid w:val="00C529EF"/>
    <w:rsid w:val="00C53E27"/>
    <w:rsid w:val="00C54C56"/>
    <w:rsid w:val="00C63386"/>
    <w:rsid w:val="00C64C07"/>
    <w:rsid w:val="00C65B36"/>
    <w:rsid w:val="00C66C7C"/>
    <w:rsid w:val="00C71046"/>
    <w:rsid w:val="00C734E8"/>
    <w:rsid w:val="00C8050B"/>
    <w:rsid w:val="00C80D6B"/>
    <w:rsid w:val="00C8597A"/>
    <w:rsid w:val="00C91C79"/>
    <w:rsid w:val="00C97F08"/>
    <w:rsid w:val="00CA2734"/>
    <w:rsid w:val="00CB0921"/>
    <w:rsid w:val="00CB0A69"/>
    <w:rsid w:val="00CB1903"/>
    <w:rsid w:val="00CB4771"/>
    <w:rsid w:val="00CB649E"/>
    <w:rsid w:val="00CB6731"/>
    <w:rsid w:val="00CC7199"/>
    <w:rsid w:val="00CD077D"/>
    <w:rsid w:val="00CD2462"/>
    <w:rsid w:val="00CD38FA"/>
    <w:rsid w:val="00CE0A47"/>
    <w:rsid w:val="00CE1F96"/>
    <w:rsid w:val="00CE2541"/>
    <w:rsid w:val="00CE32F9"/>
    <w:rsid w:val="00CF0B0F"/>
    <w:rsid w:val="00D007B5"/>
    <w:rsid w:val="00D05EFA"/>
    <w:rsid w:val="00D22F6B"/>
    <w:rsid w:val="00D23832"/>
    <w:rsid w:val="00D2430C"/>
    <w:rsid w:val="00D27085"/>
    <w:rsid w:val="00D31970"/>
    <w:rsid w:val="00D31EF8"/>
    <w:rsid w:val="00D355E8"/>
    <w:rsid w:val="00D37091"/>
    <w:rsid w:val="00D43C88"/>
    <w:rsid w:val="00D510D8"/>
    <w:rsid w:val="00D56B49"/>
    <w:rsid w:val="00D572D4"/>
    <w:rsid w:val="00D77A9F"/>
    <w:rsid w:val="00D81612"/>
    <w:rsid w:val="00D85B57"/>
    <w:rsid w:val="00D93761"/>
    <w:rsid w:val="00D95802"/>
    <w:rsid w:val="00D96E23"/>
    <w:rsid w:val="00DA3F5E"/>
    <w:rsid w:val="00DA69BE"/>
    <w:rsid w:val="00DD3EBF"/>
    <w:rsid w:val="00DD4350"/>
    <w:rsid w:val="00DE03A1"/>
    <w:rsid w:val="00DE05D7"/>
    <w:rsid w:val="00DE20F1"/>
    <w:rsid w:val="00DE3725"/>
    <w:rsid w:val="00DF18E9"/>
    <w:rsid w:val="00DF7E5A"/>
    <w:rsid w:val="00E0197A"/>
    <w:rsid w:val="00E1003B"/>
    <w:rsid w:val="00E11AF5"/>
    <w:rsid w:val="00E12910"/>
    <w:rsid w:val="00E15957"/>
    <w:rsid w:val="00E21655"/>
    <w:rsid w:val="00E224ED"/>
    <w:rsid w:val="00E23F13"/>
    <w:rsid w:val="00E251AE"/>
    <w:rsid w:val="00E2617C"/>
    <w:rsid w:val="00E335F1"/>
    <w:rsid w:val="00E4393A"/>
    <w:rsid w:val="00E46B70"/>
    <w:rsid w:val="00E522FF"/>
    <w:rsid w:val="00E567E1"/>
    <w:rsid w:val="00E67088"/>
    <w:rsid w:val="00E712DA"/>
    <w:rsid w:val="00E73B46"/>
    <w:rsid w:val="00E8136C"/>
    <w:rsid w:val="00E858AC"/>
    <w:rsid w:val="00E90723"/>
    <w:rsid w:val="00E92741"/>
    <w:rsid w:val="00E93F61"/>
    <w:rsid w:val="00E97216"/>
    <w:rsid w:val="00EA4277"/>
    <w:rsid w:val="00EB03B3"/>
    <w:rsid w:val="00EB46B3"/>
    <w:rsid w:val="00EB7EEB"/>
    <w:rsid w:val="00EC3E2F"/>
    <w:rsid w:val="00EE2B3C"/>
    <w:rsid w:val="00EE7F52"/>
    <w:rsid w:val="00EF1CE4"/>
    <w:rsid w:val="00F02223"/>
    <w:rsid w:val="00F211B0"/>
    <w:rsid w:val="00F2611D"/>
    <w:rsid w:val="00F32BA9"/>
    <w:rsid w:val="00F36908"/>
    <w:rsid w:val="00F42938"/>
    <w:rsid w:val="00F442E5"/>
    <w:rsid w:val="00F45986"/>
    <w:rsid w:val="00F5103F"/>
    <w:rsid w:val="00F60375"/>
    <w:rsid w:val="00F6473D"/>
    <w:rsid w:val="00F64FB3"/>
    <w:rsid w:val="00F67520"/>
    <w:rsid w:val="00F76A04"/>
    <w:rsid w:val="00F80A53"/>
    <w:rsid w:val="00F81254"/>
    <w:rsid w:val="00F939A6"/>
    <w:rsid w:val="00F942A2"/>
    <w:rsid w:val="00F97B1D"/>
    <w:rsid w:val="00FA156D"/>
    <w:rsid w:val="00FB300E"/>
    <w:rsid w:val="00FB370A"/>
    <w:rsid w:val="00FB5CFE"/>
    <w:rsid w:val="00FC131A"/>
    <w:rsid w:val="00FC1CF9"/>
    <w:rsid w:val="00FC3378"/>
    <w:rsid w:val="00FC4422"/>
    <w:rsid w:val="00FC562B"/>
    <w:rsid w:val="00FC57CC"/>
    <w:rsid w:val="00FD1E92"/>
    <w:rsid w:val="00FD3113"/>
    <w:rsid w:val="00FD6349"/>
    <w:rsid w:val="00FE126B"/>
    <w:rsid w:val="00FE24C7"/>
    <w:rsid w:val="00FF10FC"/>
    <w:rsid w:val="00FF1DD9"/>
    <w:rsid w:val="00FF1EA2"/>
    <w:rsid w:val="00FF6F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B7BD8"/>
    <w:pPr>
      <w:spacing w:after="200" w:line="276" w:lineRule="auto"/>
    </w:pPr>
  </w:style>
  <w:style w:type="paragraph" w:styleId="Heading1">
    <w:name w:val="heading 1"/>
    <w:basedOn w:val="Normal"/>
    <w:next w:val="Normal"/>
    <w:link w:val="Heading1Char"/>
    <w:uiPriority w:val="99"/>
    <w:qFormat/>
    <w:rsid w:val="00497CBF"/>
    <w:pPr>
      <w:keepNext/>
      <w:keepLines/>
      <w:numPr>
        <w:numId w:val="1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97CBF"/>
    <w:pPr>
      <w:keepNext/>
      <w:keepLines/>
      <w:numPr>
        <w:ilvl w:val="1"/>
        <w:numId w:val="1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1E7E93"/>
    <w:pPr>
      <w:keepNext/>
      <w:numPr>
        <w:ilvl w:val="2"/>
        <w:numId w:val="1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locked/>
    <w:rsid w:val="00C80D6B"/>
    <w:pPr>
      <w:keepNext/>
      <w:keepLines/>
      <w:numPr>
        <w:ilvl w:val="3"/>
        <w:numId w:val="1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locked/>
    <w:rsid w:val="00C80D6B"/>
    <w:pPr>
      <w:keepNext/>
      <w:keepLines/>
      <w:numPr>
        <w:ilvl w:val="4"/>
        <w:numId w:val="1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locked/>
    <w:rsid w:val="00C80D6B"/>
    <w:pPr>
      <w:keepNext/>
      <w:keepLines/>
      <w:numPr>
        <w:ilvl w:val="5"/>
        <w:numId w:val="1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locked/>
    <w:rsid w:val="00C80D6B"/>
    <w:pPr>
      <w:keepNext/>
      <w:keepLines/>
      <w:numPr>
        <w:ilvl w:val="6"/>
        <w:numId w:val="1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locked/>
    <w:rsid w:val="00C80D6B"/>
    <w:pPr>
      <w:keepNext/>
      <w:keepLines/>
      <w:numPr>
        <w:ilvl w:val="7"/>
        <w:numId w:val="1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locked/>
    <w:rsid w:val="00C80D6B"/>
    <w:pPr>
      <w:keepNext/>
      <w:keepLines/>
      <w:numPr>
        <w:ilvl w:val="8"/>
        <w:numId w:val="1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CBF"/>
    <w:rPr>
      <w:rFonts w:ascii="Cambria" w:hAnsi="Cambria" w:cs="Times New Roman"/>
      <w:b/>
      <w:color w:val="365F91"/>
      <w:sz w:val="28"/>
      <w:lang w:val="en-US" w:eastAsia="en-US"/>
    </w:rPr>
  </w:style>
  <w:style w:type="character" w:customStyle="1" w:styleId="Heading2Char">
    <w:name w:val="Heading 2 Char"/>
    <w:basedOn w:val="DefaultParagraphFont"/>
    <w:link w:val="Heading2"/>
    <w:uiPriority w:val="99"/>
    <w:locked/>
    <w:rsid w:val="00497CBF"/>
    <w:rPr>
      <w:rFonts w:ascii="Cambria" w:hAnsi="Cambria" w:cs="Times New Roman"/>
      <w:b/>
      <w:color w:val="4F81BD"/>
      <w:sz w:val="26"/>
      <w:lang w:val="en-US" w:eastAsia="en-US"/>
    </w:rPr>
  </w:style>
  <w:style w:type="character" w:customStyle="1" w:styleId="Heading3Char">
    <w:name w:val="Heading 3 Char"/>
    <w:basedOn w:val="DefaultParagraphFont"/>
    <w:link w:val="Heading3"/>
    <w:uiPriority w:val="99"/>
    <w:locked/>
    <w:rsid w:val="001E7E93"/>
    <w:rPr>
      <w:rFonts w:ascii="Cambria" w:hAnsi="Cambria" w:cs="Times New Roman"/>
      <w:b/>
      <w:sz w:val="26"/>
      <w:lang w:val="en-US" w:eastAsia="en-US"/>
    </w:rPr>
  </w:style>
  <w:style w:type="character" w:customStyle="1" w:styleId="Heading4Char">
    <w:name w:val="Heading 4 Char"/>
    <w:basedOn w:val="DefaultParagraphFont"/>
    <w:link w:val="Heading4"/>
    <w:uiPriority w:val="99"/>
    <w:semiHidden/>
    <w:locked/>
    <w:rsid w:val="00C80D6B"/>
    <w:rPr>
      <w:rFonts w:ascii="Cambria" w:hAnsi="Cambria" w:cs="Times New Roman"/>
      <w:b/>
      <w:bCs/>
      <w:i/>
      <w:iCs/>
      <w:color w:val="4F81BD"/>
      <w:sz w:val="22"/>
      <w:szCs w:val="22"/>
      <w:lang w:val="en-US" w:eastAsia="en-US"/>
    </w:rPr>
  </w:style>
  <w:style w:type="character" w:customStyle="1" w:styleId="Heading5Char">
    <w:name w:val="Heading 5 Char"/>
    <w:basedOn w:val="DefaultParagraphFont"/>
    <w:link w:val="Heading5"/>
    <w:uiPriority w:val="99"/>
    <w:semiHidden/>
    <w:locked/>
    <w:rsid w:val="00C80D6B"/>
    <w:rPr>
      <w:rFonts w:ascii="Cambria" w:hAnsi="Cambria" w:cs="Times New Roman"/>
      <w:color w:val="243F60"/>
      <w:sz w:val="22"/>
      <w:szCs w:val="22"/>
      <w:lang w:val="en-US" w:eastAsia="en-US"/>
    </w:rPr>
  </w:style>
  <w:style w:type="character" w:customStyle="1" w:styleId="Heading6Char">
    <w:name w:val="Heading 6 Char"/>
    <w:basedOn w:val="DefaultParagraphFont"/>
    <w:link w:val="Heading6"/>
    <w:uiPriority w:val="99"/>
    <w:semiHidden/>
    <w:locked/>
    <w:rsid w:val="00C80D6B"/>
    <w:rPr>
      <w:rFonts w:ascii="Cambria" w:hAnsi="Cambria" w:cs="Times New Roman"/>
      <w:i/>
      <w:iCs/>
      <w:color w:val="243F60"/>
      <w:sz w:val="22"/>
      <w:szCs w:val="22"/>
      <w:lang w:val="en-US" w:eastAsia="en-US"/>
    </w:rPr>
  </w:style>
  <w:style w:type="character" w:customStyle="1" w:styleId="Heading7Char">
    <w:name w:val="Heading 7 Char"/>
    <w:basedOn w:val="DefaultParagraphFont"/>
    <w:link w:val="Heading7"/>
    <w:uiPriority w:val="99"/>
    <w:semiHidden/>
    <w:locked/>
    <w:rsid w:val="00C80D6B"/>
    <w:rPr>
      <w:rFonts w:ascii="Cambria" w:hAnsi="Cambria" w:cs="Times New Roman"/>
      <w:i/>
      <w:iCs/>
      <w:color w:val="404040"/>
      <w:sz w:val="22"/>
      <w:szCs w:val="22"/>
      <w:lang w:val="en-US" w:eastAsia="en-US"/>
    </w:rPr>
  </w:style>
  <w:style w:type="character" w:customStyle="1" w:styleId="Heading8Char">
    <w:name w:val="Heading 8 Char"/>
    <w:basedOn w:val="DefaultParagraphFont"/>
    <w:link w:val="Heading8"/>
    <w:uiPriority w:val="99"/>
    <w:semiHidden/>
    <w:locked/>
    <w:rsid w:val="00C80D6B"/>
    <w:rPr>
      <w:rFonts w:ascii="Cambria" w:hAnsi="Cambria" w:cs="Times New Roman"/>
      <w:color w:val="404040"/>
      <w:lang w:val="en-US" w:eastAsia="en-US"/>
    </w:rPr>
  </w:style>
  <w:style w:type="character" w:customStyle="1" w:styleId="Heading9Char">
    <w:name w:val="Heading 9 Char"/>
    <w:basedOn w:val="DefaultParagraphFont"/>
    <w:link w:val="Heading9"/>
    <w:uiPriority w:val="99"/>
    <w:semiHidden/>
    <w:locked/>
    <w:rsid w:val="00C80D6B"/>
    <w:rPr>
      <w:rFonts w:ascii="Cambria" w:hAnsi="Cambria" w:cs="Times New Roman"/>
      <w:i/>
      <w:iCs/>
      <w:color w:val="404040"/>
      <w:lang w:val="en-US" w:eastAsia="en-US"/>
    </w:rPr>
  </w:style>
  <w:style w:type="paragraph" w:styleId="BalloonText">
    <w:name w:val="Balloon Text"/>
    <w:basedOn w:val="Normal"/>
    <w:link w:val="BalloonTextChar"/>
    <w:uiPriority w:val="99"/>
    <w:semiHidden/>
    <w:rsid w:val="00194C5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94C5E"/>
    <w:rPr>
      <w:rFonts w:ascii="Tahoma" w:hAnsi="Tahoma" w:cs="Times New Roman"/>
      <w:sz w:val="16"/>
    </w:rPr>
  </w:style>
  <w:style w:type="paragraph" w:styleId="ListParagraph">
    <w:name w:val="List Paragraph"/>
    <w:basedOn w:val="Normal"/>
    <w:uiPriority w:val="99"/>
    <w:qFormat/>
    <w:rsid w:val="00CB0921"/>
    <w:pPr>
      <w:spacing w:after="100" w:afterAutospacing="1"/>
      <w:ind w:left="720"/>
      <w:contextualSpacing/>
      <w:jc w:val="both"/>
    </w:pPr>
    <w:rPr>
      <w:lang w:val="en-GB"/>
    </w:rPr>
  </w:style>
  <w:style w:type="paragraph" w:styleId="NoSpacing">
    <w:name w:val="No Spacing"/>
    <w:link w:val="NoSpacingChar"/>
    <w:uiPriority w:val="99"/>
    <w:qFormat/>
    <w:rsid w:val="00CB0921"/>
    <w:rPr>
      <w:rFonts w:eastAsia="Times New Roman"/>
    </w:rPr>
  </w:style>
  <w:style w:type="character" w:customStyle="1" w:styleId="NoSpacingChar">
    <w:name w:val="No Spacing Char"/>
    <w:link w:val="NoSpacing"/>
    <w:uiPriority w:val="99"/>
    <w:locked/>
    <w:rsid w:val="00CB0921"/>
    <w:rPr>
      <w:rFonts w:eastAsia="Times New Roman"/>
      <w:sz w:val="22"/>
      <w:lang w:val="en-US" w:eastAsia="en-US"/>
    </w:rPr>
  </w:style>
  <w:style w:type="character" w:styleId="CommentReference">
    <w:name w:val="annotation reference"/>
    <w:basedOn w:val="DefaultParagraphFont"/>
    <w:uiPriority w:val="99"/>
    <w:semiHidden/>
    <w:rsid w:val="00194C5E"/>
    <w:rPr>
      <w:rFonts w:cs="Times New Roman"/>
      <w:sz w:val="16"/>
    </w:rPr>
  </w:style>
  <w:style w:type="paragraph" w:styleId="CommentText">
    <w:name w:val="annotation text"/>
    <w:basedOn w:val="Normal"/>
    <w:link w:val="CommentTextChar"/>
    <w:uiPriority w:val="99"/>
    <w:semiHidden/>
    <w:rsid w:val="00194C5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94C5E"/>
    <w:rPr>
      <w:rFonts w:cs="Times New Roman"/>
      <w:sz w:val="20"/>
    </w:rPr>
  </w:style>
  <w:style w:type="paragraph" w:styleId="CommentSubject">
    <w:name w:val="annotation subject"/>
    <w:basedOn w:val="CommentText"/>
    <w:next w:val="CommentText"/>
    <w:link w:val="CommentSubjectChar"/>
    <w:uiPriority w:val="99"/>
    <w:semiHidden/>
    <w:rsid w:val="00194C5E"/>
    <w:rPr>
      <w:b/>
      <w:bCs/>
    </w:rPr>
  </w:style>
  <w:style w:type="character" w:customStyle="1" w:styleId="CommentSubjectChar">
    <w:name w:val="Comment Subject Char"/>
    <w:basedOn w:val="CommentTextChar"/>
    <w:link w:val="CommentSubject"/>
    <w:uiPriority w:val="99"/>
    <w:semiHidden/>
    <w:locked/>
    <w:rsid w:val="00194C5E"/>
    <w:rPr>
      <w:b/>
    </w:rPr>
  </w:style>
  <w:style w:type="paragraph" w:styleId="FootnoteText">
    <w:name w:val="footnote text"/>
    <w:basedOn w:val="Normal"/>
    <w:link w:val="FootnoteTextChar"/>
    <w:uiPriority w:val="99"/>
    <w:semiHidden/>
    <w:rsid w:val="001D37C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D37C8"/>
    <w:rPr>
      <w:rFonts w:cs="Times New Roman"/>
      <w:sz w:val="20"/>
    </w:rPr>
  </w:style>
  <w:style w:type="character" w:styleId="FootnoteReference">
    <w:name w:val="footnote reference"/>
    <w:basedOn w:val="DefaultParagraphFont"/>
    <w:uiPriority w:val="99"/>
    <w:semiHidden/>
    <w:rsid w:val="001D37C8"/>
    <w:rPr>
      <w:rFonts w:cs="Times New Roman"/>
      <w:vertAlign w:val="superscript"/>
    </w:rPr>
  </w:style>
  <w:style w:type="table" w:styleId="TableGrid">
    <w:name w:val="Table Grid"/>
    <w:basedOn w:val="TableNormal"/>
    <w:uiPriority w:val="99"/>
    <w:rsid w:val="001836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F570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107BA0"/>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07BA0"/>
    <w:rPr>
      <w:rFonts w:cs="Times New Roman"/>
    </w:rPr>
  </w:style>
  <w:style w:type="paragraph" w:styleId="Footer">
    <w:name w:val="footer"/>
    <w:basedOn w:val="Normal"/>
    <w:link w:val="FooterChar"/>
    <w:uiPriority w:val="99"/>
    <w:rsid w:val="00107BA0"/>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07BA0"/>
    <w:rPr>
      <w:rFonts w:cs="Times New Roman"/>
    </w:rPr>
  </w:style>
  <w:style w:type="paragraph" w:styleId="TOCHeading">
    <w:name w:val="TOC Heading"/>
    <w:basedOn w:val="Heading1"/>
    <w:next w:val="Normal"/>
    <w:uiPriority w:val="99"/>
    <w:qFormat/>
    <w:rsid w:val="008B3A72"/>
    <w:pPr>
      <w:outlineLvl w:val="9"/>
    </w:pPr>
    <w:rPr>
      <w:lang w:eastAsia="ja-JP"/>
    </w:rPr>
  </w:style>
  <w:style w:type="paragraph" w:styleId="TOC1">
    <w:name w:val="toc 1"/>
    <w:basedOn w:val="Normal"/>
    <w:next w:val="Normal"/>
    <w:autoRedefine/>
    <w:uiPriority w:val="99"/>
    <w:rsid w:val="00B9215C"/>
    <w:pPr>
      <w:spacing w:before="120" w:after="120"/>
    </w:pPr>
    <w:rPr>
      <w:b/>
      <w:bCs/>
      <w:caps/>
      <w:sz w:val="20"/>
      <w:szCs w:val="20"/>
    </w:rPr>
  </w:style>
  <w:style w:type="paragraph" w:styleId="TOC2">
    <w:name w:val="toc 2"/>
    <w:basedOn w:val="Normal"/>
    <w:next w:val="Normal"/>
    <w:autoRedefine/>
    <w:uiPriority w:val="99"/>
    <w:rsid w:val="002F2AB9"/>
    <w:pPr>
      <w:tabs>
        <w:tab w:val="left" w:pos="880"/>
        <w:tab w:val="right" w:leader="dot" w:pos="8837"/>
      </w:tabs>
      <w:spacing w:after="0"/>
      <w:ind w:left="426"/>
    </w:pPr>
    <w:rPr>
      <w:smallCaps/>
      <w:sz w:val="20"/>
      <w:szCs w:val="20"/>
    </w:rPr>
  </w:style>
  <w:style w:type="character" w:styleId="Hyperlink">
    <w:name w:val="Hyperlink"/>
    <w:basedOn w:val="DefaultParagraphFont"/>
    <w:uiPriority w:val="99"/>
    <w:rsid w:val="008B3A72"/>
    <w:rPr>
      <w:rFonts w:cs="Times New Roman"/>
      <w:color w:val="0000FF"/>
      <w:u w:val="single"/>
    </w:rPr>
  </w:style>
  <w:style w:type="paragraph" w:styleId="TOC3">
    <w:name w:val="toc 3"/>
    <w:basedOn w:val="Normal"/>
    <w:next w:val="Normal"/>
    <w:autoRedefine/>
    <w:uiPriority w:val="99"/>
    <w:locked/>
    <w:rsid w:val="00682A95"/>
    <w:pPr>
      <w:spacing w:after="0"/>
      <w:ind w:left="440"/>
    </w:pPr>
    <w:rPr>
      <w:i/>
      <w:iCs/>
      <w:sz w:val="20"/>
      <w:szCs w:val="20"/>
    </w:rPr>
  </w:style>
  <w:style w:type="paragraph" w:styleId="TOC4">
    <w:name w:val="toc 4"/>
    <w:basedOn w:val="Normal"/>
    <w:next w:val="Normal"/>
    <w:autoRedefine/>
    <w:uiPriority w:val="99"/>
    <w:locked/>
    <w:rsid w:val="00FD3113"/>
    <w:pPr>
      <w:spacing w:after="0"/>
      <w:ind w:left="660"/>
    </w:pPr>
    <w:rPr>
      <w:sz w:val="18"/>
      <w:szCs w:val="18"/>
    </w:rPr>
  </w:style>
  <w:style w:type="paragraph" w:styleId="TOC5">
    <w:name w:val="toc 5"/>
    <w:basedOn w:val="Normal"/>
    <w:next w:val="Normal"/>
    <w:autoRedefine/>
    <w:uiPriority w:val="99"/>
    <w:locked/>
    <w:rsid w:val="00FD3113"/>
    <w:pPr>
      <w:spacing w:after="0"/>
      <w:ind w:left="880"/>
    </w:pPr>
    <w:rPr>
      <w:sz w:val="18"/>
      <w:szCs w:val="18"/>
    </w:rPr>
  </w:style>
  <w:style w:type="paragraph" w:styleId="TOC6">
    <w:name w:val="toc 6"/>
    <w:basedOn w:val="Normal"/>
    <w:next w:val="Normal"/>
    <w:autoRedefine/>
    <w:uiPriority w:val="99"/>
    <w:locked/>
    <w:rsid w:val="00FD3113"/>
    <w:pPr>
      <w:spacing w:after="0"/>
      <w:ind w:left="1100"/>
    </w:pPr>
    <w:rPr>
      <w:sz w:val="18"/>
      <w:szCs w:val="18"/>
    </w:rPr>
  </w:style>
  <w:style w:type="paragraph" w:styleId="TOC7">
    <w:name w:val="toc 7"/>
    <w:basedOn w:val="Normal"/>
    <w:next w:val="Normal"/>
    <w:autoRedefine/>
    <w:uiPriority w:val="99"/>
    <w:locked/>
    <w:rsid w:val="00FD3113"/>
    <w:pPr>
      <w:spacing w:after="0"/>
      <w:ind w:left="1320"/>
    </w:pPr>
    <w:rPr>
      <w:sz w:val="18"/>
      <w:szCs w:val="18"/>
    </w:rPr>
  </w:style>
  <w:style w:type="paragraph" w:styleId="TOC8">
    <w:name w:val="toc 8"/>
    <w:basedOn w:val="Normal"/>
    <w:next w:val="Normal"/>
    <w:autoRedefine/>
    <w:uiPriority w:val="99"/>
    <w:locked/>
    <w:rsid w:val="00FD3113"/>
    <w:pPr>
      <w:spacing w:after="0"/>
      <w:ind w:left="1540"/>
    </w:pPr>
    <w:rPr>
      <w:sz w:val="18"/>
      <w:szCs w:val="18"/>
    </w:rPr>
  </w:style>
  <w:style w:type="paragraph" w:styleId="TOC9">
    <w:name w:val="toc 9"/>
    <w:basedOn w:val="Normal"/>
    <w:next w:val="Normal"/>
    <w:autoRedefine/>
    <w:uiPriority w:val="99"/>
    <w:locked/>
    <w:rsid w:val="00FD3113"/>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25299522">
      <w:marLeft w:val="0"/>
      <w:marRight w:val="0"/>
      <w:marTop w:val="0"/>
      <w:marBottom w:val="0"/>
      <w:divBdr>
        <w:top w:val="none" w:sz="0" w:space="0" w:color="auto"/>
        <w:left w:val="none" w:sz="0" w:space="0" w:color="auto"/>
        <w:bottom w:val="none" w:sz="0" w:space="0" w:color="auto"/>
        <w:right w:val="none" w:sz="0" w:space="0" w:color="auto"/>
      </w:divBdr>
      <w:divsChild>
        <w:div w:id="25299528">
          <w:marLeft w:val="547"/>
          <w:marRight w:val="0"/>
          <w:marTop w:val="0"/>
          <w:marBottom w:val="0"/>
          <w:divBdr>
            <w:top w:val="none" w:sz="0" w:space="0" w:color="auto"/>
            <w:left w:val="none" w:sz="0" w:space="0" w:color="auto"/>
            <w:bottom w:val="none" w:sz="0" w:space="0" w:color="auto"/>
            <w:right w:val="none" w:sz="0" w:space="0" w:color="auto"/>
          </w:divBdr>
        </w:div>
      </w:divsChild>
    </w:div>
    <w:div w:id="25299523">
      <w:marLeft w:val="0"/>
      <w:marRight w:val="0"/>
      <w:marTop w:val="0"/>
      <w:marBottom w:val="0"/>
      <w:divBdr>
        <w:top w:val="none" w:sz="0" w:space="0" w:color="auto"/>
        <w:left w:val="none" w:sz="0" w:space="0" w:color="auto"/>
        <w:bottom w:val="none" w:sz="0" w:space="0" w:color="auto"/>
        <w:right w:val="none" w:sz="0" w:space="0" w:color="auto"/>
      </w:divBdr>
      <w:divsChild>
        <w:div w:id="25299529">
          <w:marLeft w:val="547"/>
          <w:marRight w:val="0"/>
          <w:marTop w:val="144"/>
          <w:marBottom w:val="0"/>
          <w:divBdr>
            <w:top w:val="none" w:sz="0" w:space="0" w:color="auto"/>
            <w:left w:val="none" w:sz="0" w:space="0" w:color="auto"/>
            <w:bottom w:val="none" w:sz="0" w:space="0" w:color="auto"/>
            <w:right w:val="none" w:sz="0" w:space="0" w:color="auto"/>
          </w:divBdr>
        </w:div>
      </w:divsChild>
    </w:div>
    <w:div w:id="25299525">
      <w:marLeft w:val="0"/>
      <w:marRight w:val="0"/>
      <w:marTop w:val="0"/>
      <w:marBottom w:val="0"/>
      <w:divBdr>
        <w:top w:val="none" w:sz="0" w:space="0" w:color="auto"/>
        <w:left w:val="none" w:sz="0" w:space="0" w:color="auto"/>
        <w:bottom w:val="none" w:sz="0" w:space="0" w:color="auto"/>
        <w:right w:val="none" w:sz="0" w:space="0" w:color="auto"/>
      </w:divBdr>
      <w:divsChild>
        <w:div w:id="25299550">
          <w:marLeft w:val="547"/>
          <w:marRight w:val="0"/>
          <w:marTop w:val="0"/>
          <w:marBottom w:val="0"/>
          <w:divBdr>
            <w:top w:val="none" w:sz="0" w:space="0" w:color="auto"/>
            <w:left w:val="none" w:sz="0" w:space="0" w:color="auto"/>
            <w:bottom w:val="none" w:sz="0" w:space="0" w:color="auto"/>
            <w:right w:val="none" w:sz="0" w:space="0" w:color="auto"/>
          </w:divBdr>
        </w:div>
      </w:divsChild>
    </w:div>
    <w:div w:id="25299527">
      <w:marLeft w:val="0"/>
      <w:marRight w:val="0"/>
      <w:marTop w:val="0"/>
      <w:marBottom w:val="0"/>
      <w:divBdr>
        <w:top w:val="none" w:sz="0" w:space="0" w:color="auto"/>
        <w:left w:val="none" w:sz="0" w:space="0" w:color="auto"/>
        <w:bottom w:val="none" w:sz="0" w:space="0" w:color="auto"/>
        <w:right w:val="none" w:sz="0" w:space="0" w:color="auto"/>
      </w:divBdr>
    </w:div>
    <w:div w:id="25299530">
      <w:marLeft w:val="0"/>
      <w:marRight w:val="0"/>
      <w:marTop w:val="0"/>
      <w:marBottom w:val="0"/>
      <w:divBdr>
        <w:top w:val="none" w:sz="0" w:space="0" w:color="auto"/>
        <w:left w:val="none" w:sz="0" w:space="0" w:color="auto"/>
        <w:bottom w:val="none" w:sz="0" w:space="0" w:color="auto"/>
        <w:right w:val="none" w:sz="0" w:space="0" w:color="auto"/>
      </w:divBdr>
      <w:divsChild>
        <w:div w:id="25299531">
          <w:marLeft w:val="547"/>
          <w:marRight w:val="0"/>
          <w:marTop w:val="0"/>
          <w:marBottom w:val="0"/>
          <w:divBdr>
            <w:top w:val="none" w:sz="0" w:space="0" w:color="auto"/>
            <w:left w:val="none" w:sz="0" w:space="0" w:color="auto"/>
            <w:bottom w:val="none" w:sz="0" w:space="0" w:color="auto"/>
            <w:right w:val="none" w:sz="0" w:space="0" w:color="auto"/>
          </w:divBdr>
        </w:div>
      </w:divsChild>
    </w:div>
    <w:div w:id="25299532">
      <w:marLeft w:val="0"/>
      <w:marRight w:val="0"/>
      <w:marTop w:val="0"/>
      <w:marBottom w:val="0"/>
      <w:divBdr>
        <w:top w:val="none" w:sz="0" w:space="0" w:color="auto"/>
        <w:left w:val="none" w:sz="0" w:space="0" w:color="auto"/>
        <w:bottom w:val="none" w:sz="0" w:space="0" w:color="auto"/>
        <w:right w:val="none" w:sz="0" w:space="0" w:color="auto"/>
      </w:divBdr>
      <w:divsChild>
        <w:div w:id="25299524">
          <w:marLeft w:val="547"/>
          <w:marRight w:val="0"/>
          <w:marTop w:val="0"/>
          <w:marBottom w:val="0"/>
          <w:divBdr>
            <w:top w:val="none" w:sz="0" w:space="0" w:color="auto"/>
            <w:left w:val="none" w:sz="0" w:space="0" w:color="auto"/>
            <w:bottom w:val="none" w:sz="0" w:space="0" w:color="auto"/>
            <w:right w:val="none" w:sz="0" w:space="0" w:color="auto"/>
          </w:divBdr>
        </w:div>
      </w:divsChild>
    </w:div>
    <w:div w:id="25299533">
      <w:marLeft w:val="0"/>
      <w:marRight w:val="0"/>
      <w:marTop w:val="0"/>
      <w:marBottom w:val="0"/>
      <w:divBdr>
        <w:top w:val="none" w:sz="0" w:space="0" w:color="auto"/>
        <w:left w:val="none" w:sz="0" w:space="0" w:color="auto"/>
        <w:bottom w:val="none" w:sz="0" w:space="0" w:color="auto"/>
        <w:right w:val="none" w:sz="0" w:space="0" w:color="auto"/>
      </w:divBdr>
      <w:divsChild>
        <w:div w:id="25299526">
          <w:marLeft w:val="547"/>
          <w:marRight w:val="0"/>
          <w:marTop w:val="144"/>
          <w:marBottom w:val="0"/>
          <w:divBdr>
            <w:top w:val="none" w:sz="0" w:space="0" w:color="auto"/>
            <w:left w:val="none" w:sz="0" w:space="0" w:color="auto"/>
            <w:bottom w:val="none" w:sz="0" w:space="0" w:color="auto"/>
            <w:right w:val="none" w:sz="0" w:space="0" w:color="auto"/>
          </w:divBdr>
        </w:div>
      </w:divsChild>
    </w:div>
    <w:div w:id="25299534">
      <w:marLeft w:val="0"/>
      <w:marRight w:val="0"/>
      <w:marTop w:val="0"/>
      <w:marBottom w:val="0"/>
      <w:divBdr>
        <w:top w:val="none" w:sz="0" w:space="0" w:color="auto"/>
        <w:left w:val="none" w:sz="0" w:space="0" w:color="auto"/>
        <w:bottom w:val="none" w:sz="0" w:space="0" w:color="auto"/>
        <w:right w:val="none" w:sz="0" w:space="0" w:color="auto"/>
      </w:divBdr>
    </w:div>
    <w:div w:id="25299535">
      <w:marLeft w:val="0"/>
      <w:marRight w:val="0"/>
      <w:marTop w:val="0"/>
      <w:marBottom w:val="0"/>
      <w:divBdr>
        <w:top w:val="none" w:sz="0" w:space="0" w:color="auto"/>
        <w:left w:val="none" w:sz="0" w:space="0" w:color="auto"/>
        <w:bottom w:val="none" w:sz="0" w:space="0" w:color="auto"/>
        <w:right w:val="none" w:sz="0" w:space="0" w:color="auto"/>
      </w:divBdr>
    </w:div>
    <w:div w:id="25299537">
      <w:marLeft w:val="0"/>
      <w:marRight w:val="0"/>
      <w:marTop w:val="0"/>
      <w:marBottom w:val="0"/>
      <w:divBdr>
        <w:top w:val="none" w:sz="0" w:space="0" w:color="auto"/>
        <w:left w:val="none" w:sz="0" w:space="0" w:color="auto"/>
        <w:bottom w:val="none" w:sz="0" w:space="0" w:color="auto"/>
        <w:right w:val="none" w:sz="0" w:space="0" w:color="auto"/>
      </w:divBdr>
      <w:divsChild>
        <w:div w:id="25299536">
          <w:marLeft w:val="547"/>
          <w:marRight w:val="0"/>
          <w:marTop w:val="154"/>
          <w:marBottom w:val="0"/>
          <w:divBdr>
            <w:top w:val="none" w:sz="0" w:space="0" w:color="auto"/>
            <w:left w:val="none" w:sz="0" w:space="0" w:color="auto"/>
            <w:bottom w:val="none" w:sz="0" w:space="0" w:color="auto"/>
            <w:right w:val="none" w:sz="0" w:space="0" w:color="auto"/>
          </w:divBdr>
        </w:div>
        <w:div w:id="25299542">
          <w:marLeft w:val="547"/>
          <w:marRight w:val="0"/>
          <w:marTop w:val="154"/>
          <w:marBottom w:val="0"/>
          <w:divBdr>
            <w:top w:val="none" w:sz="0" w:space="0" w:color="auto"/>
            <w:left w:val="none" w:sz="0" w:space="0" w:color="auto"/>
            <w:bottom w:val="none" w:sz="0" w:space="0" w:color="auto"/>
            <w:right w:val="none" w:sz="0" w:space="0" w:color="auto"/>
          </w:divBdr>
        </w:div>
        <w:div w:id="25299544">
          <w:marLeft w:val="547"/>
          <w:marRight w:val="0"/>
          <w:marTop w:val="154"/>
          <w:marBottom w:val="0"/>
          <w:divBdr>
            <w:top w:val="none" w:sz="0" w:space="0" w:color="auto"/>
            <w:left w:val="none" w:sz="0" w:space="0" w:color="auto"/>
            <w:bottom w:val="none" w:sz="0" w:space="0" w:color="auto"/>
            <w:right w:val="none" w:sz="0" w:space="0" w:color="auto"/>
          </w:divBdr>
        </w:div>
        <w:div w:id="25299547">
          <w:marLeft w:val="547"/>
          <w:marRight w:val="0"/>
          <w:marTop w:val="154"/>
          <w:marBottom w:val="0"/>
          <w:divBdr>
            <w:top w:val="none" w:sz="0" w:space="0" w:color="auto"/>
            <w:left w:val="none" w:sz="0" w:space="0" w:color="auto"/>
            <w:bottom w:val="none" w:sz="0" w:space="0" w:color="auto"/>
            <w:right w:val="none" w:sz="0" w:space="0" w:color="auto"/>
          </w:divBdr>
        </w:div>
      </w:divsChild>
    </w:div>
    <w:div w:id="25299538">
      <w:marLeft w:val="0"/>
      <w:marRight w:val="0"/>
      <w:marTop w:val="0"/>
      <w:marBottom w:val="0"/>
      <w:divBdr>
        <w:top w:val="none" w:sz="0" w:space="0" w:color="auto"/>
        <w:left w:val="none" w:sz="0" w:space="0" w:color="auto"/>
        <w:bottom w:val="none" w:sz="0" w:space="0" w:color="auto"/>
        <w:right w:val="none" w:sz="0" w:space="0" w:color="auto"/>
      </w:divBdr>
    </w:div>
    <w:div w:id="25299539">
      <w:marLeft w:val="0"/>
      <w:marRight w:val="0"/>
      <w:marTop w:val="0"/>
      <w:marBottom w:val="0"/>
      <w:divBdr>
        <w:top w:val="none" w:sz="0" w:space="0" w:color="auto"/>
        <w:left w:val="none" w:sz="0" w:space="0" w:color="auto"/>
        <w:bottom w:val="none" w:sz="0" w:space="0" w:color="auto"/>
        <w:right w:val="none" w:sz="0" w:space="0" w:color="auto"/>
      </w:divBdr>
      <w:divsChild>
        <w:div w:id="25299540">
          <w:marLeft w:val="547"/>
          <w:marRight w:val="0"/>
          <w:marTop w:val="154"/>
          <w:marBottom w:val="0"/>
          <w:divBdr>
            <w:top w:val="none" w:sz="0" w:space="0" w:color="auto"/>
            <w:left w:val="none" w:sz="0" w:space="0" w:color="auto"/>
            <w:bottom w:val="none" w:sz="0" w:space="0" w:color="auto"/>
            <w:right w:val="none" w:sz="0" w:space="0" w:color="auto"/>
          </w:divBdr>
        </w:div>
        <w:div w:id="25299543">
          <w:marLeft w:val="547"/>
          <w:marRight w:val="0"/>
          <w:marTop w:val="154"/>
          <w:marBottom w:val="0"/>
          <w:divBdr>
            <w:top w:val="none" w:sz="0" w:space="0" w:color="auto"/>
            <w:left w:val="none" w:sz="0" w:space="0" w:color="auto"/>
            <w:bottom w:val="none" w:sz="0" w:space="0" w:color="auto"/>
            <w:right w:val="none" w:sz="0" w:space="0" w:color="auto"/>
          </w:divBdr>
        </w:div>
        <w:div w:id="25299546">
          <w:marLeft w:val="547"/>
          <w:marRight w:val="0"/>
          <w:marTop w:val="154"/>
          <w:marBottom w:val="0"/>
          <w:divBdr>
            <w:top w:val="none" w:sz="0" w:space="0" w:color="auto"/>
            <w:left w:val="none" w:sz="0" w:space="0" w:color="auto"/>
            <w:bottom w:val="none" w:sz="0" w:space="0" w:color="auto"/>
            <w:right w:val="none" w:sz="0" w:space="0" w:color="auto"/>
          </w:divBdr>
        </w:div>
      </w:divsChild>
    </w:div>
    <w:div w:id="25299541">
      <w:marLeft w:val="0"/>
      <w:marRight w:val="0"/>
      <w:marTop w:val="0"/>
      <w:marBottom w:val="0"/>
      <w:divBdr>
        <w:top w:val="none" w:sz="0" w:space="0" w:color="auto"/>
        <w:left w:val="none" w:sz="0" w:space="0" w:color="auto"/>
        <w:bottom w:val="none" w:sz="0" w:space="0" w:color="auto"/>
        <w:right w:val="none" w:sz="0" w:space="0" w:color="auto"/>
      </w:divBdr>
    </w:div>
    <w:div w:id="25299545">
      <w:marLeft w:val="0"/>
      <w:marRight w:val="0"/>
      <w:marTop w:val="0"/>
      <w:marBottom w:val="0"/>
      <w:divBdr>
        <w:top w:val="none" w:sz="0" w:space="0" w:color="auto"/>
        <w:left w:val="none" w:sz="0" w:space="0" w:color="auto"/>
        <w:bottom w:val="none" w:sz="0" w:space="0" w:color="auto"/>
        <w:right w:val="none" w:sz="0" w:space="0" w:color="auto"/>
      </w:divBdr>
    </w:div>
    <w:div w:id="25299548">
      <w:marLeft w:val="0"/>
      <w:marRight w:val="0"/>
      <w:marTop w:val="0"/>
      <w:marBottom w:val="0"/>
      <w:divBdr>
        <w:top w:val="none" w:sz="0" w:space="0" w:color="auto"/>
        <w:left w:val="none" w:sz="0" w:space="0" w:color="auto"/>
        <w:bottom w:val="none" w:sz="0" w:space="0" w:color="auto"/>
        <w:right w:val="none" w:sz="0" w:space="0" w:color="auto"/>
      </w:divBdr>
    </w:div>
    <w:div w:id="25299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31</Pages>
  <Words>8559</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Identification Report DeNRM Project</dc:title>
  <dc:subject/>
  <dc:creator>Admin</dc:creator>
  <cp:keywords/>
  <dc:description/>
  <cp:lastModifiedBy>Administrator</cp:lastModifiedBy>
  <cp:revision>3</cp:revision>
  <cp:lastPrinted>2013-04-11T09:50:00Z</cp:lastPrinted>
  <dcterms:created xsi:type="dcterms:W3CDTF">2013-07-11T07:35:00Z</dcterms:created>
  <dcterms:modified xsi:type="dcterms:W3CDTF">2013-07-11T07:50:00Z</dcterms:modified>
</cp:coreProperties>
</file>